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37F4" w14:textId="77777777" w:rsidR="00BB54DA" w:rsidRPr="00715510" w:rsidRDefault="00BB54DA" w:rsidP="00BB54DA">
      <w:pPr>
        <w:numPr>
          <w:ilvl w:val="12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71551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94</w:t>
      </w:r>
    </w:p>
    <w:p w14:paraId="0ED7512D" w14:textId="77777777" w:rsidR="00BB54DA" w:rsidRPr="00715510" w:rsidRDefault="00BB54DA" w:rsidP="00BB54DA">
      <w:pPr>
        <w:numPr>
          <w:ilvl w:val="0"/>
          <w:numId w:val="3"/>
        </w:numPr>
        <w:spacing w:after="0" w:line="276" w:lineRule="auto"/>
        <w:ind w:left="426" w:hanging="426"/>
        <w:rPr>
          <w:sz w:val="24"/>
          <w:szCs w:val="24"/>
        </w:rPr>
      </w:pPr>
      <w:r w:rsidRPr="00715510">
        <w:rPr>
          <w:sz w:val="24"/>
          <w:szCs w:val="24"/>
        </w:rPr>
        <w:t>Śródroczna i roczna ocena klasyfikacyjna zachowania uwzględnia w szczególności funkcjonowanie ucznia w następujących obszarach:</w:t>
      </w:r>
    </w:p>
    <w:p w14:paraId="7551F466" w14:textId="77777777" w:rsidR="00BB54DA" w:rsidRPr="00715510" w:rsidRDefault="00BB54DA" w:rsidP="00BB54D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 xml:space="preserve">wywiązywanie się z obowiązków ucznia; </w:t>
      </w:r>
    </w:p>
    <w:p w14:paraId="6419F114" w14:textId="77777777" w:rsidR="00BB54DA" w:rsidRPr="00715510" w:rsidRDefault="00BB54DA" w:rsidP="00BB54D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postępowanie zgodne z dobrem społeczności szkolnej;</w:t>
      </w:r>
    </w:p>
    <w:p w14:paraId="52426834" w14:textId="77777777" w:rsidR="00BB54DA" w:rsidRPr="00715510" w:rsidRDefault="00BB54DA" w:rsidP="00BB54D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 xml:space="preserve">dbałość o honor i tradycje szkoły; </w:t>
      </w:r>
    </w:p>
    <w:p w14:paraId="58A467DC" w14:textId="77777777" w:rsidR="00BB54DA" w:rsidRPr="00715510" w:rsidRDefault="00BB54DA" w:rsidP="00BB54D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 xml:space="preserve">dbałość o piękno mowy ojczystej; </w:t>
      </w:r>
    </w:p>
    <w:p w14:paraId="36313C03" w14:textId="77777777" w:rsidR="00BB54DA" w:rsidRPr="00715510" w:rsidRDefault="00BB54DA" w:rsidP="00BB54D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 xml:space="preserve">dbałość o bezpieczeństwo i zdrowie własne oraz innych osób; </w:t>
      </w:r>
    </w:p>
    <w:p w14:paraId="19D817CF" w14:textId="77777777" w:rsidR="00BB54DA" w:rsidRPr="00715510" w:rsidRDefault="00BB54DA" w:rsidP="00BB54D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 xml:space="preserve">godne, kulturalne zachowanie się w szkole i poza nią; </w:t>
      </w:r>
    </w:p>
    <w:p w14:paraId="12161613" w14:textId="77777777" w:rsidR="00BB54DA" w:rsidRDefault="00BB54DA" w:rsidP="00BB54D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okazywanie szacunku innym osobom.</w:t>
      </w:r>
    </w:p>
    <w:p w14:paraId="7459A161" w14:textId="77777777" w:rsidR="00BB54DA" w:rsidRPr="00C94E8D" w:rsidRDefault="00BB54DA" w:rsidP="00BB54DA">
      <w:pPr>
        <w:numPr>
          <w:ilvl w:val="0"/>
          <w:numId w:val="3"/>
        </w:numPr>
        <w:spacing w:after="0" w:line="276" w:lineRule="auto"/>
        <w:ind w:left="426" w:hanging="426"/>
        <w:textAlignment w:val="baseline"/>
        <w:rPr>
          <w:color w:val="00B050"/>
          <w:kern w:val="1"/>
          <w:sz w:val="24"/>
          <w:szCs w:val="24"/>
          <w:lang w:eastAsia="ar-SA"/>
        </w:rPr>
      </w:pPr>
      <w:bookmarkStart w:id="0" w:name="_Hlk168467796"/>
      <w:r w:rsidRPr="00C94E8D">
        <w:rPr>
          <w:color w:val="00B050"/>
          <w:sz w:val="24"/>
          <w:szCs w:val="24"/>
        </w:rPr>
        <w:t>Przy ustalaniu oceny klasyfikacyjnej zachowania ucznia, u którego stwierdzono zaburzenia lub inne dysfunkcje</w:t>
      </w:r>
      <w:r w:rsidRPr="00C94E8D">
        <w:rPr>
          <w:color w:val="00B050"/>
          <w:kern w:val="1"/>
          <w:sz w:val="24"/>
          <w:szCs w:val="24"/>
          <w:lang w:eastAsia="ar-SA"/>
        </w:rPr>
        <w:t xml:space="preserve"> </w:t>
      </w:r>
      <w:r w:rsidRPr="00C94E8D">
        <w:rPr>
          <w:color w:val="00B050"/>
          <w:sz w:val="24"/>
          <w:szCs w:val="24"/>
        </w:rPr>
        <w:t>rozwojowe, należy uwzględnić wpływ tych zaburzeń lub dysfunkcji na jego zachowanie, na podstawie orzeczenia o potrzebie</w:t>
      </w:r>
      <w:r w:rsidRPr="00C94E8D">
        <w:rPr>
          <w:color w:val="00B050"/>
          <w:kern w:val="1"/>
          <w:sz w:val="24"/>
          <w:szCs w:val="24"/>
          <w:lang w:eastAsia="ar-SA"/>
        </w:rPr>
        <w:t xml:space="preserve"> </w:t>
      </w:r>
      <w:r w:rsidRPr="00C94E8D">
        <w:rPr>
          <w:color w:val="00B050"/>
          <w:sz w:val="24"/>
          <w:szCs w:val="24"/>
        </w:rPr>
        <w:t>kształcenia specjalnego lub orzeczenia o potrzebie indywidualnego nauczania lub opinii poradni psychologiczno-pedagogicznej, w tym poradni specjalistycznej.</w:t>
      </w:r>
    </w:p>
    <w:p w14:paraId="2D90F535" w14:textId="77777777" w:rsidR="00BB54DA" w:rsidRDefault="00BB54DA" w:rsidP="00BB54DA">
      <w:pPr>
        <w:spacing w:after="0" w:line="276" w:lineRule="auto"/>
        <w:textAlignment w:val="baseline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2a.  Przy ustalaniu </w:t>
      </w:r>
      <w:proofErr w:type="gramStart"/>
      <w:r>
        <w:rPr>
          <w:color w:val="00B050"/>
          <w:sz w:val="24"/>
          <w:szCs w:val="24"/>
        </w:rPr>
        <w:t>oceny  zgodnie</w:t>
      </w:r>
      <w:proofErr w:type="gramEnd"/>
      <w:r>
        <w:rPr>
          <w:color w:val="00B050"/>
          <w:sz w:val="24"/>
          <w:szCs w:val="24"/>
        </w:rPr>
        <w:t xml:space="preserve"> z ust.2 można:</w:t>
      </w:r>
    </w:p>
    <w:p w14:paraId="2D1BCC8B" w14:textId="77777777" w:rsidR="00BB54DA" w:rsidRPr="00B945A1" w:rsidRDefault="00BB54DA" w:rsidP="00BB54DA">
      <w:pPr>
        <w:numPr>
          <w:ilvl w:val="1"/>
          <w:numId w:val="1"/>
        </w:numPr>
        <w:spacing w:after="0" w:line="276" w:lineRule="auto"/>
        <w:ind w:left="1440"/>
        <w:textAlignment w:val="baseline"/>
        <w:rPr>
          <w:color w:val="00B050"/>
          <w:kern w:val="1"/>
          <w:sz w:val="24"/>
          <w:szCs w:val="24"/>
          <w:lang w:eastAsia="ar-SA"/>
        </w:rPr>
      </w:pPr>
      <w:r>
        <w:rPr>
          <w:color w:val="00B050"/>
          <w:sz w:val="24"/>
          <w:szCs w:val="24"/>
        </w:rPr>
        <w:t xml:space="preserve">Przydzielić punkty stosując </w:t>
      </w:r>
      <w:r w:rsidRPr="00351A04">
        <w:rPr>
          <w:b/>
          <w:bCs/>
          <w:color w:val="00B050"/>
          <w:sz w:val="24"/>
          <w:szCs w:val="24"/>
        </w:rPr>
        <w:t>przedział punktowy</w:t>
      </w:r>
    </w:p>
    <w:p w14:paraId="1E82C59E" w14:textId="77777777" w:rsidR="00BB54DA" w:rsidRPr="00B945A1" w:rsidRDefault="00BB54DA" w:rsidP="00BB54DA">
      <w:pPr>
        <w:numPr>
          <w:ilvl w:val="1"/>
          <w:numId w:val="1"/>
        </w:numPr>
        <w:spacing w:after="0" w:line="276" w:lineRule="auto"/>
        <w:ind w:left="1440"/>
        <w:textAlignment w:val="baseline"/>
        <w:rPr>
          <w:color w:val="00B050"/>
          <w:kern w:val="1"/>
          <w:sz w:val="24"/>
          <w:szCs w:val="24"/>
          <w:lang w:eastAsia="ar-SA"/>
        </w:rPr>
      </w:pPr>
      <w:r>
        <w:rPr>
          <w:color w:val="00B050"/>
          <w:sz w:val="24"/>
          <w:szCs w:val="24"/>
        </w:rPr>
        <w:t>Zapisywać informacje o zachowaniu (uwagi) bez przypisania punktów</w:t>
      </w:r>
    </w:p>
    <w:p w14:paraId="19E3FF10" w14:textId="77777777" w:rsidR="00BB54DA" w:rsidRPr="00C94E8D" w:rsidRDefault="00BB54DA" w:rsidP="00BB54DA">
      <w:pPr>
        <w:numPr>
          <w:ilvl w:val="1"/>
          <w:numId w:val="1"/>
        </w:numPr>
        <w:spacing w:after="0" w:line="276" w:lineRule="auto"/>
        <w:ind w:left="1440"/>
        <w:textAlignment w:val="baseline"/>
        <w:rPr>
          <w:color w:val="00B050"/>
          <w:kern w:val="1"/>
          <w:sz w:val="24"/>
          <w:szCs w:val="24"/>
          <w:lang w:eastAsia="ar-SA"/>
        </w:rPr>
      </w:pPr>
      <w:r>
        <w:rPr>
          <w:color w:val="00B050"/>
          <w:sz w:val="24"/>
          <w:szCs w:val="24"/>
        </w:rPr>
        <w:t xml:space="preserve">Wprowadzić kontrakt z uczniem w celu wzmocnienia pozytywnego i motywacyjnego   </w:t>
      </w:r>
      <w:r w:rsidRPr="00AB488F">
        <w:rPr>
          <w:color w:val="00B050"/>
          <w:sz w:val="24"/>
          <w:szCs w:val="24"/>
        </w:rPr>
        <w:t xml:space="preserve">  charakter</w:t>
      </w:r>
      <w:r>
        <w:rPr>
          <w:color w:val="00B050"/>
          <w:sz w:val="24"/>
          <w:szCs w:val="24"/>
        </w:rPr>
        <w:t>u</w:t>
      </w:r>
      <w:r w:rsidRPr="00EC2C8A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>oceny. W przypadku kontraktu można zastosować dodatkowy system punktowy dostosowany do potrzeb ucznia.</w:t>
      </w:r>
    </w:p>
    <w:bookmarkEnd w:id="0"/>
    <w:p w14:paraId="5ABCD949" w14:textId="77777777" w:rsidR="00BB54DA" w:rsidRPr="00715510" w:rsidRDefault="00BB54DA" w:rsidP="00BB54DA">
      <w:pPr>
        <w:numPr>
          <w:ilvl w:val="0"/>
          <w:numId w:val="3"/>
        </w:numPr>
        <w:spacing w:after="0" w:line="276" w:lineRule="auto"/>
        <w:ind w:left="426" w:hanging="426"/>
        <w:rPr>
          <w:sz w:val="24"/>
          <w:szCs w:val="24"/>
        </w:rPr>
      </w:pPr>
      <w:proofErr w:type="gramStart"/>
      <w:r w:rsidRPr="00715510">
        <w:rPr>
          <w:sz w:val="24"/>
          <w:szCs w:val="24"/>
        </w:rPr>
        <w:t>Śródroczną,  roczną</w:t>
      </w:r>
      <w:proofErr w:type="gramEnd"/>
      <w:r w:rsidRPr="00715510">
        <w:rPr>
          <w:sz w:val="24"/>
          <w:szCs w:val="24"/>
        </w:rPr>
        <w:t xml:space="preserve"> i końcową ocenę klasyfikacyjną zachowania, począwszy od klasy IV szkoły podstawowej, ustala się według następującej skali:</w:t>
      </w:r>
    </w:p>
    <w:p w14:paraId="19E8A282" w14:textId="77777777" w:rsidR="00BB54DA" w:rsidRPr="00715510" w:rsidRDefault="00BB54DA" w:rsidP="00BB54DA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wzorowe;</w:t>
      </w:r>
    </w:p>
    <w:p w14:paraId="0CAF18AA" w14:textId="77777777" w:rsidR="00BB54DA" w:rsidRPr="00715510" w:rsidRDefault="00BB54DA" w:rsidP="00BB54DA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bardzo dobre;</w:t>
      </w:r>
    </w:p>
    <w:p w14:paraId="3451F784" w14:textId="77777777" w:rsidR="00BB54DA" w:rsidRPr="00715510" w:rsidRDefault="00BB54DA" w:rsidP="00BB54DA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dobre;</w:t>
      </w:r>
    </w:p>
    <w:p w14:paraId="479160EA" w14:textId="77777777" w:rsidR="00BB54DA" w:rsidRPr="00715510" w:rsidRDefault="00BB54DA" w:rsidP="00BB54DA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poprawne;</w:t>
      </w:r>
    </w:p>
    <w:p w14:paraId="2F3FC24E" w14:textId="77777777" w:rsidR="00BB54DA" w:rsidRPr="00715510" w:rsidRDefault="00BB54DA" w:rsidP="00BB54DA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nieodpowiednie;</w:t>
      </w:r>
    </w:p>
    <w:p w14:paraId="3C0E073F" w14:textId="77777777" w:rsidR="00BB54DA" w:rsidRPr="00715510" w:rsidRDefault="00BB54DA" w:rsidP="00BB54DA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naganne,</w:t>
      </w:r>
    </w:p>
    <w:p w14:paraId="0138DEB9" w14:textId="77777777" w:rsidR="00BB54DA" w:rsidRPr="00715510" w:rsidRDefault="00BB54DA" w:rsidP="00BB54DA">
      <w:pPr>
        <w:numPr>
          <w:ilvl w:val="0"/>
          <w:numId w:val="3"/>
        </w:numPr>
        <w:spacing w:after="0" w:line="276" w:lineRule="auto"/>
        <w:ind w:left="426" w:hanging="426"/>
        <w:textAlignment w:val="baseline"/>
        <w:rPr>
          <w:kern w:val="1"/>
          <w:sz w:val="24"/>
          <w:szCs w:val="24"/>
          <w:lang w:eastAsia="ar-SA"/>
        </w:rPr>
      </w:pPr>
      <w:r w:rsidRPr="00715510">
        <w:rPr>
          <w:kern w:val="1"/>
          <w:sz w:val="24"/>
          <w:szCs w:val="24"/>
          <w:lang w:eastAsia="ar-SA"/>
        </w:rPr>
        <w:t>Śródroczne, roczne i końcowe oceny klasyfikacyjne zachowania ustala wychowawca oddziału po zasięgnięciu opinii nauczycieli, uczniów danego oddziału oraz ocenianego ucznia.</w:t>
      </w:r>
    </w:p>
    <w:p w14:paraId="7DC502B8" w14:textId="77777777" w:rsidR="00BB54DA" w:rsidRPr="00D67FD7" w:rsidRDefault="00BB54DA" w:rsidP="00BB54DA">
      <w:pPr>
        <w:numPr>
          <w:ilvl w:val="0"/>
          <w:numId w:val="3"/>
        </w:numPr>
        <w:spacing w:after="0" w:line="276" w:lineRule="auto"/>
        <w:ind w:left="426" w:hanging="426"/>
        <w:textAlignment w:val="baseline"/>
        <w:rPr>
          <w:kern w:val="1"/>
          <w:sz w:val="24"/>
          <w:szCs w:val="24"/>
          <w:lang w:eastAsia="ar-SA"/>
        </w:rPr>
      </w:pPr>
      <w:r w:rsidRPr="00715510">
        <w:rPr>
          <w:kern w:val="1"/>
          <w:sz w:val="24"/>
          <w:szCs w:val="24"/>
          <w:lang w:eastAsia="ar-SA"/>
        </w:rPr>
        <w:t xml:space="preserve">Uzyskana śródroczna, roczna i końcowa ocena zachowania nie ma wpływu na oceny klasyfikacyjne z obowiązkowych i dodatkowych zajęć edukacyjnych oraz na promocję do oddziału klasy programowo wyższej lub ukończenie </w:t>
      </w:r>
      <w:r>
        <w:rPr>
          <w:kern w:val="1"/>
          <w:sz w:val="24"/>
          <w:szCs w:val="24"/>
          <w:lang w:eastAsia="ar-SA"/>
        </w:rPr>
        <w:t>S</w:t>
      </w:r>
      <w:r w:rsidRPr="00715510">
        <w:rPr>
          <w:kern w:val="1"/>
          <w:sz w:val="24"/>
          <w:szCs w:val="24"/>
          <w:lang w:eastAsia="ar-SA"/>
        </w:rPr>
        <w:t>zkoły.</w:t>
      </w:r>
    </w:p>
    <w:p w14:paraId="0A0650CC" w14:textId="77777777" w:rsidR="00BB54DA" w:rsidRDefault="00BB54DA" w:rsidP="00BB54DA">
      <w:pPr>
        <w:spacing w:after="0" w:line="276" w:lineRule="auto"/>
        <w:textAlignment w:val="baseline"/>
        <w:rPr>
          <w:kern w:val="1"/>
          <w:sz w:val="24"/>
          <w:szCs w:val="24"/>
          <w:lang w:eastAsia="ar-SA"/>
        </w:rPr>
      </w:pPr>
    </w:p>
    <w:p w14:paraId="2F565C2E" w14:textId="77777777" w:rsidR="00BB54DA" w:rsidRPr="00715510" w:rsidRDefault="00BB54DA" w:rsidP="00BB54DA">
      <w:pPr>
        <w:spacing w:after="0" w:line="276" w:lineRule="auto"/>
        <w:textAlignment w:val="baseline"/>
        <w:rPr>
          <w:kern w:val="1"/>
          <w:sz w:val="24"/>
          <w:szCs w:val="24"/>
          <w:lang w:eastAsia="ar-SA"/>
        </w:rPr>
      </w:pPr>
    </w:p>
    <w:p w14:paraId="1F1B21C9" w14:textId="77777777" w:rsidR="00BB54DA" w:rsidRPr="00D95B97" w:rsidRDefault="00BB54DA" w:rsidP="00BB54DA">
      <w:pPr>
        <w:numPr>
          <w:ilvl w:val="12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D95B97">
        <w:rPr>
          <w:b/>
          <w:sz w:val="24"/>
          <w:szCs w:val="24"/>
        </w:rPr>
        <w:t>§ 95</w:t>
      </w:r>
    </w:p>
    <w:p w14:paraId="6EEBE406" w14:textId="77777777" w:rsidR="00BB54DA" w:rsidRPr="00D95B97" w:rsidRDefault="00BB54DA" w:rsidP="00BB54DA">
      <w:pPr>
        <w:numPr>
          <w:ilvl w:val="0"/>
          <w:numId w:val="6"/>
        </w:numPr>
        <w:spacing w:after="0" w:line="276" w:lineRule="auto"/>
        <w:ind w:left="426" w:hanging="426"/>
        <w:rPr>
          <w:sz w:val="24"/>
          <w:szCs w:val="24"/>
        </w:rPr>
      </w:pPr>
      <w:r w:rsidRPr="00D95B97">
        <w:rPr>
          <w:b/>
          <w:sz w:val="24"/>
          <w:szCs w:val="24"/>
        </w:rPr>
        <w:t>Punktowy system oceniania zachowania w klasach IV-VIII przedstawia się następująco:</w:t>
      </w:r>
    </w:p>
    <w:p w14:paraId="6A97A95F" w14:textId="77777777" w:rsidR="00BB54DA" w:rsidRPr="00D00A3D" w:rsidRDefault="00BB54DA" w:rsidP="00BB54DA">
      <w:pPr>
        <w:pStyle w:val="Akapitzlist"/>
        <w:numPr>
          <w:ilvl w:val="0"/>
          <w:numId w:val="7"/>
        </w:numPr>
        <w:spacing w:after="0" w:line="276" w:lineRule="auto"/>
        <w:ind w:left="644"/>
        <w:rPr>
          <w:color w:val="FF0000"/>
          <w:sz w:val="24"/>
          <w:szCs w:val="24"/>
        </w:rPr>
      </w:pPr>
      <w:bookmarkStart w:id="1" w:name="_Toc495915293"/>
      <w:r w:rsidRPr="00D00A3D">
        <w:rPr>
          <w:color w:val="FF0000"/>
          <w:sz w:val="24"/>
          <w:szCs w:val="24"/>
        </w:rPr>
        <w:t>Wychowawcy klas na początku roku szkolnego informują uczniów oraz rodziców o zasadach wystawiania oceny zachowania.</w:t>
      </w:r>
    </w:p>
    <w:p w14:paraId="574990A1" w14:textId="77777777" w:rsidR="00BB54DA" w:rsidRPr="00D00A3D" w:rsidRDefault="00BB54DA" w:rsidP="00BB54DA">
      <w:pPr>
        <w:numPr>
          <w:ilvl w:val="0"/>
          <w:numId w:val="7"/>
        </w:numPr>
        <w:spacing w:after="0" w:line="276" w:lineRule="auto"/>
        <w:ind w:left="644"/>
        <w:contextualSpacing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lastRenderedPageBreak/>
        <w:t>Ocenę śródroczną/roczną zachowania ucznia wystawia wychowawca klasy po zasięgnięciu opinii nauczycieli, uczniów danej klasy oraz ocenianego ucznia.</w:t>
      </w:r>
    </w:p>
    <w:p w14:paraId="3C3E58A4" w14:textId="77777777" w:rsidR="00BB54DA" w:rsidRPr="00D00A3D" w:rsidRDefault="00BB54DA" w:rsidP="00BB54DA">
      <w:pPr>
        <w:numPr>
          <w:ilvl w:val="0"/>
          <w:numId w:val="7"/>
        </w:numPr>
        <w:spacing w:after="0" w:line="276" w:lineRule="auto"/>
        <w:ind w:left="644"/>
        <w:contextualSpacing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 xml:space="preserve"> </w:t>
      </w:r>
      <w:r w:rsidRPr="00D00A3D">
        <w:rPr>
          <w:bCs/>
          <w:color w:val="FF0000"/>
          <w:kern w:val="3"/>
          <w:sz w:val="24"/>
          <w:szCs w:val="24"/>
          <w:lang w:eastAsia="zh-CN"/>
        </w:rPr>
        <w:t>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14:paraId="3EDB517D" w14:textId="77777777" w:rsidR="00BB54DA" w:rsidRPr="00D00A3D" w:rsidRDefault="00BB54DA" w:rsidP="00BB54DA">
      <w:pPr>
        <w:numPr>
          <w:ilvl w:val="0"/>
          <w:numId w:val="7"/>
        </w:numPr>
        <w:spacing w:after="0" w:line="276" w:lineRule="auto"/>
        <w:ind w:left="644"/>
        <w:contextualSpacing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Wychowawca klasy ocenia zachowanie ucznia zgodnie z systemem punktowym:</w:t>
      </w:r>
    </w:p>
    <w:p w14:paraId="7ED1EDF1" w14:textId="77777777" w:rsidR="00BB54DA" w:rsidRPr="00D00A3D" w:rsidRDefault="00BB54DA" w:rsidP="00BB54DA">
      <w:pPr>
        <w:pStyle w:val="Akapitzlist"/>
        <w:numPr>
          <w:ilvl w:val="0"/>
          <w:numId w:val="11"/>
        </w:numPr>
        <w:spacing w:after="0" w:line="276" w:lineRule="auto"/>
        <w:ind w:left="993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 xml:space="preserve">Każdy uczeń na początku roku otrzymuje kredyt </w:t>
      </w:r>
      <w:r w:rsidRPr="00D00A3D">
        <w:rPr>
          <w:b/>
          <w:color w:val="FF0000"/>
          <w:sz w:val="24"/>
          <w:szCs w:val="24"/>
        </w:rPr>
        <w:t>100 punktów</w:t>
      </w:r>
      <w:r w:rsidRPr="00D00A3D">
        <w:rPr>
          <w:color w:val="FF0000"/>
          <w:sz w:val="24"/>
          <w:szCs w:val="24"/>
        </w:rPr>
        <w:t>, który jest równowartością oceny dobrej. W ciągu półrocza może go zwiększyć lub zmniejszyć, co odpowiadać będzie wyższej lub niższej ocenie zachowania</w:t>
      </w:r>
      <w:r w:rsidRPr="00D00A3D">
        <w:rPr>
          <w:b/>
          <w:color w:val="FF0000"/>
          <w:sz w:val="24"/>
          <w:szCs w:val="24"/>
        </w:rPr>
        <w:t>. Wyjściową oceną zachowania jest ocena dobra.</w:t>
      </w:r>
    </w:p>
    <w:p w14:paraId="56A225F8" w14:textId="77777777" w:rsidR="00BB54DA" w:rsidRPr="00D00A3D" w:rsidRDefault="00BB54DA" w:rsidP="00BB54DA">
      <w:pPr>
        <w:pStyle w:val="Akapitzlist"/>
        <w:numPr>
          <w:ilvl w:val="0"/>
          <w:numId w:val="11"/>
        </w:numPr>
        <w:spacing w:after="0" w:line="276" w:lineRule="auto"/>
        <w:ind w:left="993"/>
        <w:rPr>
          <w:color w:val="FF0000"/>
          <w:sz w:val="24"/>
          <w:szCs w:val="24"/>
        </w:rPr>
      </w:pPr>
      <w:r w:rsidRPr="00D00A3D">
        <w:rPr>
          <w:color w:val="FF0000"/>
          <w:kern w:val="3"/>
          <w:sz w:val="24"/>
          <w:szCs w:val="24"/>
          <w:lang w:eastAsia="zh-CN"/>
        </w:rPr>
        <w:t xml:space="preserve">Uczeń nie może uzyskać oceny </w:t>
      </w:r>
      <w:r w:rsidRPr="00D00A3D">
        <w:rPr>
          <w:b/>
          <w:bCs/>
          <w:color w:val="FF0000"/>
          <w:kern w:val="3"/>
          <w:sz w:val="24"/>
          <w:szCs w:val="24"/>
          <w:lang w:eastAsia="zh-CN"/>
        </w:rPr>
        <w:t>wzorowej</w:t>
      </w:r>
      <w:r w:rsidRPr="00D00A3D">
        <w:rPr>
          <w:color w:val="FF0000"/>
          <w:kern w:val="3"/>
          <w:sz w:val="24"/>
          <w:szCs w:val="24"/>
          <w:lang w:eastAsia="zh-CN"/>
        </w:rPr>
        <w:t xml:space="preserve">, jeśli posiada na koncie (poza dodatnimi punktami) co najmniej </w:t>
      </w:r>
      <w:r w:rsidRPr="00D00A3D">
        <w:rPr>
          <w:b/>
          <w:color w:val="FF0000"/>
          <w:kern w:val="3"/>
          <w:sz w:val="24"/>
          <w:szCs w:val="24"/>
          <w:lang w:eastAsia="zh-CN"/>
        </w:rPr>
        <w:t xml:space="preserve">20 </w:t>
      </w:r>
      <w:r w:rsidRPr="00D00A3D">
        <w:rPr>
          <w:color w:val="FF0000"/>
          <w:kern w:val="3"/>
          <w:sz w:val="24"/>
          <w:szCs w:val="24"/>
          <w:lang w:eastAsia="zh-CN"/>
        </w:rPr>
        <w:t xml:space="preserve">punktów ujemnych. Uczeń nie może uzyskać oceny </w:t>
      </w:r>
      <w:r w:rsidRPr="00D00A3D">
        <w:rPr>
          <w:b/>
          <w:bCs/>
          <w:color w:val="FF0000"/>
          <w:kern w:val="3"/>
          <w:sz w:val="24"/>
          <w:szCs w:val="24"/>
          <w:lang w:eastAsia="zh-CN"/>
        </w:rPr>
        <w:t>bardzo dobrej</w:t>
      </w:r>
      <w:r w:rsidRPr="00D00A3D">
        <w:rPr>
          <w:color w:val="FF0000"/>
          <w:kern w:val="3"/>
          <w:sz w:val="24"/>
          <w:szCs w:val="24"/>
          <w:lang w:eastAsia="zh-CN"/>
        </w:rPr>
        <w:t xml:space="preserve">, jeśli posiada na koncie (poza dodatnimi punktami) co najmniej </w:t>
      </w:r>
      <w:r w:rsidRPr="00D00A3D">
        <w:rPr>
          <w:b/>
          <w:color w:val="FF0000"/>
          <w:kern w:val="3"/>
          <w:sz w:val="24"/>
          <w:szCs w:val="24"/>
          <w:lang w:eastAsia="zh-CN"/>
        </w:rPr>
        <w:t xml:space="preserve">50 </w:t>
      </w:r>
      <w:r w:rsidRPr="00D00A3D">
        <w:rPr>
          <w:color w:val="FF0000"/>
          <w:kern w:val="3"/>
          <w:sz w:val="24"/>
          <w:szCs w:val="24"/>
          <w:lang w:eastAsia="zh-CN"/>
        </w:rPr>
        <w:t xml:space="preserve">punktów ujemnych, Uczeń nie może uzyskać oceny </w:t>
      </w:r>
      <w:r w:rsidRPr="00D00A3D">
        <w:rPr>
          <w:b/>
          <w:bCs/>
          <w:color w:val="FF0000"/>
          <w:kern w:val="3"/>
          <w:sz w:val="24"/>
          <w:szCs w:val="24"/>
          <w:lang w:eastAsia="zh-CN"/>
        </w:rPr>
        <w:t>dobrej</w:t>
      </w:r>
      <w:r w:rsidRPr="00D00A3D">
        <w:rPr>
          <w:color w:val="FF0000"/>
          <w:kern w:val="3"/>
          <w:sz w:val="24"/>
          <w:szCs w:val="24"/>
          <w:lang w:eastAsia="zh-CN"/>
        </w:rPr>
        <w:t xml:space="preserve">, jeśli posiada na koncie (poza dodatnimi punktami) co najmniej </w:t>
      </w:r>
      <w:r w:rsidRPr="00D00A3D">
        <w:rPr>
          <w:b/>
          <w:color w:val="FF0000"/>
          <w:kern w:val="3"/>
          <w:sz w:val="24"/>
          <w:szCs w:val="24"/>
          <w:lang w:eastAsia="zh-CN"/>
        </w:rPr>
        <w:t xml:space="preserve">80 </w:t>
      </w:r>
      <w:r w:rsidRPr="00D00A3D">
        <w:rPr>
          <w:color w:val="FF0000"/>
          <w:kern w:val="3"/>
          <w:sz w:val="24"/>
          <w:szCs w:val="24"/>
          <w:lang w:eastAsia="zh-CN"/>
        </w:rPr>
        <w:t>punktów ujemnych.</w:t>
      </w:r>
    </w:p>
    <w:p w14:paraId="259778D5" w14:textId="77777777" w:rsidR="00BB54DA" w:rsidRPr="00D00A3D" w:rsidRDefault="00BB54DA" w:rsidP="00BB54DA">
      <w:pPr>
        <w:pStyle w:val="Akapitzlist"/>
        <w:numPr>
          <w:ilvl w:val="0"/>
          <w:numId w:val="11"/>
        </w:numPr>
        <w:spacing w:after="0" w:line="276" w:lineRule="auto"/>
        <w:ind w:left="993"/>
        <w:rPr>
          <w:color w:val="FF0000"/>
          <w:sz w:val="24"/>
          <w:szCs w:val="24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Uczeń otrzymuje premię +20 punktów za całkowity brak punktów ujemnych.</w:t>
      </w:r>
    </w:p>
    <w:p w14:paraId="3F033FC6" w14:textId="77777777" w:rsidR="00BB54DA" w:rsidRPr="00D00A3D" w:rsidRDefault="00BB54DA" w:rsidP="00BB54DA">
      <w:pPr>
        <w:pStyle w:val="Akapitzlist"/>
        <w:numPr>
          <w:ilvl w:val="0"/>
          <w:numId w:val="11"/>
        </w:numPr>
        <w:spacing w:after="0" w:line="276" w:lineRule="auto"/>
        <w:ind w:left="993"/>
        <w:rPr>
          <w:color w:val="FF0000"/>
          <w:sz w:val="24"/>
          <w:szCs w:val="24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Przed wystawieniem oceny z zachowania wychowawca wpisuje punkty ujemne za wszystkie spóźnienia w semestrze.</w:t>
      </w:r>
    </w:p>
    <w:p w14:paraId="7AB251D6" w14:textId="77777777" w:rsidR="00BB54DA" w:rsidRPr="00D00A3D" w:rsidRDefault="00BB54DA" w:rsidP="00BB54DA">
      <w:pPr>
        <w:pStyle w:val="Akapitzlist"/>
        <w:numPr>
          <w:ilvl w:val="0"/>
          <w:numId w:val="11"/>
        </w:numPr>
        <w:spacing w:after="0" w:line="276" w:lineRule="auto"/>
        <w:ind w:left="993"/>
        <w:rPr>
          <w:color w:val="FF0000"/>
          <w:sz w:val="24"/>
          <w:szCs w:val="24"/>
        </w:rPr>
      </w:pPr>
      <w:r w:rsidRPr="00D00A3D">
        <w:rPr>
          <w:color w:val="FF0000"/>
          <w:kern w:val="3"/>
          <w:sz w:val="24"/>
          <w:szCs w:val="24"/>
          <w:lang w:eastAsia="zh-CN"/>
        </w:rPr>
        <w:t xml:space="preserve">Uczeń, który wszedł w konflikt z prawem skutkujący wszczęciem postępowania w Sądzie lub na Policji, nie może otrzymać na koniec roku oceny wyższej, niż </w:t>
      </w:r>
      <w:r w:rsidRPr="00D00A3D">
        <w:rPr>
          <w:b/>
          <w:bCs/>
          <w:color w:val="FF0000"/>
          <w:kern w:val="3"/>
          <w:sz w:val="24"/>
          <w:szCs w:val="24"/>
          <w:lang w:eastAsia="zh-CN"/>
        </w:rPr>
        <w:t>nieodpowiednia.</w:t>
      </w:r>
    </w:p>
    <w:p w14:paraId="25FA86D0" w14:textId="77777777" w:rsidR="00BB54DA" w:rsidRPr="00D00A3D" w:rsidRDefault="00BB54DA" w:rsidP="00BB54DA">
      <w:pPr>
        <w:pStyle w:val="Akapitzlist"/>
        <w:numPr>
          <w:ilvl w:val="0"/>
          <w:numId w:val="7"/>
        </w:numPr>
        <w:spacing w:after="0" w:line="276" w:lineRule="auto"/>
        <w:ind w:left="644"/>
        <w:rPr>
          <w:color w:val="FF0000"/>
          <w:sz w:val="24"/>
          <w:szCs w:val="24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Po zsumowaniu wszystkich punktów uzyskanych w półroczu wychowawca wystawia uczniowi ocenę zgodnie z tabelą nr 1.</w:t>
      </w:r>
    </w:p>
    <w:p w14:paraId="1712AE02" w14:textId="77777777" w:rsidR="00BB54DA" w:rsidRPr="00D00A3D" w:rsidRDefault="00BB54DA" w:rsidP="00BB54DA">
      <w:pPr>
        <w:suppressAutoHyphens/>
        <w:spacing w:after="0" w:line="276" w:lineRule="auto"/>
        <w:ind w:left="142"/>
        <w:textAlignment w:val="baseline"/>
        <w:rPr>
          <w:bCs/>
          <w:i/>
          <w:color w:val="FF0000"/>
          <w:kern w:val="3"/>
          <w:sz w:val="24"/>
          <w:szCs w:val="24"/>
          <w:lang w:eastAsia="zh-CN"/>
        </w:rPr>
      </w:pPr>
      <w:r w:rsidRPr="00D00A3D">
        <w:rPr>
          <w:bCs/>
          <w:i/>
          <w:color w:val="FF0000"/>
          <w:kern w:val="3"/>
          <w:sz w:val="24"/>
          <w:szCs w:val="24"/>
          <w:lang w:eastAsia="zh-CN"/>
        </w:rPr>
        <w:t>Tabela nr 1</w:t>
      </w:r>
    </w:p>
    <w:tbl>
      <w:tblPr>
        <w:tblW w:w="7938" w:type="dxa"/>
        <w:tblInd w:w="1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6"/>
        <w:gridCol w:w="4302"/>
      </w:tblGrid>
      <w:tr w:rsidR="00BB54DA" w:rsidRPr="00D00A3D" w14:paraId="2A21A604" w14:textId="77777777" w:rsidTr="00854D67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5167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Zachowanie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AB9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Punkty</w:t>
            </w:r>
          </w:p>
        </w:tc>
      </w:tr>
      <w:tr w:rsidR="00BB54DA" w:rsidRPr="00D00A3D" w14:paraId="4917322F" w14:textId="77777777" w:rsidTr="00854D67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A438" w14:textId="77777777" w:rsidR="00BB54DA" w:rsidRPr="00D00A3D" w:rsidRDefault="00BB54DA" w:rsidP="00854D67">
            <w:pPr>
              <w:suppressAutoHyphens/>
              <w:spacing w:after="0" w:line="276" w:lineRule="auto"/>
              <w:jc w:val="left"/>
              <w:textAlignment w:val="baseline"/>
              <w:rPr>
                <w:i/>
                <w:i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sz w:val="24"/>
                <w:szCs w:val="24"/>
              </w:rPr>
              <w:t>Wzorowe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DE19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  <w:t>200 i więcej</w:t>
            </w:r>
          </w:p>
        </w:tc>
      </w:tr>
      <w:tr w:rsidR="00BB54DA" w:rsidRPr="00D00A3D" w14:paraId="28A093BE" w14:textId="77777777" w:rsidTr="00854D67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B65" w14:textId="77777777" w:rsidR="00BB54DA" w:rsidRPr="00D00A3D" w:rsidRDefault="00BB54DA" w:rsidP="00854D67">
            <w:pPr>
              <w:suppressAutoHyphens/>
              <w:spacing w:after="0" w:line="276" w:lineRule="auto"/>
              <w:jc w:val="left"/>
              <w:textAlignment w:val="baseline"/>
              <w:rPr>
                <w:i/>
                <w:i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sz w:val="24"/>
                <w:szCs w:val="24"/>
              </w:rPr>
              <w:t>Bardzo dobre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DEC2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  <w:t>199-150</w:t>
            </w:r>
          </w:p>
        </w:tc>
      </w:tr>
      <w:tr w:rsidR="00BB54DA" w:rsidRPr="00D00A3D" w14:paraId="370C5309" w14:textId="77777777" w:rsidTr="00854D67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9CA4" w14:textId="77777777" w:rsidR="00BB54DA" w:rsidRPr="00D00A3D" w:rsidRDefault="00BB54DA" w:rsidP="00854D67">
            <w:pPr>
              <w:suppressAutoHyphens/>
              <w:spacing w:after="0" w:line="276" w:lineRule="auto"/>
              <w:jc w:val="left"/>
              <w:textAlignment w:val="baseline"/>
              <w:rPr>
                <w:i/>
                <w:i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sz w:val="24"/>
                <w:szCs w:val="24"/>
              </w:rPr>
              <w:t>Dobre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1765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  <w:t>149-90</w:t>
            </w:r>
          </w:p>
        </w:tc>
      </w:tr>
      <w:tr w:rsidR="00BB54DA" w:rsidRPr="00D00A3D" w14:paraId="4D02652A" w14:textId="77777777" w:rsidTr="00854D67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55D6" w14:textId="77777777" w:rsidR="00BB54DA" w:rsidRPr="00D00A3D" w:rsidRDefault="00BB54DA" w:rsidP="00854D67">
            <w:pPr>
              <w:suppressAutoHyphens/>
              <w:spacing w:after="0" w:line="276" w:lineRule="auto"/>
              <w:jc w:val="left"/>
              <w:textAlignment w:val="baseline"/>
              <w:rPr>
                <w:i/>
                <w:i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sz w:val="24"/>
                <w:szCs w:val="24"/>
              </w:rPr>
              <w:t>Poprawne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DD37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  <w:t>89-50</w:t>
            </w:r>
          </w:p>
        </w:tc>
      </w:tr>
      <w:tr w:rsidR="00BB54DA" w:rsidRPr="00D00A3D" w14:paraId="173D5B8A" w14:textId="77777777" w:rsidTr="00854D67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E275" w14:textId="77777777" w:rsidR="00BB54DA" w:rsidRPr="00D00A3D" w:rsidRDefault="00BB54DA" w:rsidP="00854D67">
            <w:pPr>
              <w:suppressAutoHyphens/>
              <w:spacing w:after="0" w:line="276" w:lineRule="auto"/>
              <w:jc w:val="left"/>
              <w:textAlignment w:val="baseline"/>
              <w:rPr>
                <w:i/>
                <w:i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sz w:val="24"/>
                <w:szCs w:val="24"/>
              </w:rPr>
              <w:t xml:space="preserve">Nieodpowiednie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996A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  <w:t>49-20</w:t>
            </w:r>
          </w:p>
        </w:tc>
      </w:tr>
      <w:tr w:rsidR="00BB54DA" w:rsidRPr="00D00A3D" w14:paraId="2AD2F5EB" w14:textId="77777777" w:rsidTr="00854D67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836B" w14:textId="77777777" w:rsidR="00BB54DA" w:rsidRPr="00D00A3D" w:rsidRDefault="00BB54DA" w:rsidP="00854D67">
            <w:pPr>
              <w:suppressAutoHyphens/>
              <w:spacing w:after="0" w:line="276" w:lineRule="auto"/>
              <w:jc w:val="left"/>
              <w:textAlignment w:val="baseline"/>
              <w:rPr>
                <w:i/>
                <w:i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sz w:val="24"/>
                <w:szCs w:val="24"/>
              </w:rPr>
              <w:t xml:space="preserve">Naganne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61E2" w14:textId="77777777" w:rsidR="00BB54DA" w:rsidRPr="00D00A3D" w:rsidRDefault="00BB54DA" w:rsidP="00BB54DA">
            <w:pPr>
              <w:numPr>
                <w:ilvl w:val="3"/>
                <w:numId w:val="2"/>
              </w:numPr>
              <w:suppressAutoHyphens/>
              <w:spacing w:after="0" w:line="276" w:lineRule="auto"/>
              <w:ind w:left="1924"/>
              <w:textAlignment w:val="baseline"/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Cs/>
                <w:i/>
                <w:color w:val="FF0000"/>
                <w:kern w:val="3"/>
                <w:sz w:val="24"/>
                <w:szCs w:val="24"/>
                <w:lang w:eastAsia="zh-CN"/>
              </w:rPr>
              <w:t>mniej</w:t>
            </w:r>
          </w:p>
        </w:tc>
      </w:tr>
    </w:tbl>
    <w:p w14:paraId="7A30F18A" w14:textId="77777777" w:rsidR="00BB54DA" w:rsidRPr="00D00A3D" w:rsidRDefault="00BB54DA" w:rsidP="00BB54DA">
      <w:pPr>
        <w:spacing w:after="0" w:line="276" w:lineRule="auto"/>
        <w:ind w:left="720"/>
        <w:contextualSpacing/>
        <w:rPr>
          <w:color w:val="FF0000"/>
          <w:sz w:val="24"/>
          <w:szCs w:val="24"/>
        </w:rPr>
      </w:pPr>
    </w:p>
    <w:p w14:paraId="42AF2BAD" w14:textId="77777777" w:rsidR="00BB54DA" w:rsidRPr="00D00A3D" w:rsidRDefault="00BB54DA" w:rsidP="00BB54DA">
      <w:pPr>
        <w:spacing w:after="0" w:line="276" w:lineRule="auto"/>
        <w:contextualSpacing/>
        <w:rPr>
          <w:color w:val="FF0000"/>
          <w:sz w:val="24"/>
          <w:szCs w:val="24"/>
        </w:rPr>
      </w:pPr>
    </w:p>
    <w:p w14:paraId="552B5F18" w14:textId="77777777" w:rsidR="00BB54DA" w:rsidRPr="00D00A3D" w:rsidRDefault="00BB54DA" w:rsidP="00BB54DA">
      <w:pPr>
        <w:spacing w:after="0" w:line="276" w:lineRule="auto"/>
        <w:contextualSpacing/>
        <w:rPr>
          <w:color w:val="FF0000"/>
          <w:sz w:val="24"/>
          <w:szCs w:val="24"/>
        </w:rPr>
      </w:pPr>
    </w:p>
    <w:p w14:paraId="7BEBEDFD" w14:textId="77777777" w:rsidR="00BB54DA" w:rsidRPr="00D00A3D" w:rsidRDefault="00BB54DA" w:rsidP="00BB54DA">
      <w:pPr>
        <w:pStyle w:val="Akapitzlist"/>
        <w:numPr>
          <w:ilvl w:val="0"/>
          <w:numId w:val="7"/>
        </w:numPr>
        <w:spacing w:after="0" w:line="276" w:lineRule="auto"/>
        <w:ind w:left="644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Ocenę nauczycieli oblicza się przy pomocy średniej arytmetycznej, przyporządkowując każdej ocenie wartość liczbową od 6 do 1.</w:t>
      </w:r>
    </w:p>
    <w:p w14:paraId="2515EDAF" w14:textId="77777777" w:rsidR="00BB54DA" w:rsidRPr="00D00A3D" w:rsidRDefault="00BB54DA" w:rsidP="00BB54DA">
      <w:pPr>
        <w:pStyle w:val="Akapitzlist"/>
        <w:numPr>
          <w:ilvl w:val="0"/>
          <w:numId w:val="7"/>
        </w:numPr>
        <w:spacing w:after="0" w:line="276" w:lineRule="auto"/>
        <w:ind w:left="644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Ocena klasy i samoocen jest wyliczana przy pomocy średniej arytmetycznej, przyporządkowując każdej ocenie wartość liczbową od 6 do 1.</w:t>
      </w:r>
    </w:p>
    <w:p w14:paraId="554C2645" w14:textId="77777777" w:rsidR="00BB54DA" w:rsidRPr="00D00A3D" w:rsidRDefault="00BB54DA" w:rsidP="00BB54DA">
      <w:pPr>
        <w:pStyle w:val="Akapitzlist"/>
        <w:numPr>
          <w:ilvl w:val="0"/>
          <w:numId w:val="7"/>
        </w:numPr>
        <w:spacing w:after="0" w:line="276" w:lineRule="auto"/>
        <w:ind w:left="644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Ocena śródroczna/roczna jest średnią arytmetyczną ocen wychowawcy, nauczycieli, klasy i samooceny, zgodnie z poniższym schematem:</w:t>
      </w:r>
    </w:p>
    <w:p w14:paraId="6564FAC8" w14:textId="77777777" w:rsidR="00BB54DA" w:rsidRPr="00D00A3D" w:rsidRDefault="00BB54DA" w:rsidP="00BB54DA">
      <w:pPr>
        <w:spacing w:after="0" w:line="276" w:lineRule="auto"/>
        <w:ind w:left="720"/>
        <w:contextualSpacing/>
        <w:rPr>
          <w:color w:val="FF0000"/>
          <w:sz w:val="24"/>
          <w:szCs w:val="24"/>
        </w:rPr>
      </w:pPr>
    </w:p>
    <w:p w14:paraId="6DF5C310" w14:textId="77777777" w:rsidR="00BB54DA" w:rsidRPr="00D00A3D" w:rsidRDefault="00BB54DA" w:rsidP="00BB54DA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Zachowanie wzorowe</w:t>
      </w:r>
      <w:r w:rsidRPr="00D00A3D">
        <w:rPr>
          <w:color w:val="FF0000"/>
          <w:kern w:val="3"/>
          <w:sz w:val="24"/>
          <w:szCs w:val="24"/>
          <w:lang w:eastAsia="zh-CN"/>
        </w:rPr>
        <w:tab/>
      </w:r>
      <w:r w:rsidRPr="00D00A3D">
        <w:rPr>
          <w:color w:val="FF0000"/>
          <w:kern w:val="3"/>
          <w:sz w:val="24"/>
          <w:szCs w:val="24"/>
          <w:lang w:eastAsia="zh-CN"/>
        </w:rPr>
        <w:tab/>
        <w:t xml:space="preserve">- </w:t>
      </w:r>
      <w:r w:rsidRPr="00D00A3D">
        <w:rPr>
          <w:color w:val="FF0000"/>
          <w:kern w:val="3"/>
          <w:sz w:val="24"/>
          <w:szCs w:val="24"/>
          <w:lang w:eastAsia="zh-CN"/>
        </w:rPr>
        <w:tab/>
        <w:t>5.51 – 6.00</w:t>
      </w:r>
    </w:p>
    <w:p w14:paraId="0849390C" w14:textId="77777777" w:rsidR="00BB54DA" w:rsidRPr="00D00A3D" w:rsidRDefault="00BB54DA" w:rsidP="00BB54DA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Zachowanie bardzo dobre</w:t>
      </w:r>
      <w:r w:rsidRPr="00D00A3D">
        <w:rPr>
          <w:color w:val="FF0000"/>
          <w:kern w:val="3"/>
          <w:sz w:val="24"/>
          <w:szCs w:val="24"/>
          <w:lang w:eastAsia="zh-CN"/>
        </w:rPr>
        <w:tab/>
        <w:t>-</w:t>
      </w:r>
      <w:r w:rsidRPr="00D00A3D">
        <w:rPr>
          <w:color w:val="FF0000"/>
          <w:kern w:val="3"/>
          <w:sz w:val="24"/>
          <w:szCs w:val="24"/>
          <w:lang w:eastAsia="zh-CN"/>
        </w:rPr>
        <w:tab/>
        <w:t>4.51 – 5.50</w:t>
      </w:r>
    </w:p>
    <w:p w14:paraId="7C1E3B20" w14:textId="77777777" w:rsidR="00BB54DA" w:rsidRPr="00D00A3D" w:rsidRDefault="00BB54DA" w:rsidP="00BB54DA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lastRenderedPageBreak/>
        <w:t>Zachowanie dobre</w:t>
      </w:r>
      <w:r w:rsidRPr="00D00A3D">
        <w:rPr>
          <w:color w:val="FF0000"/>
          <w:kern w:val="3"/>
          <w:sz w:val="24"/>
          <w:szCs w:val="24"/>
          <w:lang w:eastAsia="zh-CN"/>
        </w:rPr>
        <w:tab/>
      </w:r>
      <w:r w:rsidRPr="00D00A3D">
        <w:rPr>
          <w:color w:val="FF0000"/>
          <w:kern w:val="3"/>
          <w:sz w:val="24"/>
          <w:szCs w:val="24"/>
          <w:lang w:eastAsia="zh-CN"/>
        </w:rPr>
        <w:tab/>
        <w:t>-</w:t>
      </w:r>
      <w:r w:rsidRPr="00D00A3D">
        <w:rPr>
          <w:color w:val="FF0000"/>
          <w:kern w:val="3"/>
          <w:sz w:val="24"/>
          <w:szCs w:val="24"/>
          <w:lang w:eastAsia="zh-CN"/>
        </w:rPr>
        <w:tab/>
        <w:t>3.51 – 4.50</w:t>
      </w:r>
    </w:p>
    <w:p w14:paraId="2ECF3C8D" w14:textId="77777777" w:rsidR="00BB54DA" w:rsidRPr="00D00A3D" w:rsidRDefault="00BB54DA" w:rsidP="00BB54DA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Zachowanie poprawne</w:t>
      </w:r>
      <w:r w:rsidRPr="00D00A3D">
        <w:rPr>
          <w:color w:val="FF0000"/>
          <w:kern w:val="3"/>
          <w:sz w:val="24"/>
          <w:szCs w:val="24"/>
          <w:lang w:eastAsia="zh-CN"/>
        </w:rPr>
        <w:tab/>
      </w:r>
      <w:r w:rsidRPr="00D00A3D">
        <w:rPr>
          <w:color w:val="FF0000"/>
          <w:kern w:val="3"/>
          <w:sz w:val="24"/>
          <w:szCs w:val="24"/>
          <w:lang w:eastAsia="zh-CN"/>
        </w:rPr>
        <w:tab/>
        <w:t>-</w:t>
      </w:r>
      <w:r w:rsidRPr="00D00A3D">
        <w:rPr>
          <w:color w:val="FF0000"/>
          <w:kern w:val="3"/>
          <w:sz w:val="24"/>
          <w:szCs w:val="24"/>
          <w:lang w:eastAsia="zh-CN"/>
        </w:rPr>
        <w:tab/>
        <w:t>2.51 – 3.50</w:t>
      </w:r>
    </w:p>
    <w:p w14:paraId="5F52C5DC" w14:textId="77777777" w:rsidR="00BB54DA" w:rsidRPr="00D00A3D" w:rsidRDefault="00BB54DA" w:rsidP="00BB54DA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t xml:space="preserve">Zachowanie nieodpowiednie   </w:t>
      </w:r>
      <w:r w:rsidRPr="00D00A3D">
        <w:rPr>
          <w:color w:val="FF0000"/>
          <w:kern w:val="3"/>
          <w:sz w:val="24"/>
          <w:szCs w:val="24"/>
          <w:lang w:eastAsia="zh-CN"/>
        </w:rPr>
        <w:tab/>
        <w:t>-</w:t>
      </w:r>
      <w:r w:rsidRPr="00D00A3D">
        <w:rPr>
          <w:color w:val="FF0000"/>
          <w:kern w:val="3"/>
          <w:sz w:val="24"/>
          <w:szCs w:val="24"/>
          <w:lang w:eastAsia="zh-CN"/>
        </w:rPr>
        <w:tab/>
        <w:t>1.51 – 2.50</w:t>
      </w:r>
    </w:p>
    <w:p w14:paraId="057D848F" w14:textId="77777777" w:rsidR="00BB54DA" w:rsidRPr="00D00A3D" w:rsidRDefault="00BB54DA" w:rsidP="00BB54DA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Zachowanie naganne</w:t>
      </w:r>
      <w:r w:rsidRPr="00D00A3D">
        <w:rPr>
          <w:color w:val="FF0000"/>
          <w:kern w:val="3"/>
          <w:sz w:val="24"/>
          <w:szCs w:val="24"/>
          <w:lang w:eastAsia="zh-CN"/>
        </w:rPr>
        <w:tab/>
        <w:t xml:space="preserve">         </w:t>
      </w:r>
      <w:r w:rsidRPr="00D00A3D">
        <w:rPr>
          <w:color w:val="FF0000"/>
          <w:kern w:val="3"/>
          <w:sz w:val="24"/>
          <w:szCs w:val="24"/>
          <w:lang w:eastAsia="zh-CN"/>
        </w:rPr>
        <w:tab/>
        <w:t>-</w:t>
      </w:r>
      <w:r w:rsidRPr="00D00A3D">
        <w:rPr>
          <w:color w:val="FF0000"/>
          <w:kern w:val="3"/>
          <w:sz w:val="24"/>
          <w:szCs w:val="24"/>
          <w:lang w:eastAsia="zh-CN"/>
        </w:rPr>
        <w:tab/>
        <w:t xml:space="preserve">1.00 – 1.50  </w:t>
      </w:r>
    </w:p>
    <w:p w14:paraId="3B530A30" w14:textId="77777777" w:rsidR="00BB54DA" w:rsidRPr="00D00A3D" w:rsidRDefault="00BB54DA" w:rsidP="00BB54DA">
      <w:pPr>
        <w:spacing w:after="0" w:line="276" w:lineRule="auto"/>
        <w:rPr>
          <w:color w:val="FF0000"/>
          <w:sz w:val="24"/>
          <w:szCs w:val="24"/>
        </w:rPr>
      </w:pPr>
    </w:p>
    <w:p w14:paraId="7BBA9BAA" w14:textId="77777777" w:rsidR="00BB54DA" w:rsidRPr="00D00A3D" w:rsidRDefault="00BB54DA" w:rsidP="00BB54DA">
      <w:pPr>
        <w:spacing w:after="0" w:line="276" w:lineRule="auto"/>
        <w:rPr>
          <w:color w:val="FF0000"/>
          <w:sz w:val="24"/>
          <w:szCs w:val="24"/>
        </w:rPr>
      </w:pPr>
    </w:p>
    <w:p w14:paraId="40F2CCDB" w14:textId="77777777" w:rsidR="00BB54DA" w:rsidRPr="00D00A3D" w:rsidRDefault="00BB54DA" w:rsidP="00BB54DA">
      <w:pPr>
        <w:pStyle w:val="Akapitzlist"/>
        <w:numPr>
          <w:ilvl w:val="0"/>
          <w:numId w:val="7"/>
        </w:numPr>
        <w:suppressAutoHyphens/>
        <w:spacing w:after="0" w:line="276" w:lineRule="auto"/>
        <w:ind w:left="64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Uczeń rozpoczyna drugie półrocze z nowym kredytem punktów w zależności od śródrocznej oceny zachowania, zgodnie z tabelą:</w:t>
      </w:r>
    </w:p>
    <w:p w14:paraId="3DA9D064" w14:textId="77777777" w:rsidR="00BB54DA" w:rsidRPr="00D00A3D" w:rsidRDefault="00BB54DA" w:rsidP="00BB54DA">
      <w:pPr>
        <w:spacing w:after="0" w:line="276" w:lineRule="auto"/>
        <w:rPr>
          <w:i/>
          <w:color w:val="FF0000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BB54DA" w:rsidRPr="00D00A3D" w14:paraId="5B1D68EC" w14:textId="77777777" w:rsidTr="00854D67">
        <w:tc>
          <w:tcPr>
            <w:tcW w:w="4111" w:type="dxa"/>
            <w:shd w:val="clear" w:color="auto" w:fill="auto"/>
          </w:tcPr>
          <w:p w14:paraId="36AC5635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Śródroczna ocena zachowania</w:t>
            </w:r>
          </w:p>
        </w:tc>
        <w:tc>
          <w:tcPr>
            <w:tcW w:w="4111" w:type="dxa"/>
            <w:shd w:val="clear" w:color="auto" w:fill="auto"/>
          </w:tcPr>
          <w:p w14:paraId="0C740CD8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Kredyt punktów na drugie półrocze</w:t>
            </w:r>
          </w:p>
        </w:tc>
      </w:tr>
      <w:tr w:rsidR="00BB54DA" w:rsidRPr="00D00A3D" w14:paraId="352273BE" w14:textId="77777777" w:rsidTr="00854D67">
        <w:tc>
          <w:tcPr>
            <w:tcW w:w="4111" w:type="dxa"/>
            <w:shd w:val="clear" w:color="auto" w:fill="auto"/>
          </w:tcPr>
          <w:p w14:paraId="124F1741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Wzorowe</w:t>
            </w:r>
          </w:p>
        </w:tc>
        <w:tc>
          <w:tcPr>
            <w:tcW w:w="4111" w:type="dxa"/>
            <w:shd w:val="clear" w:color="auto" w:fill="auto"/>
          </w:tcPr>
          <w:p w14:paraId="7F3BD334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150 pkt.</w:t>
            </w:r>
          </w:p>
        </w:tc>
      </w:tr>
      <w:tr w:rsidR="00BB54DA" w:rsidRPr="00D00A3D" w14:paraId="2999846C" w14:textId="77777777" w:rsidTr="00854D67">
        <w:tc>
          <w:tcPr>
            <w:tcW w:w="4111" w:type="dxa"/>
            <w:shd w:val="clear" w:color="auto" w:fill="auto"/>
          </w:tcPr>
          <w:p w14:paraId="05BF11A0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Bardzo dobre</w:t>
            </w:r>
          </w:p>
        </w:tc>
        <w:tc>
          <w:tcPr>
            <w:tcW w:w="4111" w:type="dxa"/>
            <w:shd w:val="clear" w:color="auto" w:fill="auto"/>
          </w:tcPr>
          <w:p w14:paraId="0E13D330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125 pkt.</w:t>
            </w:r>
          </w:p>
        </w:tc>
      </w:tr>
      <w:tr w:rsidR="00BB54DA" w:rsidRPr="00D00A3D" w14:paraId="1B8A72E6" w14:textId="77777777" w:rsidTr="00854D67">
        <w:tc>
          <w:tcPr>
            <w:tcW w:w="4111" w:type="dxa"/>
            <w:shd w:val="clear" w:color="auto" w:fill="auto"/>
          </w:tcPr>
          <w:p w14:paraId="0179EE9E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Dobre</w:t>
            </w:r>
          </w:p>
        </w:tc>
        <w:tc>
          <w:tcPr>
            <w:tcW w:w="4111" w:type="dxa"/>
            <w:shd w:val="clear" w:color="auto" w:fill="auto"/>
          </w:tcPr>
          <w:p w14:paraId="3DC3CC89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100 pkt.</w:t>
            </w:r>
          </w:p>
        </w:tc>
      </w:tr>
      <w:tr w:rsidR="00BB54DA" w:rsidRPr="00D00A3D" w14:paraId="7A0C0BEB" w14:textId="77777777" w:rsidTr="00854D67">
        <w:tc>
          <w:tcPr>
            <w:tcW w:w="4111" w:type="dxa"/>
            <w:shd w:val="clear" w:color="auto" w:fill="auto"/>
          </w:tcPr>
          <w:p w14:paraId="2966994E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Poprawne</w:t>
            </w:r>
          </w:p>
        </w:tc>
        <w:tc>
          <w:tcPr>
            <w:tcW w:w="4111" w:type="dxa"/>
            <w:shd w:val="clear" w:color="auto" w:fill="auto"/>
          </w:tcPr>
          <w:p w14:paraId="6013FE34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100 pkt.</w:t>
            </w:r>
          </w:p>
        </w:tc>
      </w:tr>
      <w:tr w:rsidR="00BB54DA" w:rsidRPr="00D00A3D" w14:paraId="78FD92F2" w14:textId="77777777" w:rsidTr="00854D67">
        <w:trPr>
          <w:trHeight w:val="357"/>
        </w:trPr>
        <w:tc>
          <w:tcPr>
            <w:tcW w:w="4111" w:type="dxa"/>
            <w:shd w:val="clear" w:color="auto" w:fill="auto"/>
          </w:tcPr>
          <w:p w14:paraId="3B324051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Nieodpowiednie</w:t>
            </w:r>
          </w:p>
        </w:tc>
        <w:tc>
          <w:tcPr>
            <w:tcW w:w="4111" w:type="dxa"/>
            <w:shd w:val="clear" w:color="auto" w:fill="auto"/>
          </w:tcPr>
          <w:p w14:paraId="11DA2657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75 pkt.</w:t>
            </w:r>
          </w:p>
        </w:tc>
      </w:tr>
      <w:tr w:rsidR="00BB54DA" w:rsidRPr="00D00A3D" w14:paraId="4068202C" w14:textId="77777777" w:rsidTr="00854D67">
        <w:tc>
          <w:tcPr>
            <w:tcW w:w="4111" w:type="dxa"/>
            <w:shd w:val="clear" w:color="auto" w:fill="auto"/>
          </w:tcPr>
          <w:p w14:paraId="32FB48B9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Naganne</w:t>
            </w:r>
          </w:p>
        </w:tc>
        <w:tc>
          <w:tcPr>
            <w:tcW w:w="4111" w:type="dxa"/>
            <w:shd w:val="clear" w:color="auto" w:fill="auto"/>
          </w:tcPr>
          <w:p w14:paraId="6D21AFF4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 0 pkt. </w:t>
            </w:r>
          </w:p>
        </w:tc>
      </w:tr>
    </w:tbl>
    <w:p w14:paraId="75A70DA0" w14:textId="77777777" w:rsidR="00BB54DA" w:rsidRPr="00D00A3D" w:rsidRDefault="00BB54DA" w:rsidP="00BB54DA">
      <w:pPr>
        <w:suppressAutoHyphens/>
        <w:spacing w:after="0" w:line="276" w:lineRule="auto"/>
        <w:textAlignment w:val="baseline"/>
        <w:rPr>
          <w:color w:val="FF0000"/>
          <w:kern w:val="3"/>
          <w:sz w:val="24"/>
          <w:szCs w:val="24"/>
          <w:lang w:eastAsia="zh-CN"/>
        </w:rPr>
      </w:pPr>
    </w:p>
    <w:p w14:paraId="24C2A492" w14:textId="77777777" w:rsidR="00BB54DA" w:rsidRPr="00D00A3D" w:rsidRDefault="00BB54DA" w:rsidP="00BB54DA">
      <w:pPr>
        <w:suppressAutoHyphens/>
        <w:spacing w:after="0" w:line="276" w:lineRule="auto"/>
        <w:ind w:left="1134"/>
        <w:textAlignment w:val="baseline"/>
        <w:rPr>
          <w:color w:val="FF0000"/>
          <w:kern w:val="3"/>
          <w:sz w:val="24"/>
          <w:szCs w:val="24"/>
          <w:lang w:eastAsia="zh-CN"/>
        </w:rPr>
      </w:pPr>
    </w:p>
    <w:p w14:paraId="5A3028D0" w14:textId="77777777" w:rsidR="00BB54DA" w:rsidRPr="00D00A3D" w:rsidRDefault="00BB54DA" w:rsidP="00BB54DA">
      <w:pPr>
        <w:numPr>
          <w:ilvl w:val="0"/>
          <w:numId w:val="7"/>
        </w:numPr>
        <w:suppressAutoHyphens/>
        <w:spacing w:after="0" w:line="276" w:lineRule="auto"/>
        <w:ind w:left="644"/>
        <w:textAlignment w:val="baseline"/>
        <w:rPr>
          <w:b/>
          <w:bCs/>
          <w:color w:val="FF0000"/>
          <w:kern w:val="3"/>
          <w:sz w:val="24"/>
          <w:szCs w:val="24"/>
          <w:lang w:eastAsia="zh-CN"/>
        </w:rPr>
      </w:pPr>
      <w:r w:rsidRPr="00D00A3D">
        <w:rPr>
          <w:b/>
          <w:bCs/>
          <w:color w:val="FF0000"/>
          <w:kern w:val="3"/>
          <w:sz w:val="24"/>
          <w:szCs w:val="24"/>
          <w:lang w:eastAsia="zh-CN"/>
        </w:rPr>
        <w:t>Ostateczną ocenę z zachowania wystawia wychowawca klasy.</w:t>
      </w:r>
    </w:p>
    <w:p w14:paraId="049AA11D" w14:textId="77777777" w:rsidR="00BB54DA" w:rsidRPr="00D00A3D" w:rsidRDefault="00BB54DA" w:rsidP="00BB54DA">
      <w:pPr>
        <w:suppressAutoHyphens/>
        <w:spacing w:after="0" w:line="276" w:lineRule="auto"/>
        <w:ind w:left="720"/>
        <w:textAlignment w:val="baseline"/>
        <w:rPr>
          <w:color w:val="FF0000"/>
          <w:kern w:val="3"/>
          <w:sz w:val="24"/>
          <w:szCs w:val="24"/>
          <w:lang w:eastAsia="zh-CN"/>
        </w:rPr>
      </w:pPr>
    </w:p>
    <w:p w14:paraId="3B237814" w14:textId="77777777" w:rsidR="00BB54DA" w:rsidRPr="00D00A3D" w:rsidRDefault="00BB54DA" w:rsidP="00BB54DA">
      <w:pPr>
        <w:numPr>
          <w:ilvl w:val="0"/>
          <w:numId w:val="7"/>
        </w:numPr>
        <w:suppressAutoHyphens/>
        <w:spacing w:after="0" w:line="276" w:lineRule="auto"/>
        <w:ind w:left="64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Regulamin obowiązuje w szkole, poza szkołą i na wycieczkach szkolnych.</w:t>
      </w:r>
    </w:p>
    <w:p w14:paraId="5AC266FD" w14:textId="77777777" w:rsidR="00BB54DA" w:rsidRPr="00D00A3D" w:rsidRDefault="00BB54DA" w:rsidP="00BB54DA">
      <w:pPr>
        <w:pStyle w:val="Akapitzlist"/>
        <w:rPr>
          <w:color w:val="FF0000"/>
          <w:kern w:val="3"/>
          <w:sz w:val="24"/>
          <w:szCs w:val="24"/>
          <w:lang w:eastAsia="zh-CN"/>
        </w:rPr>
      </w:pPr>
    </w:p>
    <w:p w14:paraId="6EF5DBF0" w14:textId="77777777" w:rsidR="00BB54DA" w:rsidRPr="00D00A3D" w:rsidRDefault="00BB54DA" w:rsidP="00BB54DA">
      <w:pPr>
        <w:numPr>
          <w:ilvl w:val="0"/>
          <w:numId w:val="7"/>
        </w:numPr>
        <w:spacing w:line="276" w:lineRule="auto"/>
        <w:ind w:left="644"/>
        <w:jc w:val="left"/>
        <w:rPr>
          <w:b/>
          <w:color w:val="FF0000"/>
          <w:sz w:val="24"/>
          <w:szCs w:val="24"/>
        </w:rPr>
      </w:pPr>
      <w:r w:rsidRPr="00D00A3D">
        <w:rPr>
          <w:color w:val="FF0000"/>
          <w:kern w:val="3"/>
          <w:sz w:val="24"/>
          <w:szCs w:val="24"/>
          <w:lang w:eastAsia="zh-CN"/>
        </w:rPr>
        <w:t xml:space="preserve">Zasady oceniania zachowania ucznia przez wychowawcę, nauczycieli i uczniów zawarte są w </w:t>
      </w:r>
      <w:r w:rsidRPr="00D00A3D">
        <w:rPr>
          <w:b/>
          <w:color w:val="FF0000"/>
          <w:sz w:val="24"/>
          <w:szCs w:val="24"/>
        </w:rPr>
        <w:t>§ 95</w:t>
      </w:r>
      <w:r w:rsidRPr="00D00A3D">
        <w:rPr>
          <w:color w:val="FF0000"/>
          <w:kern w:val="3"/>
          <w:sz w:val="24"/>
          <w:szCs w:val="24"/>
          <w:lang w:eastAsia="zh-CN"/>
        </w:rPr>
        <w:t xml:space="preserve">   ust.  3 i 4.</w:t>
      </w:r>
    </w:p>
    <w:p w14:paraId="690372D5" w14:textId="77777777" w:rsidR="00BB54DA" w:rsidRPr="00D00A3D" w:rsidRDefault="00BB54DA" w:rsidP="00BB54DA">
      <w:pPr>
        <w:pStyle w:val="Akapitzlist"/>
        <w:rPr>
          <w:b/>
          <w:color w:val="FF0000"/>
          <w:sz w:val="24"/>
          <w:szCs w:val="24"/>
        </w:rPr>
      </w:pPr>
    </w:p>
    <w:p w14:paraId="44593DE7" w14:textId="77777777" w:rsidR="00BB54DA" w:rsidRPr="00D00A3D" w:rsidRDefault="00BB54DA" w:rsidP="00BB54DA">
      <w:pPr>
        <w:numPr>
          <w:ilvl w:val="0"/>
          <w:numId w:val="7"/>
        </w:numPr>
        <w:spacing w:line="276" w:lineRule="auto"/>
        <w:ind w:left="644"/>
        <w:jc w:val="left"/>
        <w:rPr>
          <w:b/>
          <w:color w:val="FF0000"/>
          <w:sz w:val="24"/>
          <w:szCs w:val="24"/>
        </w:rPr>
      </w:pPr>
      <w:r w:rsidRPr="00D00A3D">
        <w:rPr>
          <w:b/>
          <w:color w:val="FF0000"/>
          <w:sz w:val="24"/>
          <w:szCs w:val="24"/>
        </w:rPr>
        <w:t>Bieżące ocenianie zachowania</w:t>
      </w:r>
    </w:p>
    <w:p w14:paraId="2EA8AFAB" w14:textId="77777777" w:rsidR="00BB54DA" w:rsidRPr="00D00A3D" w:rsidRDefault="00BB54DA" w:rsidP="00BB54DA">
      <w:pPr>
        <w:suppressAutoHyphens/>
        <w:spacing w:after="0" w:line="276" w:lineRule="auto"/>
        <w:textAlignment w:val="baseline"/>
        <w:rPr>
          <w:color w:val="FF0000"/>
          <w:kern w:val="3"/>
          <w:sz w:val="16"/>
          <w:szCs w:val="16"/>
          <w:lang w:eastAsia="zh-CN"/>
        </w:rPr>
      </w:pPr>
    </w:p>
    <w:p w14:paraId="18680A6A" w14:textId="77777777" w:rsidR="00BB54DA" w:rsidRPr="00D00A3D" w:rsidRDefault="00BB54DA" w:rsidP="00BB54DA">
      <w:pPr>
        <w:suppressAutoHyphens/>
        <w:spacing w:after="0" w:line="276" w:lineRule="auto"/>
        <w:textAlignment w:val="baseline"/>
        <w:rPr>
          <w:color w:val="FF0000"/>
          <w:kern w:val="3"/>
          <w:sz w:val="16"/>
          <w:szCs w:val="16"/>
          <w:lang w:eastAsia="zh-CN"/>
        </w:rPr>
      </w:pPr>
    </w:p>
    <w:p w14:paraId="6A644F6F" w14:textId="77777777" w:rsidR="00BB54DA" w:rsidRPr="00D00A3D" w:rsidRDefault="00BB54DA" w:rsidP="00BB54DA">
      <w:pPr>
        <w:pStyle w:val="Akapitzlist"/>
        <w:numPr>
          <w:ilvl w:val="4"/>
          <w:numId w:val="2"/>
        </w:numPr>
        <w:suppressAutoHyphens/>
        <w:spacing w:after="0" w:line="276" w:lineRule="auto"/>
        <w:ind w:left="709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Bieżące ocenianie zachowania polega na przydzielaniu odpowiedniej liczby punktów, zgodnie z tabelami nr 3 i nr 4</w:t>
      </w:r>
    </w:p>
    <w:p w14:paraId="254847BE" w14:textId="77777777" w:rsidR="00BB54DA" w:rsidRPr="00D00A3D" w:rsidRDefault="00BB54DA" w:rsidP="00BB54DA">
      <w:pPr>
        <w:suppressAutoHyphens/>
        <w:spacing w:after="0" w:line="276" w:lineRule="auto"/>
        <w:ind w:left="720"/>
        <w:textAlignment w:val="baseline"/>
        <w:rPr>
          <w:color w:val="FF0000"/>
          <w:kern w:val="3"/>
          <w:sz w:val="24"/>
          <w:szCs w:val="24"/>
          <w:lang w:eastAsia="zh-CN"/>
        </w:rPr>
      </w:pPr>
    </w:p>
    <w:p w14:paraId="60F50582" w14:textId="77777777" w:rsidR="00BB54DA" w:rsidRPr="00D00A3D" w:rsidRDefault="00BB54DA" w:rsidP="00BB54DA">
      <w:pPr>
        <w:suppressAutoHyphens/>
        <w:spacing w:after="0" w:line="276" w:lineRule="auto"/>
        <w:textAlignment w:val="baseline"/>
        <w:rPr>
          <w:bCs/>
          <w:i/>
          <w:color w:val="FF0000"/>
          <w:kern w:val="3"/>
          <w:sz w:val="24"/>
          <w:szCs w:val="24"/>
          <w:lang w:eastAsia="zh-CN"/>
        </w:rPr>
      </w:pPr>
    </w:p>
    <w:p w14:paraId="32E142FD" w14:textId="77777777" w:rsidR="00BB54DA" w:rsidRPr="00D00A3D" w:rsidRDefault="00BB54DA" w:rsidP="00BB54DA">
      <w:pPr>
        <w:suppressAutoHyphens/>
        <w:spacing w:after="0" w:line="276" w:lineRule="auto"/>
        <w:ind w:left="142"/>
        <w:textAlignment w:val="baseline"/>
        <w:rPr>
          <w:bCs/>
          <w:i/>
          <w:color w:val="FF0000"/>
          <w:kern w:val="3"/>
          <w:sz w:val="24"/>
          <w:szCs w:val="24"/>
          <w:lang w:eastAsia="zh-CN"/>
        </w:rPr>
      </w:pPr>
      <w:r w:rsidRPr="00D00A3D">
        <w:rPr>
          <w:bCs/>
          <w:i/>
          <w:color w:val="FF0000"/>
          <w:kern w:val="3"/>
          <w:sz w:val="24"/>
          <w:szCs w:val="24"/>
          <w:lang w:eastAsia="zh-CN"/>
        </w:rPr>
        <w:t>Tabela nr 3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1418"/>
      </w:tblGrid>
      <w:tr w:rsidR="00BB54DA" w:rsidRPr="00D00A3D" w14:paraId="0390A705" w14:textId="77777777" w:rsidTr="00854D67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B9E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u w:val="single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u w:val="single"/>
                <w:lang w:eastAsia="zh-CN"/>
              </w:rPr>
              <w:t>Punkty dodatnie</w:t>
            </w:r>
          </w:p>
        </w:tc>
      </w:tr>
      <w:tr w:rsidR="00BB54DA" w:rsidRPr="00D00A3D" w14:paraId="7ADC4B86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3033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F603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Zachowanie ucznia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90A1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pkt</w:t>
            </w:r>
          </w:p>
        </w:tc>
      </w:tr>
      <w:tr w:rsidR="00BB54DA" w:rsidRPr="00D00A3D" w14:paraId="2B31F2E9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481E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8B3A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 xml:space="preserve">Zwycięstwo 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w konkursie przedmiotowym lub w zawodach sportowych na szczeblu wojewódzkim lub ogólnopolskim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124D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BB54DA" w:rsidRPr="00D00A3D" w14:paraId="7595CE3D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8D71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F5C0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Udział</w:t>
            </w:r>
            <w:r w:rsidRPr="00D00A3D">
              <w:rPr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 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w konkursie przedmiotowym lub w zawodach sportowych na szczeblu wojewódzkim lub ogólnopolskim</w:t>
            </w:r>
          </w:p>
          <w:p w14:paraId="52A6AE73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Udział </w:t>
            </w: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w finale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takiego konkursu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5A9A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 – 15</w:t>
            </w:r>
          </w:p>
          <w:p w14:paraId="33C3A435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</w:p>
          <w:p w14:paraId="737F4C0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20</w:t>
            </w:r>
          </w:p>
        </w:tc>
      </w:tr>
      <w:tr w:rsidR="00BB54DA" w:rsidRPr="00D00A3D" w14:paraId="273CA5E1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DE7E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43A4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Zwycięstwo w konkursie lub w zawodach sportowych międzyszkolnych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C970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20</w:t>
            </w:r>
          </w:p>
        </w:tc>
      </w:tr>
      <w:tr w:rsidR="00BB54DA" w:rsidRPr="00D00A3D" w14:paraId="52379108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7A8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A747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Udział w konkursie lub zawodach sportowych międzyszkolnych</w:t>
            </w:r>
          </w:p>
          <w:p w14:paraId="1CF414C7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lastRenderedPageBreak/>
              <w:t xml:space="preserve">Udział </w:t>
            </w: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 xml:space="preserve">w </w:t>
            </w:r>
            <w:proofErr w:type="gramStart"/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finale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 konkursu</w:t>
            </w:r>
            <w:proofErr w:type="gramEnd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lub zawodów sportowych międzyszkolnych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E2CB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lastRenderedPageBreak/>
              <w:t>10</w:t>
            </w:r>
          </w:p>
          <w:p w14:paraId="2782710C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lastRenderedPageBreak/>
              <w:t>15</w:t>
            </w:r>
          </w:p>
        </w:tc>
      </w:tr>
      <w:tr w:rsidR="00BB54DA" w:rsidRPr="00D00A3D" w14:paraId="22478013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B82C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48C6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Finalista konkursu szkolnego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B723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10</w:t>
            </w:r>
          </w:p>
        </w:tc>
      </w:tr>
      <w:tr w:rsidR="00BB54DA" w:rsidRPr="00D00A3D" w14:paraId="7C66A8F3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21E2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B1CA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Efektywne pełnienie </w:t>
            </w: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funkcji w szkole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(przewodniczący </w:t>
            </w:r>
            <w:proofErr w:type="gramStart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SU ,</w:t>
            </w:r>
            <w:proofErr w:type="gramEnd"/>
          </w:p>
          <w:p w14:paraId="596298A7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inne </w:t>
            </w:r>
            <w:proofErr w:type="gramStart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funkcje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2BB1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10</w:t>
            </w:r>
          </w:p>
          <w:p w14:paraId="7AA3E3CA" w14:textId="77777777" w:rsidR="00BB54DA" w:rsidRPr="00D00A3D" w:rsidRDefault="00BB54DA" w:rsidP="00854D67">
            <w:pPr>
              <w:suppressAutoHyphens/>
              <w:spacing w:after="0" w:line="240" w:lineRule="auto"/>
              <w:jc w:val="center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 </w:t>
            </w:r>
            <w:r w:rsidRPr="00D00A3D">
              <w:rPr>
                <w:bCs/>
                <w:color w:val="FF0000"/>
                <w:kern w:val="3"/>
                <w:sz w:val="24"/>
                <w:szCs w:val="24"/>
                <w:lang w:eastAsia="zh-CN"/>
              </w:rPr>
              <w:t>(raz w semestrze)</w:t>
            </w:r>
          </w:p>
        </w:tc>
      </w:tr>
      <w:tr w:rsidR="00BB54DA" w:rsidRPr="00D00A3D" w14:paraId="302F61F5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7A20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DD3E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Efektywne pełnienie </w:t>
            </w: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funkcji w klasie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(przewodniczący, dyżurny, inne </w:t>
            </w:r>
            <w:proofErr w:type="gramStart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funkcje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4F2B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</w:t>
            </w:r>
          </w:p>
          <w:p w14:paraId="1CCAEE94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Cs/>
                <w:color w:val="FF0000"/>
                <w:kern w:val="3"/>
                <w:sz w:val="24"/>
                <w:szCs w:val="24"/>
                <w:lang w:eastAsia="zh-CN"/>
              </w:rPr>
              <w:t>(raz w miesiącu)</w:t>
            </w:r>
          </w:p>
        </w:tc>
      </w:tr>
      <w:tr w:rsidR="00BB54DA" w:rsidRPr="00D00A3D" w14:paraId="3884A12D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C4B4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F8EC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Praca na rzecz szkoły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-  pomoc</w:t>
            </w:r>
            <w:proofErr w:type="gramEnd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w bibliotece, wykonanie pomocy naukowych, drobne prace porządkowe, </w:t>
            </w:r>
            <w:proofErr w:type="spellStart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itd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2CCE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5 </w:t>
            </w:r>
          </w:p>
          <w:p w14:paraId="0DACC816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</w:p>
        </w:tc>
      </w:tr>
      <w:tr w:rsidR="00BB54DA" w:rsidRPr="00D00A3D" w14:paraId="25292AF6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0321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E347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Udział w uroczystościach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szkolnych,  pomoc</w:t>
            </w:r>
            <w:proofErr w:type="gramEnd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w przygotowaniu imprezy szkolnej (dekoracje, rola w przedstawieniu, itp.)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EFEA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 – 15</w:t>
            </w:r>
          </w:p>
          <w:p w14:paraId="623BA4AB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color w:val="FF0000"/>
                <w:kern w:val="3"/>
                <w:sz w:val="24"/>
                <w:szCs w:val="24"/>
                <w:lang w:eastAsia="zh-CN"/>
              </w:rPr>
            </w:pPr>
          </w:p>
        </w:tc>
      </w:tr>
      <w:tr w:rsidR="00BB54DA" w:rsidRPr="00D00A3D" w14:paraId="5069AE8A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D5FE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34B6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 xml:space="preserve">Praca na rzecz </w:t>
            </w:r>
            <w:proofErr w:type="gramStart"/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klasy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 przygotowanie</w:t>
            </w:r>
            <w:proofErr w:type="gramEnd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gazetki, prowadzenie kroniki klasy, itp.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EFE1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</w:t>
            </w:r>
          </w:p>
          <w:p w14:paraId="4A5C4256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color w:val="FF0000"/>
                <w:kern w:val="3"/>
                <w:sz w:val="24"/>
                <w:szCs w:val="24"/>
                <w:lang w:eastAsia="zh-CN"/>
              </w:rPr>
            </w:pPr>
          </w:p>
        </w:tc>
      </w:tr>
      <w:tr w:rsidR="00BB54DA" w:rsidRPr="00D00A3D" w14:paraId="7B24C031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C10C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A5D3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Pomoc kolegom w nauce, koleżeńska postawa wobec innych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7FE5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 – 10</w:t>
            </w:r>
          </w:p>
          <w:p w14:paraId="40CC5D51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Cs/>
                <w:color w:val="FF0000"/>
                <w:kern w:val="3"/>
                <w:sz w:val="24"/>
                <w:szCs w:val="24"/>
                <w:lang w:eastAsia="zh-CN"/>
              </w:rPr>
              <w:t>(raz w miesiącu)</w:t>
            </w:r>
          </w:p>
        </w:tc>
      </w:tr>
      <w:tr w:rsidR="00BB54DA" w:rsidRPr="00D00A3D" w14:paraId="012A96BE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1ADA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EB33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 xml:space="preserve">Działania </w:t>
            </w:r>
            <w:proofErr w:type="spellStart"/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wolontaryjne</w:t>
            </w:r>
            <w:proofErr w:type="spellEnd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, prace społeczne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BA61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 – 10</w:t>
            </w:r>
          </w:p>
          <w:p w14:paraId="1501CD38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color w:val="FF0000"/>
                <w:kern w:val="3"/>
                <w:sz w:val="24"/>
                <w:szCs w:val="24"/>
                <w:lang w:eastAsia="zh-CN"/>
              </w:rPr>
            </w:pPr>
          </w:p>
        </w:tc>
      </w:tr>
      <w:tr w:rsidR="00BB54DA" w:rsidRPr="00D00A3D" w14:paraId="347E2E4D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AFBE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F91E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Inne pozytywne zachowania (nieujęte w poprzednich punktach) – </w:t>
            </w:r>
            <w:r w:rsidRPr="00D00A3D">
              <w:rPr>
                <w:b/>
                <w:color w:val="FF0000"/>
                <w:kern w:val="3"/>
                <w:sz w:val="24"/>
                <w:szCs w:val="24"/>
                <w:u w:val="single"/>
                <w:lang w:eastAsia="zh-CN"/>
              </w:rPr>
              <w:t>według uznania nauczyciela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(itd. jednorazowa pomoc innej osobie, pojedyncze zachowanie godne pochwały </w:t>
            </w:r>
            <w:proofErr w:type="gramStart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i  naśladowania</w:t>
            </w:r>
            <w:proofErr w:type="gramEnd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, itd.)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EB2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 5-10</w:t>
            </w:r>
          </w:p>
          <w:p w14:paraId="74F34A81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B54DA" w:rsidRPr="00D00A3D" w14:paraId="453D4CCF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0820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B0C1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Premia z</w:t>
            </w:r>
            <w:r w:rsidRPr="00D00A3D">
              <w:rPr>
                <w:bCs/>
                <w:color w:val="FF0000"/>
                <w:kern w:val="3"/>
                <w:sz w:val="24"/>
                <w:szCs w:val="24"/>
                <w:lang w:eastAsia="zh-CN"/>
              </w:rPr>
              <w:t>a całkowity</w:t>
            </w: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 brak punktów ujemnych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C2FE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20 </w:t>
            </w:r>
            <w:r w:rsidRPr="00D00A3D">
              <w:rPr>
                <w:bCs/>
                <w:color w:val="FF0000"/>
                <w:kern w:val="3"/>
                <w:sz w:val="24"/>
                <w:szCs w:val="24"/>
                <w:lang w:eastAsia="zh-CN"/>
              </w:rPr>
              <w:t>(raz w semestrze)</w:t>
            </w:r>
          </w:p>
        </w:tc>
      </w:tr>
    </w:tbl>
    <w:p w14:paraId="5BB8866D" w14:textId="77777777" w:rsidR="00BB54DA" w:rsidRPr="00D00A3D" w:rsidRDefault="00BB54DA" w:rsidP="00BB54DA">
      <w:pPr>
        <w:suppressAutoHyphens/>
        <w:spacing w:after="0" w:line="276" w:lineRule="auto"/>
        <w:textAlignment w:val="baseline"/>
        <w:rPr>
          <w:b/>
          <w:bCs/>
          <w:color w:val="FF0000"/>
          <w:kern w:val="3"/>
          <w:sz w:val="24"/>
          <w:szCs w:val="24"/>
          <w:lang w:eastAsia="zh-CN"/>
        </w:rPr>
      </w:pPr>
    </w:p>
    <w:p w14:paraId="5109F81C" w14:textId="77777777" w:rsidR="00BB54DA" w:rsidRPr="00D00A3D" w:rsidRDefault="00BB54DA" w:rsidP="00BB54DA">
      <w:pPr>
        <w:suppressAutoHyphens/>
        <w:spacing w:after="0" w:line="276" w:lineRule="auto"/>
        <w:textAlignment w:val="baseline"/>
        <w:rPr>
          <w:bCs/>
          <w:i/>
          <w:color w:val="FF0000"/>
          <w:kern w:val="3"/>
          <w:sz w:val="24"/>
          <w:szCs w:val="24"/>
          <w:lang w:eastAsia="zh-CN"/>
        </w:rPr>
      </w:pPr>
      <w:r w:rsidRPr="00D00A3D">
        <w:rPr>
          <w:bCs/>
          <w:i/>
          <w:color w:val="FF0000"/>
          <w:kern w:val="3"/>
          <w:sz w:val="24"/>
          <w:szCs w:val="24"/>
          <w:lang w:eastAsia="zh-CN"/>
        </w:rPr>
        <w:t>Tabela nr 4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229"/>
        <w:gridCol w:w="1560"/>
      </w:tblGrid>
      <w:tr w:rsidR="00BB54DA" w:rsidRPr="00D00A3D" w14:paraId="7F8A5AE2" w14:textId="77777777" w:rsidTr="00854D67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3553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u w:val="single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u w:val="single"/>
                <w:lang w:eastAsia="zh-CN"/>
              </w:rPr>
              <w:t>Punkty ujemne</w:t>
            </w:r>
          </w:p>
        </w:tc>
      </w:tr>
      <w:tr w:rsidR="00BB54DA" w:rsidRPr="00D00A3D" w14:paraId="0DC2BF0B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96F8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A67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Zachowanie ucznia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4076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pkt.</w:t>
            </w:r>
          </w:p>
        </w:tc>
      </w:tr>
      <w:tr w:rsidR="00BB54DA" w:rsidRPr="00D00A3D" w14:paraId="4D2E8DDF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CA1D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6818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Spóźnianie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się na lekcje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24FC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3 </w:t>
            </w:r>
          </w:p>
        </w:tc>
      </w:tr>
      <w:tr w:rsidR="00BB54DA" w:rsidRPr="00D00A3D" w14:paraId="4CE3309F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71F1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DA6F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Brak obuwia zmiennego, brak zeszytu korespondencji, itp.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8A6D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3 </w:t>
            </w:r>
          </w:p>
        </w:tc>
      </w:tr>
      <w:tr w:rsidR="00BB54DA" w:rsidRPr="00D00A3D" w14:paraId="4A82AFCE" w14:textId="77777777" w:rsidTr="00854D67">
        <w:trPr>
          <w:trHeight w:val="1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1702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79FF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Uciążliwe </w:t>
            </w: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przeszkadzanie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na lekcjach (dotyczy jednej jednostki</w:t>
            </w:r>
          </w:p>
          <w:p w14:paraId="676D1668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lekcyjnej), np.:</w:t>
            </w:r>
          </w:p>
          <w:p w14:paraId="5F018DC3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- chodzenie po klasie</w:t>
            </w:r>
          </w:p>
          <w:p w14:paraId="59A866F4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- odpowiedzi bez podniesienia ręki, rozmowy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74C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1 - </w:t>
            </w: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</w:t>
            </w:r>
          </w:p>
          <w:p w14:paraId="23C7FEB2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color w:val="FF0000"/>
                <w:kern w:val="3"/>
                <w:sz w:val="24"/>
                <w:szCs w:val="24"/>
                <w:u w:val="single"/>
                <w:lang w:eastAsia="zh-CN"/>
              </w:rPr>
            </w:pPr>
            <w:r w:rsidRPr="00D00A3D">
              <w:rPr>
                <w:bCs/>
                <w:color w:val="FF0000"/>
                <w:kern w:val="3"/>
                <w:sz w:val="24"/>
                <w:szCs w:val="24"/>
                <w:u w:val="single"/>
                <w:lang w:eastAsia="zh-CN"/>
              </w:rPr>
              <w:t>po zastosowaniu 3.ostrzeżeń</w:t>
            </w:r>
          </w:p>
        </w:tc>
      </w:tr>
      <w:tr w:rsidR="00BB54DA" w:rsidRPr="00D00A3D" w14:paraId="1362F4B1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5412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EF0A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Niewykonanie polecenia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nauczyciela, pracownika szkoły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0476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1- </w:t>
            </w: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5 </w:t>
            </w:r>
          </w:p>
        </w:tc>
      </w:tr>
      <w:tr w:rsidR="00BB54DA" w:rsidRPr="00D00A3D" w14:paraId="6BB76CFC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EB43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55B0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Zniszczenie mienia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szkolnego i publicznego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0D70" w14:textId="77777777" w:rsidR="00BB54DA" w:rsidRPr="007457D8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5 - 30</w:t>
            </w:r>
          </w:p>
        </w:tc>
      </w:tr>
      <w:tr w:rsidR="00BB54DA" w:rsidRPr="00D00A3D" w14:paraId="29E6A7A7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DD94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7579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Samodzielne wyjście</w:t>
            </w:r>
            <w:r w:rsidRPr="00D00A3D">
              <w:rPr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 (opuszczenie) z lekcji bez usprawiedliwienia, w tym w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yjście w czasie przerwy poza teren szkoły bez zezwolenia (każde)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5C6D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10 - </w:t>
            </w: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20 </w:t>
            </w: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br/>
            </w:r>
          </w:p>
        </w:tc>
      </w:tr>
      <w:tr w:rsidR="00BB54DA" w:rsidRPr="00D00A3D" w14:paraId="032506B1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746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73BB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 xml:space="preserve">Niewywiązywanie 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się z powierzonych zadań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A99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1- </w:t>
            </w: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BB54DA" w:rsidRPr="00D00A3D" w14:paraId="05F0B3E3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642E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152E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Aroganckie zachowanie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w stosunku do pracowników szkoły, wulgarne gesty</w:t>
            </w:r>
            <w:r>
              <w:rPr>
                <w:color w:val="FF0000"/>
                <w:kern w:val="3"/>
                <w:sz w:val="24"/>
                <w:szCs w:val="24"/>
                <w:lang w:eastAsia="zh-CN"/>
              </w:rPr>
              <w:t>, słownictwo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, niewłaściwe zachowanie na wycieczce, wyjściu na imprezy np.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2F5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</w:t>
            </w: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0 – 40</w:t>
            </w:r>
          </w:p>
          <w:p w14:paraId="11E1290E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color w:val="FF0000"/>
                <w:kern w:val="3"/>
                <w:sz w:val="24"/>
                <w:szCs w:val="24"/>
                <w:lang w:eastAsia="zh-CN"/>
              </w:rPr>
            </w:pPr>
          </w:p>
        </w:tc>
      </w:tr>
      <w:tr w:rsidR="00BB54DA" w:rsidRPr="00D00A3D" w14:paraId="23D83192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CEF9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198C" w14:textId="77777777" w:rsidR="00BB54DA" w:rsidRPr="009F2509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2C2E2F"/>
                <w:shd w:val="clear" w:color="auto" w:fill="FFFFFF"/>
              </w:rPr>
            </w:pPr>
            <w:r>
              <w:rPr>
                <w:color w:val="7030A0"/>
                <w:sz w:val="24"/>
                <w:szCs w:val="24"/>
                <w:shd w:val="clear" w:color="auto" w:fill="FFFFFF"/>
              </w:rPr>
              <w:t>U</w:t>
            </w:r>
            <w:r w:rsidRPr="009F2509">
              <w:rPr>
                <w:color w:val="7030A0"/>
                <w:sz w:val="24"/>
                <w:szCs w:val="24"/>
                <w:shd w:val="clear" w:color="auto" w:fill="FFFFFF"/>
              </w:rPr>
              <w:t>porczywe nękanie</w:t>
            </w:r>
            <w:r>
              <w:rPr>
                <w:color w:val="7030A0"/>
                <w:sz w:val="24"/>
                <w:szCs w:val="24"/>
                <w:shd w:val="clear" w:color="auto" w:fill="FFFFFF"/>
              </w:rPr>
              <w:t>, poniżanie lub zastraszanie</w:t>
            </w:r>
            <w:r w:rsidRPr="009F2509">
              <w:rPr>
                <w:color w:val="7030A0"/>
                <w:sz w:val="24"/>
                <w:szCs w:val="24"/>
                <w:shd w:val="clear" w:color="auto" w:fill="FFFFFF"/>
              </w:rPr>
              <w:t xml:space="preserve"> innej osoby lub osoby jej najbliższej wzbudza</w:t>
            </w:r>
            <w:r>
              <w:rPr>
                <w:color w:val="7030A0"/>
                <w:sz w:val="24"/>
                <w:szCs w:val="24"/>
                <w:shd w:val="clear" w:color="auto" w:fill="FFFFFF"/>
              </w:rPr>
              <w:t>jącej</w:t>
            </w:r>
            <w:r w:rsidRPr="009F2509">
              <w:rPr>
                <w:color w:val="7030A0"/>
                <w:sz w:val="24"/>
                <w:szCs w:val="24"/>
                <w:shd w:val="clear" w:color="auto" w:fill="FFFFFF"/>
              </w:rPr>
              <w:t xml:space="preserve"> u niej uzasadnione okolicznościami poczucie zagrożenia lub istotnie narusza jej prywatność</w:t>
            </w:r>
            <w:r>
              <w:rPr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r w:rsidRPr="009F2509">
              <w:rPr>
                <w:color w:val="7030A0"/>
                <w:sz w:val="24"/>
                <w:szCs w:val="24"/>
                <w:shd w:val="clear" w:color="auto" w:fill="FFFFFF"/>
              </w:rPr>
              <w:t>(Stalking)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E9B2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10 – </w:t>
            </w:r>
            <w:r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50</w:t>
            </w:r>
          </w:p>
          <w:p w14:paraId="18C049B4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color w:val="FF0000"/>
                <w:kern w:val="3"/>
                <w:sz w:val="24"/>
                <w:szCs w:val="24"/>
                <w:lang w:eastAsia="zh-CN"/>
              </w:rPr>
            </w:pPr>
          </w:p>
        </w:tc>
      </w:tr>
      <w:tr w:rsidR="00BB54DA" w:rsidRPr="00D00A3D" w14:paraId="4021F977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63D7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F29D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 xml:space="preserve">Pobicie 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lub udział w bójce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6420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30 – 50</w:t>
            </w:r>
          </w:p>
        </w:tc>
      </w:tr>
      <w:tr w:rsidR="00BB54DA" w:rsidRPr="00D00A3D" w14:paraId="642BB610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1BE6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464F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Niewłaściwe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, niekulturalne, niegrzeczne, lekceważące </w:t>
            </w:r>
            <w:proofErr w:type="gramStart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zachowanie  wobec</w:t>
            </w:r>
            <w:proofErr w:type="gramEnd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innych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1300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10 – </w:t>
            </w:r>
            <w:r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</w:t>
            </w: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0</w:t>
            </w:r>
          </w:p>
          <w:p w14:paraId="39D2B9B9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</w:p>
        </w:tc>
      </w:tr>
      <w:tr w:rsidR="00BB54DA" w:rsidRPr="00D00A3D" w14:paraId="76486BCE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6511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3489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b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Kradzież, wyłudzanie pieniędzy lub innych rzeczy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533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BB54DA" w:rsidRPr="00D00A3D" w14:paraId="3E1EF14A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A875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7CA1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Zachowania </w:t>
            </w: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zagrażające zdrowiu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bądź życiu innych lub sobie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E416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30 – 40</w:t>
            </w:r>
          </w:p>
        </w:tc>
      </w:tr>
      <w:tr w:rsidR="00BB54DA" w:rsidRPr="00D00A3D" w14:paraId="77A310AC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80CB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CE93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Stosowanie używek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( alkohol</w:t>
            </w:r>
            <w:proofErr w:type="gramEnd"/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, papierosy, narkotyki) – </w:t>
            </w:r>
            <w:r w:rsidRPr="00D00A3D">
              <w:rPr>
                <w:i/>
                <w:iCs/>
                <w:color w:val="FF0000"/>
                <w:kern w:val="3"/>
                <w:sz w:val="24"/>
                <w:szCs w:val="24"/>
                <w:lang w:eastAsia="zh-CN"/>
              </w:rPr>
              <w:t>również poza szkołą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CDA5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BB54DA" w:rsidRPr="00D00A3D" w14:paraId="58CEC919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9F9A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C05E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Podrobienie podpisu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, oceny, sfałszowanie usprawiedliwienia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C5CB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40</w:t>
            </w:r>
          </w:p>
        </w:tc>
      </w:tr>
      <w:tr w:rsidR="00BB54DA" w:rsidRPr="00D00A3D" w14:paraId="5FB6C117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A172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5254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Używanie telefonów komórkowych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, odtwarzaczy MP3,</w:t>
            </w:r>
          </w:p>
          <w:p w14:paraId="3DD63808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bawienie się na lekcjach- z wyjątkiem sytuacji na polecenie nauczyciela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6ABD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</w:t>
            </w:r>
          </w:p>
          <w:p w14:paraId="027BBAB7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color w:val="FF0000"/>
                <w:kern w:val="3"/>
                <w:sz w:val="24"/>
                <w:szCs w:val="24"/>
                <w:lang w:eastAsia="zh-CN"/>
              </w:rPr>
            </w:pPr>
          </w:p>
        </w:tc>
      </w:tr>
      <w:tr w:rsidR="00BB54DA" w:rsidRPr="00D00A3D" w14:paraId="7090234D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7B8F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CC27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Niestosowny strój – zgodnie z zapisem w Statucie Szkoły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DEA5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5 </w:t>
            </w:r>
          </w:p>
        </w:tc>
      </w:tr>
      <w:tr w:rsidR="00BB54DA" w:rsidRPr="00D00A3D" w14:paraId="3A084B60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2620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7BDA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Konflikt z prawem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(potwierdzony notatką KMP lub Sądu</w:t>
            </w:r>
          </w:p>
          <w:p w14:paraId="58925F6B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Rodzinnego i Nieletnich)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6437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BB54DA" w:rsidRPr="00D00A3D" w14:paraId="003D68AD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80F6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3B1B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color w:val="FF0000"/>
                <w:kern w:val="3"/>
                <w:sz w:val="24"/>
                <w:szCs w:val="24"/>
                <w:lang w:eastAsia="zh-CN"/>
              </w:rPr>
              <w:t>Nagrywanie filmów</w:t>
            </w: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, robienie zdjęć bez zgody osób zainteresowanych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3747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</w:t>
            </w: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0 </w:t>
            </w:r>
          </w:p>
        </w:tc>
      </w:tr>
      <w:tr w:rsidR="00BB54DA" w:rsidRPr="00D00A3D" w14:paraId="21A1AE88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6C12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C35C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rStyle w:val="Pogrubienie"/>
                <w:color w:val="7030A0"/>
                <w:sz w:val="24"/>
                <w:szCs w:val="24"/>
              </w:rPr>
              <w:t>P</w:t>
            </w:r>
            <w:r w:rsidRPr="008C706E">
              <w:rPr>
                <w:rStyle w:val="Pogrubienie"/>
                <w:color w:val="7030A0"/>
                <w:sz w:val="24"/>
                <w:szCs w:val="24"/>
              </w:rPr>
              <w:t>ublikowanie</w:t>
            </w:r>
            <w:r w:rsidRPr="009F2509">
              <w:rPr>
                <w:rStyle w:val="Pogrubienie"/>
                <w:b w:val="0"/>
                <w:bCs w:val="0"/>
                <w:color w:val="7030A0"/>
                <w:sz w:val="24"/>
                <w:szCs w:val="24"/>
              </w:rPr>
              <w:t xml:space="preserve"> fałszywych lub ośmieszających, często też agresywnych komentarzy, zdjęć i filmików w Internecie </w:t>
            </w:r>
            <w:proofErr w:type="gramStart"/>
            <w:r>
              <w:rPr>
                <w:color w:val="7030A0"/>
                <w:sz w:val="24"/>
                <w:szCs w:val="24"/>
                <w:shd w:val="clear" w:color="auto" w:fill="FFFFFF"/>
              </w:rPr>
              <w:t xml:space="preserve">oraz </w:t>
            </w:r>
            <w:r w:rsidRPr="009F2509">
              <w:rPr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7030A0"/>
                <w:sz w:val="24"/>
                <w:szCs w:val="24"/>
                <w:shd w:val="clear" w:color="auto" w:fill="FFFFFF"/>
              </w:rPr>
              <w:t>za</w:t>
            </w:r>
            <w:proofErr w:type="gramEnd"/>
            <w:r>
              <w:rPr>
                <w:color w:val="7030A0"/>
                <w:sz w:val="24"/>
                <w:szCs w:val="24"/>
                <w:shd w:val="clear" w:color="auto" w:fill="FFFFFF"/>
              </w:rPr>
              <w:t xml:space="preserve"> pomocą </w:t>
            </w:r>
            <w:r w:rsidRPr="009F2509">
              <w:rPr>
                <w:color w:val="7030A0"/>
                <w:sz w:val="24"/>
                <w:szCs w:val="24"/>
                <w:shd w:val="clear" w:color="auto" w:fill="FFFFFF"/>
              </w:rPr>
              <w:t>e-maile i SMS-</w:t>
            </w:r>
            <w:r>
              <w:rPr>
                <w:color w:val="7030A0"/>
                <w:sz w:val="24"/>
                <w:szCs w:val="24"/>
                <w:shd w:val="clear" w:color="auto" w:fill="FFFFFF"/>
              </w:rPr>
              <w:t xml:space="preserve">ów </w:t>
            </w:r>
            <w:r w:rsidRPr="008C706E">
              <w:rPr>
                <w:b/>
                <w:bCs/>
                <w:color w:val="7030A0"/>
                <w:sz w:val="24"/>
                <w:szCs w:val="24"/>
                <w:shd w:val="clear" w:color="auto" w:fill="FFFFFF"/>
              </w:rPr>
              <w:t>(</w:t>
            </w:r>
            <w:r w:rsidRPr="008C706E">
              <w:rPr>
                <w:rStyle w:val="Pogrubienie"/>
                <w:b w:val="0"/>
                <w:bCs w:val="0"/>
                <w:color w:val="7030A0"/>
                <w:sz w:val="24"/>
                <w:szCs w:val="24"/>
              </w:rPr>
              <w:t>Cyberbullying)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79F7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10 -</w:t>
            </w: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BB54DA" w:rsidRPr="00D00A3D" w14:paraId="08354D7C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5AEA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B618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Przetrzymywanie książek w bibliotece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B6EC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 xml:space="preserve">5 </w:t>
            </w:r>
            <w:r w:rsidRPr="00D00A3D">
              <w:rPr>
                <w:bCs/>
                <w:color w:val="FF0000"/>
                <w:kern w:val="3"/>
                <w:sz w:val="24"/>
                <w:szCs w:val="24"/>
                <w:lang w:eastAsia="zh-CN"/>
              </w:rPr>
              <w:t>za każdy miesiąc</w:t>
            </w:r>
          </w:p>
        </w:tc>
      </w:tr>
      <w:tr w:rsidR="00BB54DA" w:rsidRPr="00D00A3D" w14:paraId="415554BB" w14:textId="77777777" w:rsidTr="00854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480A" w14:textId="77777777" w:rsidR="00BB54DA" w:rsidRPr="00D00A3D" w:rsidRDefault="00BB54DA" w:rsidP="00854D67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b/>
                <w:bCs/>
                <w:color w:val="FF0000"/>
                <w:kern w:val="3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9819" w14:textId="77777777" w:rsidR="00BB54DA" w:rsidRPr="00D00A3D" w:rsidRDefault="00BB54DA" w:rsidP="00854D67">
            <w:pPr>
              <w:suppressAutoHyphens/>
              <w:spacing w:after="0" w:line="276" w:lineRule="auto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  <w:r w:rsidRPr="00D00A3D">
              <w:rPr>
                <w:color w:val="FF0000"/>
                <w:kern w:val="3"/>
                <w:sz w:val="24"/>
                <w:szCs w:val="24"/>
                <w:lang w:eastAsia="zh-CN"/>
              </w:rPr>
              <w:t>Inne negatywne zachowania (nieujęte w poprzednich punktach) – według uznania nauczyciela (np. kłamstwo, brak tolerancji wobec innych, itd.)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E9A6" w14:textId="77777777" w:rsidR="00BB54DA" w:rsidRPr="00D00A3D" w:rsidRDefault="00BB54DA" w:rsidP="00BB54DA">
            <w:pPr>
              <w:numPr>
                <w:ilvl w:val="4"/>
                <w:numId w:val="10"/>
              </w:numPr>
              <w:suppressAutoHyphens/>
              <w:spacing w:after="0" w:line="276" w:lineRule="auto"/>
              <w:jc w:val="center"/>
              <w:textAlignment w:val="baseline"/>
              <w:rPr>
                <w:color w:val="FF000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01A05218" w14:textId="77777777" w:rsidR="00BB54DA" w:rsidRPr="00D00A3D" w:rsidRDefault="00BB54DA" w:rsidP="00BB54DA">
      <w:pPr>
        <w:suppressAutoHyphens/>
        <w:spacing w:after="0" w:line="276" w:lineRule="auto"/>
        <w:textAlignment w:val="baseline"/>
        <w:rPr>
          <w:color w:val="FF0000"/>
          <w:kern w:val="3"/>
          <w:sz w:val="24"/>
          <w:szCs w:val="24"/>
          <w:lang w:eastAsia="zh-CN"/>
        </w:rPr>
      </w:pPr>
    </w:p>
    <w:p w14:paraId="7E7A131E" w14:textId="77777777" w:rsidR="00BB54DA" w:rsidRPr="00D00A3D" w:rsidRDefault="00BB54DA" w:rsidP="00BB54DA">
      <w:pPr>
        <w:pStyle w:val="Akapitzlist"/>
        <w:numPr>
          <w:ilvl w:val="3"/>
          <w:numId w:val="10"/>
        </w:numPr>
        <w:suppressAutoHyphens/>
        <w:spacing w:after="0" w:line="276" w:lineRule="auto"/>
        <w:ind w:left="28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b/>
          <w:color w:val="FF0000"/>
          <w:kern w:val="3"/>
          <w:sz w:val="24"/>
          <w:szCs w:val="24"/>
          <w:lang w:eastAsia="zh-CN"/>
        </w:rPr>
        <w:t xml:space="preserve">Każdy nauczyciel </w:t>
      </w:r>
      <w:r w:rsidRPr="00D00A3D">
        <w:rPr>
          <w:color w:val="FF0000"/>
          <w:kern w:val="3"/>
          <w:sz w:val="24"/>
          <w:szCs w:val="24"/>
          <w:lang w:eastAsia="zh-CN"/>
        </w:rPr>
        <w:t>za konkretne zachowania ma prawo wpisać określonemu uczniowi punkty dodatnie lub ujemne.</w:t>
      </w:r>
    </w:p>
    <w:p w14:paraId="2C3C7324" w14:textId="77777777" w:rsidR="00BB54DA" w:rsidRPr="00D00A3D" w:rsidRDefault="00BB54DA" w:rsidP="00BB54DA">
      <w:pPr>
        <w:pStyle w:val="Akapitzlist"/>
        <w:numPr>
          <w:ilvl w:val="3"/>
          <w:numId w:val="10"/>
        </w:numPr>
        <w:suppressAutoHyphens/>
        <w:spacing w:after="0" w:line="276" w:lineRule="auto"/>
        <w:ind w:left="28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Uczeń ma prawo do zapoznania się z liczbą zgromadzonych punktów.</w:t>
      </w:r>
    </w:p>
    <w:p w14:paraId="2619FA3B" w14:textId="77777777" w:rsidR="00BB54DA" w:rsidRPr="00D00A3D" w:rsidRDefault="00BB54DA" w:rsidP="00BB54DA">
      <w:pPr>
        <w:pStyle w:val="Akapitzlist"/>
        <w:numPr>
          <w:ilvl w:val="3"/>
          <w:numId w:val="10"/>
        </w:numPr>
        <w:suppressAutoHyphens/>
        <w:spacing w:after="0" w:line="276" w:lineRule="auto"/>
        <w:ind w:left="284"/>
        <w:textAlignment w:val="baseline"/>
        <w:rPr>
          <w:color w:val="FF0000"/>
          <w:kern w:val="3"/>
          <w:sz w:val="24"/>
          <w:szCs w:val="24"/>
          <w:lang w:eastAsia="zh-CN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Uczeń ma prawo do upomnienia się o wpis punktów dodatnich wynikających z zapisów w tabeli nr 3.</w:t>
      </w:r>
    </w:p>
    <w:p w14:paraId="4DA16E38" w14:textId="77777777" w:rsidR="00BB54DA" w:rsidRPr="00D00A3D" w:rsidRDefault="00BB54DA" w:rsidP="00BB54DA">
      <w:pPr>
        <w:kinsoku w:val="0"/>
        <w:overflowPunct w:val="0"/>
        <w:spacing w:after="0" w:line="276" w:lineRule="auto"/>
        <w:outlineLvl w:val="2"/>
        <w:rPr>
          <w:b/>
          <w:bCs/>
          <w:color w:val="FF0000"/>
          <w:sz w:val="24"/>
          <w:szCs w:val="24"/>
        </w:rPr>
      </w:pPr>
      <w:r w:rsidRPr="00D00A3D">
        <w:rPr>
          <w:color w:val="FF0000"/>
          <w:kern w:val="3"/>
          <w:sz w:val="24"/>
          <w:szCs w:val="24"/>
          <w:lang w:eastAsia="zh-CN"/>
        </w:rPr>
        <w:t>Gdy uczeń jest zagrożony oceną naganną, wychowawca podaje ocenę do wiadomości ucznia i jego rodziców na miesiąc przed klasyfikacją śródroczną / roczną</w:t>
      </w:r>
    </w:p>
    <w:p w14:paraId="450E2A71" w14:textId="77777777" w:rsidR="00BB54DA" w:rsidRPr="00D27AFD" w:rsidRDefault="00BB54DA" w:rsidP="00BB54DA">
      <w:pPr>
        <w:kinsoku w:val="0"/>
        <w:overflowPunct w:val="0"/>
        <w:spacing w:after="0" w:line="276" w:lineRule="auto"/>
        <w:outlineLvl w:val="2"/>
        <w:rPr>
          <w:b/>
          <w:bCs/>
          <w:color w:val="7030A0"/>
          <w:sz w:val="24"/>
          <w:szCs w:val="24"/>
        </w:rPr>
      </w:pPr>
    </w:p>
    <w:p w14:paraId="4B7F118F" w14:textId="77777777" w:rsidR="00BB54DA" w:rsidRPr="00D27AFD" w:rsidRDefault="00BB54DA" w:rsidP="00BB54DA">
      <w:pPr>
        <w:kinsoku w:val="0"/>
        <w:overflowPunct w:val="0"/>
        <w:spacing w:after="0" w:line="276" w:lineRule="auto"/>
        <w:outlineLvl w:val="2"/>
        <w:rPr>
          <w:sz w:val="24"/>
          <w:szCs w:val="24"/>
        </w:rPr>
      </w:pPr>
      <w:r w:rsidRPr="00D27AFD">
        <w:rPr>
          <w:b/>
          <w:bCs/>
          <w:color w:val="7030A0"/>
          <w:sz w:val="24"/>
          <w:szCs w:val="24"/>
        </w:rPr>
        <w:t>2</w:t>
      </w:r>
      <w:r w:rsidRPr="00D27AFD">
        <w:rPr>
          <w:b/>
          <w:bCs/>
          <w:sz w:val="24"/>
          <w:szCs w:val="24"/>
        </w:rPr>
        <w:t>.O</w:t>
      </w:r>
      <w:r w:rsidRPr="00D27AFD">
        <w:rPr>
          <w:b/>
          <w:bCs/>
          <w:spacing w:val="-1"/>
          <w:sz w:val="24"/>
          <w:szCs w:val="24"/>
        </w:rPr>
        <w:t>ce</w:t>
      </w:r>
      <w:r w:rsidRPr="00D27AFD">
        <w:rPr>
          <w:b/>
          <w:bCs/>
          <w:spacing w:val="1"/>
          <w:sz w:val="24"/>
          <w:szCs w:val="24"/>
        </w:rPr>
        <w:t>n</w:t>
      </w:r>
      <w:r w:rsidRPr="00D27AFD">
        <w:rPr>
          <w:b/>
          <w:bCs/>
          <w:sz w:val="24"/>
          <w:szCs w:val="24"/>
        </w:rPr>
        <w:t>a</w:t>
      </w:r>
      <w:r w:rsidRPr="00D27AFD">
        <w:rPr>
          <w:b/>
          <w:bCs/>
          <w:spacing w:val="-12"/>
          <w:sz w:val="24"/>
          <w:szCs w:val="24"/>
        </w:rPr>
        <w:t xml:space="preserve"> </w:t>
      </w:r>
      <w:r w:rsidRPr="00D27AFD">
        <w:rPr>
          <w:b/>
          <w:bCs/>
          <w:spacing w:val="-1"/>
          <w:sz w:val="24"/>
          <w:szCs w:val="24"/>
        </w:rPr>
        <w:t>z</w:t>
      </w:r>
      <w:r w:rsidRPr="00D27AFD">
        <w:rPr>
          <w:b/>
          <w:bCs/>
          <w:sz w:val="24"/>
          <w:szCs w:val="24"/>
        </w:rPr>
        <w:t>a</w:t>
      </w:r>
      <w:r w:rsidRPr="00D27AFD">
        <w:rPr>
          <w:b/>
          <w:bCs/>
          <w:spacing w:val="-1"/>
          <w:sz w:val="24"/>
          <w:szCs w:val="24"/>
        </w:rPr>
        <w:t>c</w:t>
      </w:r>
      <w:r w:rsidRPr="00D27AFD">
        <w:rPr>
          <w:b/>
          <w:bCs/>
          <w:spacing w:val="1"/>
          <w:sz w:val="24"/>
          <w:szCs w:val="24"/>
        </w:rPr>
        <w:t>h</w:t>
      </w:r>
      <w:r w:rsidRPr="00D27AFD">
        <w:rPr>
          <w:b/>
          <w:bCs/>
          <w:sz w:val="24"/>
          <w:szCs w:val="24"/>
        </w:rPr>
        <w:t>o</w:t>
      </w:r>
      <w:r w:rsidRPr="00D27AFD">
        <w:rPr>
          <w:b/>
          <w:bCs/>
          <w:spacing w:val="2"/>
          <w:sz w:val="24"/>
          <w:szCs w:val="24"/>
        </w:rPr>
        <w:t>w</w:t>
      </w:r>
      <w:r w:rsidRPr="00D27AFD">
        <w:rPr>
          <w:b/>
          <w:bCs/>
          <w:sz w:val="24"/>
          <w:szCs w:val="24"/>
        </w:rPr>
        <w:t>a</w:t>
      </w:r>
      <w:r w:rsidRPr="00D27AFD">
        <w:rPr>
          <w:b/>
          <w:bCs/>
          <w:spacing w:val="-2"/>
          <w:sz w:val="24"/>
          <w:szCs w:val="24"/>
        </w:rPr>
        <w:t>n</w:t>
      </w:r>
      <w:r w:rsidRPr="00D27AFD">
        <w:rPr>
          <w:b/>
          <w:bCs/>
          <w:sz w:val="24"/>
          <w:szCs w:val="24"/>
        </w:rPr>
        <w:t>ia</w:t>
      </w:r>
      <w:r w:rsidRPr="00D27AFD">
        <w:rPr>
          <w:b/>
          <w:bCs/>
          <w:spacing w:val="-12"/>
          <w:sz w:val="24"/>
          <w:szCs w:val="24"/>
        </w:rPr>
        <w:t xml:space="preserve"> </w:t>
      </w:r>
      <w:r w:rsidRPr="00D27AFD">
        <w:rPr>
          <w:b/>
          <w:bCs/>
          <w:sz w:val="24"/>
          <w:szCs w:val="24"/>
        </w:rPr>
        <w:t>w</w:t>
      </w:r>
      <w:r w:rsidRPr="00D27AFD">
        <w:rPr>
          <w:b/>
          <w:bCs/>
          <w:spacing w:val="-10"/>
          <w:sz w:val="24"/>
          <w:szCs w:val="24"/>
        </w:rPr>
        <w:t xml:space="preserve"> </w:t>
      </w:r>
      <w:r w:rsidRPr="00D27AFD">
        <w:rPr>
          <w:b/>
          <w:bCs/>
          <w:spacing w:val="1"/>
          <w:sz w:val="24"/>
          <w:szCs w:val="24"/>
        </w:rPr>
        <w:t>edukacji wczesnoszkolnej</w:t>
      </w:r>
      <w:r w:rsidRPr="00D27AFD">
        <w:rPr>
          <w:b/>
          <w:bCs/>
          <w:sz w:val="24"/>
          <w:szCs w:val="24"/>
        </w:rPr>
        <w:t>:</w:t>
      </w:r>
      <w:bookmarkEnd w:id="1"/>
    </w:p>
    <w:p w14:paraId="64D172FD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W klasach I–III ocena klasyfikacyjna zachowania śródroczna i roczna jest oceną opisową na czterech poziomach:</w:t>
      </w:r>
    </w:p>
    <w:p w14:paraId="52353E28" w14:textId="77777777" w:rsidR="00BB54DA" w:rsidRPr="00D00A3D" w:rsidRDefault="00BB54DA" w:rsidP="00BB54DA">
      <w:pPr>
        <w:kinsoku w:val="0"/>
        <w:overflowPunct w:val="0"/>
        <w:spacing w:after="0" w:line="276" w:lineRule="auto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 xml:space="preserve">       1) Poziom wysoki – uczeń wyróżnia się wzorowym zachowaniem. Systematycznie</w:t>
      </w:r>
    </w:p>
    <w:p w14:paraId="5F9E7419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przygotowuje się do zajęć i aktywnie w nich uczestniczy. Pracuje samodzielnie</w:t>
      </w:r>
    </w:p>
    <w:p w14:paraId="5CD8CEAD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i w skupieniu, w dobrym tempie. Uczeń zawsze stosuje się do zasad obowiązujących</w:t>
      </w:r>
    </w:p>
    <w:p w14:paraId="047DBCC3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w szkole, zgodnie współpracuje w grupie rówieśniczej. Dba o przybory i pomoce szkolne.</w:t>
      </w:r>
    </w:p>
    <w:p w14:paraId="66BF2641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Zna tradycje szkolne. Szanuje symbole narodowe. W rozmowie stosuje zwroty</w:t>
      </w:r>
    </w:p>
    <w:p w14:paraId="4E2B8C44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lastRenderedPageBreak/>
        <w:t>grzecznościowe. Zachowuje się bezpiecznie podczas zajęć, zabaw i wycieczek. Jest wzorem</w:t>
      </w:r>
    </w:p>
    <w:p w14:paraId="77B0E1D2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kulturalnego zachowania w szkole i poza nią.</w:t>
      </w:r>
    </w:p>
    <w:p w14:paraId="57D41C50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</w:p>
    <w:p w14:paraId="7F4F1FF8" w14:textId="77777777" w:rsidR="00BB54DA" w:rsidRPr="00D00A3D" w:rsidRDefault="00BB54DA" w:rsidP="00BB54DA">
      <w:pPr>
        <w:numPr>
          <w:ilvl w:val="0"/>
          <w:numId w:val="9"/>
        </w:numPr>
        <w:kinsoku w:val="0"/>
        <w:overflowPunct w:val="0"/>
        <w:spacing w:after="0" w:line="276" w:lineRule="auto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Poziom podstawowy– uczeń przygotowuje się do zajęć i zazwyczaj aktywnie w nich</w:t>
      </w:r>
    </w:p>
    <w:p w14:paraId="198A776A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uczestniczy. Zwykle pracuje samodzielnie i skupia się na wykonywanym zadaniu, stara się</w:t>
      </w:r>
    </w:p>
    <w:p w14:paraId="7013DCF8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doprowadzić je do końca. Jest koleżeński i uczynny. Włącza się w pracę grupową.</w:t>
      </w:r>
    </w:p>
    <w:p w14:paraId="45111087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Porządkuje swoje miejsce pracy. Zna symbole narodowe i tradycje szkolne. W grzeczny</w:t>
      </w:r>
    </w:p>
    <w:p w14:paraId="3AB3DD64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sposób nawiązuje kontakt w rozmowie. Zachowuje się bezpiecznie w szkole i poza nią.</w:t>
      </w:r>
    </w:p>
    <w:p w14:paraId="214110B5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Kulturalnie odnosi się do rówieśników i dorosłych.</w:t>
      </w:r>
    </w:p>
    <w:p w14:paraId="582ABF40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</w:p>
    <w:p w14:paraId="7AF7EFBC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3) Poziom minimalny – uczeń zna zasady obowiązujące w szkole, lecz nie zawsze się</w:t>
      </w:r>
    </w:p>
    <w:p w14:paraId="14B4F84F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do nich stosuje. Często jest nieprzygotowany do zajęć. Podejmuje pracę na lekcji,</w:t>
      </w:r>
    </w:p>
    <w:p w14:paraId="7DA6AFA9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ale koncentruje się przez krótki czas. Pracuje w wolnym tempie. Czasem wywołuje</w:t>
      </w:r>
    </w:p>
    <w:p w14:paraId="7EADD2BD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konflikty. Ma trudności z włączeniem się w pracę w grupie oraz utrzymaniem porządku.</w:t>
      </w:r>
    </w:p>
    <w:p w14:paraId="6D7A8FAC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Bierze udział w uroczystościach szkolnych. Zna zwroty grzecznościowe, ale nie zawsze ich</w:t>
      </w:r>
    </w:p>
    <w:p w14:paraId="11E6B2CC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używa. Zdarza mu się zachować niezgodnie z zasadami bezpieczeństwa oraz kulturalnego</w:t>
      </w:r>
    </w:p>
    <w:p w14:paraId="5A65F295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zachowania.</w:t>
      </w:r>
    </w:p>
    <w:p w14:paraId="141819FE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</w:p>
    <w:p w14:paraId="7BA9F345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4) Poziom niewystarczający – uczeń ma trudności ze stosowaniem się do obowiązujących</w:t>
      </w:r>
    </w:p>
    <w:p w14:paraId="41E6A1A4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zasad zachowania. Nie przygotowuje się do zajęć, biernie w nich uczestniczy. Mimo</w:t>
      </w:r>
    </w:p>
    <w:p w14:paraId="47D3E8EB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pomocy nauczyciela często nie podejmuje pracy na lekcji. Z trudnością koncentruje uwagę.</w:t>
      </w:r>
    </w:p>
    <w:p w14:paraId="279B5F22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Nie kończy rozpoczętego zadania. Wywołuje konflikty. Nie włącza się w pracę w grupie.</w:t>
      </w:r>
    </w:p>
    <w:p w14:paraId="0E9D5413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Nie dba o przybory i pomoce szkolne. Unika uroczystości szkolnych. W rozmowie</w:t>
      </w:r>
    </w:p>
    <w:p w14:paraId="44AF23A2" w14:textId="77777777" w:rsidR="00BB54DA" w:rsidRPr="00D00A3D" w:rsidRDefault="00BB54DA" w:rsidP="00BB54DA">
      <w:pPr>
        <w:kinsoku w:val="0"/>
        <w:overflowPunct w:val="0"/>
        <w:spacing w:after="0" w:line="276" w:lineRule="auto"/>
        <w:ind w:left="426"/>
        <w:jc w:val="left"/>
        <w:outlineLvl w:val="2"/>
        <w:rPr>
          <w:color w:val="FF0000"/>
          <w:sz w:val="24"/>
          <w:szCs w:val="24"/>
        </w:rPr>
      </w:pPr>
      <w:r w:rsidRPr="00D00A3D">
        <w:rPr>
          <w:color w:val="FF0000"/>
          <w:sz w:val="24"/>
          <w:szCs w:val="24"/>
        </w:rPr>
        <w:t>nie stosuje zwrotów grzecznościowych. Często łamie zasady bezpieczeństwa, nie wykonuje</w:t>
      </w:r>
    </w:p>
    <w:p w14:paraId="4A484A3B" w14:textId="77777777" w:rsidR="005A11B3" w:rsidRDefault="005A11B3"/>
    <w:sectPr w:rsidR="005A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C"/>
    <w:multiLevelType w:val="multilevel"/>
    <w:tmpl w:val="8ED4F4FC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hanging="360"/>
      </w:pPr>
      <w:rPr>
        <w:rFonts w:cs="Times New Roman"/>
        <w:b w:val="0"/>
        <w:w w:val="76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C762C51"/>
    <w:multiLevelType w:val="hybridMultilevel"/>
    <w:tmpl w:val="5B785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61616">
      <w:start w:val="14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11288C8C">
      <w:start w:val="1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200C"/>
    <w:multiLevelType w:val="hybridMultilevel"/>
    <w:tmpl w:val="644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B11"/>
    <w:multiLevelType w:val="hybridMultilevel"/>
    <w:tmpl w:val="F53ECC4A"/>
    <w:lvl w:ilvl="0" w:tplc="ECEA54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655C"/>
    <w:multiLevelType w:val="hybridMultilevel"/>
    <w:tmpl w:val="9CBA2794"/>
    <w:lvl w:ilvl="0" w:tplc="D90C3B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01789B"/>
    <w:multiLevelType w:val="hybridMultilevel"/>
    <w:tmpl w:val="4F4EE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61AA"/>
    <w:multiLevelType w:val="hybridMultilevel"/>
    <w:tmpl w:val="1292D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0BE6C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84845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17A8CE0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D6B45AAC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B2"/>
    <w:multiLevelType w:val="hybridMultilevel"/>
    <w:tmpl w:val="B010EFC2"/>
    <w:lvl w:ilvl="0" w:tplc="67081C8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97186"/>
    <w:multiLevelType w:val="hybridMultilevel"/>
    <w:tmpl w:val="D66A2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46C4C"/>
    <w:multiLevelType w:val="hybridMultilevel"/>
    <w:tmpl w:val="F5463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4044B"/>
    <w:multiLevelType w:val="hybridMultilevel"/>
    <w:tmpl w:val="9AC03554"/>
    <w:lvl w:ilvl="0" w:tplc="56C6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DA"/>
    <w:rsid w:val="005A11B3"/>
    <w:rsid w:val="00BB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652AB"/>
  <w15:chartTrackingRefBased/>
  <w15:docId w15:val="{35926E8C-35DE-4BCC-BC66-464F468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4DA"/>
    <w:pPr>
      <w:spacing w:line="25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B54DA"/>
    <w:pPr>
      <w:ind w:left="720"/>
      <w:contextualSpacing/>
    </w:pPr>
  </w:style>
  <w:style w:type="character" w:styleId="Pogrubienie">
    <w:name w:val="Strong"/>
    <w:uiPriority w:val="22"/>
    <w:qFormat/>
    <w:rsid w:val="00BB54DA"/>
    <w:rPr>
      <w:b/>
      <w:bCs/>
      <w:color w:val="auto"/>
    </w:rPr>
  </w:style>
  <w:style w:type="character" w:customStyle="1" w:styleId="AkapitzlistZnak">
    <w:name w:val="Akapit z listą Znak"/>
    <w:link w:val="Akapitzlist"/>
    <w:uiPriority w:val="34"/>
    <w:rsid w:val="00BB54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Szymura</dc:creator>
  <cp:keywords/>
  <dc:description/>
  <cp:lastModifiedBy>Ryszard Szymura</cp:lastModifiedBy>
  <cp:revision>1</cp:revision>
  <dcterms:created xsi:type="dcterms:W3CDTF">2024-09-09T08:12:00Z</dcterms:created>
  <dcterms:modified xsi:type="dcterms:W3CDTF">2024-09-09T08:13:00Z</dcterms:modified>
</cp:coreProperties>
</file>