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AD8F" w14:textId="77777777" w:rsidR="00EF6DAB" w:rsidRDefault="00EF6DAB" w:rsidP="00EF6DAB">
      <w:pPr>
        <w:spacing w:after="120"/>
        <w:jc w:val="center"/>
        <w:rPr>
          <w:rFonts w:eastAsia="Times New Roman"/>
          <w:b/>
          <w:color w:val="000000"/>
          <w:sz w:val="32"/>
          <w:szCs w:val="32"/>
          <w:lang w:eastAsia="pl-PL"/>
        </w:rPr>
      </w:pPr>
    </w:p>
    <w:p w14:paraId="5F3FD74A" w14:textId="77777777" w:rsidR="00EF6DAB" w:rsidRPr="00240E20" w:rsidRDefault="00C22549" w:rsidP="00EF6DAB">
      <w:pPr>
        <w:spacing w:after="120"/>
        <w:jc w:val="center"/>
        <w:rPr>
          <w:rFonts w:eastAsia="Times New Roman"/>
          <w:b/>
          <w:color w:val="000000"/>
          <w:sz w:val="40"/>
          <w:szCs w:val="40"/>
          <w:lang w:eastAsia="pl-PL"/>
        </w:rPr>
      </w:pPr>
      <w:r w:rsidRPr="00240E20">
        <w:rPr>
          <w:rFonts w:eastAsia="Times New Roman"/>
          <w:b/>
          <w:color w:val="000000"/>
          <w:sz w:val="40"/>
          <w:szCs w:val="40"/>
          <w:lang w:eastAsia="pl-PL"/>
        </w:rPr>
        <w:t xml:space="preserve">Program nauczania edukacji dla bezpieczeństwa </w:t>
      </w:r>
    </w:p>
    <w:p w14:paraId="201E847F" w14:textId="77777777" w:rsidR="00A25699" w:rsidRDefault="00C22549" w:rsidP="00240E20">
      <w:pPr>
        <w:spacing w:after="120"/>
        <w:jc w:val="center"/>
        <w:rPr>
          <w:rFonts w:eastAsia="Times New Roman"/>
          <w:b/>
          <w:color w:val="000000"/>
          <w:sz w:val="40"/>
          <w:szCs w:val="40"/>
          <w:lang w:eastAsia="pl-PL"/>
        </w:rPr>
      </w:pPr>
      <w:r w:rsidRPr="00240E20">
        <w:rPr>
          <w:rFonts w:eastAsia="Times New Roman"/>
          <w:b/>
          <w:color w:val="000000"/>
          <w:sz w:val="40"/>
          <w:szCs w:val="40"/>
          <w:lang w:eastAsia="pl-PL"/>
        </w:rPr>
        <w:t xml:space="preserve">w </w:t>
      </w:r>
      <w:r w:rsidR="00A40D42" w:rsidRPr="00240E20">
        <w:rPr>
          <w:rFonts w:eastAsia="Times New Roman"/>
          <w:b/>
          <w:color w:val="000000"/>
          <w:sz w:val="40"/>
          <w:szCs w:val="40"/>
          <w:lang w:eastAsia="pl-PL"/>
        </w:rPr>
        <w:t>szkole podstawowej</w:t>
      </w:r>
    </w:p>
    <w:p w14:paraId="30BC9440" w14:textId="77777777" w:rsidR="00A25699" w:rsidRDefault="00A25699" w:rsidP="00240E20">
      <w:pPr>
        <w:spacing w:after="120"/>
        <w:jc w:val="center"/>
        <w:rPr>
          <w:rFonts w:eastAsia="Times New Roman"/>
          <w:b/>
          <w:color w:val="000000"/>
          <w:sz w:val="40"/>
          <w:szCs w:val="40"/>
          <w:lang w:eastAsia="pl-PL"/>
        </w:rPr>
      </w:pPr>
    </w:p>
    <w:p w14:paraId="2CCAEDA3" w14:textId="5CEFD48D" w:rsidR="00A25699" w:rsidRDefault="00A25699" w:rsidP="00240E20">
      <w:pPr>
        <w:spacing w:after="120"/>
        <w:jc w:val="center"/>
        <w:rPr>
          <w:rFonts w:eastAsia="Times New Roman"/>
          <w:b/>
          <w:color w:val="000000"/>
          <w:sz w:val="40"/>
          <w:szCs w:val="40"/>
          <w:lang w:eastAsia="pl-PL"/>
        </w:rPr>
      </w:pPr>
      <w:r>
        <w:rPr>
          <w:noProof/>
          <w:lang w:eastAsia="pl-PL"/>
        </w:rPr>
        <w:drawing>
          <wp:inline distT="0" distB="0" distL="0" distR="0" wp14:anchorId="16D5B847" wp14:editId="4CE3DF06">
            <wp:extent cx="2621280" cy="1744980"/>
            <wp:effectExtent l="0" t="0" r="7620" b="7620"/>
            <wp:docPr id="583289658" name="Obraz 1" descr="Instytut bezpieczeństwa i Informatyki – kierunki związane z Bezpieczeństwem  | Szkolenie dla nauczycieli E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ytut bezpieczeństwa i Informatyki – kierunki związane z Bezpieczeństwem  | Szkolenie dla nauczycieli Ed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p>
    <w:p w14:paraId="37272737" w14:textId="77777777" w:rsidR="00A25699" w:rsidRDefault="00A25699" w:rsidP="00240E20">
      <w:pPr>
        <w:spacing w:after="120"/>
        <w:jc w:val="center"/>
        <w:rPr>
          <w:rFonts w:eastAsia="Times New Roman"/>
          <w:b/>
          <w:color w:val="000000"/>
          <w:sz w:val="40"/>
          <w:szCs w:val="40"/>
          <w:lang w:eastAsia="pl-PL"/>
        </w:rPr>
      </w:pPr>
    </w:p>
    <w:p w14:paraId="61B144FE" w14:textId="112B8543" w:rsidR="00A25699" w:rsidRDefault="00A25699" w:rsidP="00A25699">
      <w:pPr>
        <w:spacing w:after="120"/>
        <w:ind w:left="3540" w:firstLine="708"/>
        <w:jc w:val="center"/>
        <w:rPr>
          <w:rFonts w:eastAsia="Times New Roman"/>
          <w:b/>
          <w:color w:val="000000"/>
          <w:sz w:val="40"/>
          <w:szCs w:val="40"/>
          <w:lang w:eastAsia="pl-PL"/>
        </w:rPr>
      </w:pPr>
      <w:r>
        <w:rPr>
          <w:rFonts w:eastAsia="Times New Roman"/>
          <w:b/>
          <w:color w:val="000000"/>
          <w:sz w:val="40"/>
          <w:szCs w:val="40"/>
          <w:lang w:eastAsia="pl-PL"/>
        </w:rPr>
        <w:t>Marzena Szymczak</w:t>
      </w:r>
    </w:p>
    <w:p w14:paraId="66BA2D00" w14:textId="77777777" w:rsidR="00A25699" w:rsidRDefault="00A25699" w:rsidP="00240E20">
      <w:pPr>
        <w:spacing w:after="120"/>
        <w:jc w:val="center"/>
        <w:rPr>
          <w:rFonts w:eastAsia="Times New Roman"/>
          <w:b/>
          <w:color w:val="000000"/>
          <w:sz w:val="40"/>
          <w:szCs w:val="40"/>
          <w:lang w:eastAsia="pl-PL"/>
        </w:rPr>
      </w:pPr>
    </w:p>
    <w:p w14:paraId="0914B720" w14:textId="77777777" w:rsidR="00A25699" w:rsidRDefault="00A25699" w:rsidP="00A25699">
      <w:pPr>
        <w:spacing w:after="120"/>
        <w:rPr>
          <w:rFonts w:eastAsia="Times New Roman"/>
          <w:b/>
          <w:color w:val="000000"/>
          <w:sz w:val="40"/>
          <w:szCs w:val="40"/>
          <w:lang w:eastAsia="pl-PL"/>
        </w:rPr>
      </w:pPr>
    </w:p>
    <w:p w14:paraId="4FBB20F2" w14:textId="77777777" w:rsidR="00A25699" w:rsidRPr="00D347F7" w:rsidRDefault="00A25699" w:rsidP="00A25699">
      <w:pPr>
        <w:rPr>
          <w:b/>
          <w:u w:val="single"/>
        </w:rPr>
      </w:pPr>
    </w:p>
    <w:p w14:paraId="58EBD009" w14:textId="6CC9B6D8" w:rsidR="00A25699" w:rsidRPr="00E83481" w:rsidRDefault="00A25699" w:rsidP="00A25699">
      <w:pPr>
        <w:numPr>
          <w:ilvl w:val="0"/>
          <w:numId w:val="34"/>
        </w:numPr>
        <w:suppressAutoHyphens/>
        <w:spacing w:after="0" w:line="240" w:lineRule="auto"/>
        <w:rPr>
          <w:szCs w:val="12"/>
        </w:rPr>
      </w:pPr>
      <w:r>
        <w:rPr>
          <w:szCs w:val="12"/>
        </w:rPr>
        <w:lastRenderedPageBreak/>
        <w:t>Ocenianie osiągnięć edukacyjnych z Edukacji dla bezpieczeństwa jest zgodne z Zarządzeniem Ogólnym Oceniania Osiągnięć MEN i postanowieniami statutu SP nr 29</w:t>
      </w:r>
    </w:p>
    <w:p w14:paraId="6998C73A" w14:textId="77777777" w:rsidR="00A25699" w:rsidRPr="003038D8" w:rsidRDefault="00A25699" w:rsidP="00A25699">
      <w:pPr>
        <w:numPr>
          <w:ilvl w:val="0"/>
          <w:numId w:val="34"/>
        </w:numPr>
        <w:spacing w:before="100" w:beforeAutospacing="1" w:after="100" w:afterAutospacing="1" w:line="240" w:lineRule="auto"/>
        <w:rPr>
          <w:rFonts w:eastAsia="Times New Roman"/>
          <w:lang w:eastAsia="pl-PL"/>
        </w:rPr>
      </w:pPr>
      <w:r w:rsidRPr="003038D8">
        <w:rPr>
          <w:rFonts w:eastAsia="Times New Roman"/>
          <w:lang w:eastAsia="pl-PL"/>
        </w:rPr>
        <w:t xml:space="preserve">Nauczanie EDB odbywa się zgodnie z programem edukacyjnym wydawnictwa Nowej Ery, pt: </w:t>
      </w:r>
      <w:r w:rsidRPr="00D347F7">
        <w:rPr>
          <w:rFonts w:eastAsia="Times New Roman"/>
          <w:i/>
          <w:iCs/>
          <w:lang w:eastAsia="pl-PL"/>
        </w:rPr>
        <w:t>„Żyję i działam bezpiecznie”</w:t>
      </w:r>
      <w:r w:rsidRPr="003038D8">
        <w:rPr>
          <w:rFonts w:eastAsia="Times New Roman"/>
          <w:lang w:eastAsia="pl-PL"/>
        </w:rPr>
        <w:t xml:space="preserve"> autorstwa Jarosława Słomy, zgodnego z obowiązującą podstawą programową.</w:t>
      </w:r>
    </w:p>
    <w:p w14:paraId="251FF3BC" w14:textId="77777777" w:rsidR="00A25699" w:rsidRPr="00D347F7" w:rsidRDefault="00A25699" w:rsidP="00A25699">
      <w:pPr>
        <w:numPr>
          <w:ilvl w:val="0"/>
          <w:numId w:val="34"/>
        </w:numPr>
        <w:spacing w:before="100" w:beforeAutospacing="1" w:after="100" w:afterAutospacing="1" w:line="240" w:lineRule="auto"/>
        <w:rPr>
          <w:rFonts w:eastAsia="Times New Roman"/>
          <w:lang w:eastAsia="pl-PL"/>
        </w:rPr>
      </w:pPr>
      <w:r w:rsidRPr="003038D8">
        <w:rPr>
          <w:rFonts w:eastAsia="Times New Roman"/>
          <w:lang w:eastAsia="pl-PL"/>
        </w:rPr>
        <w:t>Program realizowany jest w kl. VIII (1h w tygodniu)</w:t>
      </w:r>
    </w:p>
    <w:p w14:paraId="55D629D8" w14:textId="77777777" w:rsidR="00A25699" w:rsidRPr="00D347F7" w:rsidRDefault="00A25699" w:rsidP="00A25699">
      <w:pPr>
        <w:numPr>
          <w:ilvl w:val="0"/>
          <w:numId w:val="34"/>
        </w:numPr>
        <w:spacing w:before="100" w:beforeAutospacing="1" w:after="100" w:afterAutospacing="1" w:line="240" w:lineRule="auto"/>
        <w:rPr>
          <w:rFonts w:eastAsia="Times New Roman"/>
          <w:lang w:eastAsia="pl-PL"/>
        </w:rPr>
      </w:pPr>
      <w:r w:rsidRPr="00D347F7">
        <w:t>Pierwszoplanowym kryterium oceniania są umiejętności ucznia. Następnie zaangażowanie ucznia w proces nauczania – uczenia się, jego aktywność, utożsamianie się z problematyką i przejawianie zainteresowania. W dalszej kolejności ocenie podlega cały zasób wiedzy.</w:t>
      </w:r>
    </w:p>
    <w:p w14:paraId="43CC2802" w14:textId="07D40C3B" w:rsidR="00E753C2" w:rsidRPr="00A25699" w:rsidRDefault="00E753C2" w:rsidP="00A25699">
      <w:pPr>
        <w:spacing w:after="120"/>
        <w:rPr>
          <w:rFonts w:eastAsia="Times New Roman"/>
          <w:b/>
          <w:color w:val="000000"/>
          <w:sz w:val="36"/>
          <w:szCs w:val="36"/>
          <w:lang w:eastAsia="pl-PL"/>
        </w:rPr>
      </w:pPr>
      <w:r w:rsidRPr="003A5182">
        <w:rPr>
          <w:rFonts w:eastAsia="Times New Roman"/>
          <w:b/>
          <w:sz w:val="26"/>
          <w:lang w:eastAsia="pl-PL"/>
        </w:rPr>
        <w:t>Cele kształcenia</w:t>
      </w:r>
    </w:p>
    <w:p w14:paraId="0A27BE4E" w14:textId="58F38BBB" w:rsidR="00E753C2" w:rsidRPr="001800D1" w:rsidRDefault="003148CD" w:rsidP="004F428E">
      <w:pPr>
        <w:pStyle w:val="Akapitzlist1"/>
        <w:spacing w:before="240" w:after="0" w:line="276" w:lineRule="auto"/>
        <w:ind w:left="0"/>
        <w:jc w:val="both"/>
        <w:rPr>
          <w:b/>
          <w:color w:val="000000"/>
          <w:sz w:val="24"/>
          <w:szCs w:val="24"/>
        </w:rPr>
      </w:pPr>
      <w:r w:rsidRPr="001800D1">
        <w:rPr>
          <w:rFonts w:ascii="Times New Roman" w:hAnsi="Times New Roman"/>
          <w:b/>
          <w:sz w:val="24"/>
          <w:szCs w:val="24"/>
        </w:rPr>
        <w:t>Zgodnie z podstawą programową ogólne cele kształcenia to:</w:t>
      </w:r>
    </w:p>
    <w:p w14:paraId="31BC6731" w14:textId="31803AB3" w:rsidR="00E753C2" w:rsidRPr="00F863ED" w:rsidRDefault="00E753C2" w:rsidP="00272BBA">
      <w:pPr>
        <w:pStyle w:val="Default"/>
        <w:spacing w:line="276" w:lineRule="auto"/>
      </w:pPr>
      <w:r w:rsidRPr="00F863ED">
        <w:t>I. Rozumienie</w:t>
      </w:r>
      <w:r w:rsidR="003148CD" w:rsidRPr="00F863ED">
        <w:t xml:space="preserve"> istoty bezpieczeństwa państwa</w:t>
      </w:r>
      <w:r w:rsidR="00801458">
        <w:t>.</w:t>
      </w:r>
    </w:p>
    <w:p w14:paraId="23CF86C3" w14:textId="2A16E160" w:rsidR="00E753C2" w:rsidRPr="00F863ED" w:rsidRDefault="00E753C2" w:rsidP="00272BBA">
      <w:pPr>
        <w:pStyle w:val="Default"/>
        <w:spacing w:line="276" w:lineRule="auto"/>
      </w:pPr>
      <w:r w:rsidRPr="00F863ED">
        <w:t>II. Przygotowanie uczniów do działań w sytuacjach nadzwyczajnych zagrożeń (</w:t>
      </w:r>
      <w:r w:rsidR="003148CD" w:rsidRPr="00F863ED">
        <w:t>katastrof i</w:t>
      </w:r>
      <w:r w:rsidR="00801458">
        <w:t> </w:t>
      </w:r>
      <w:r w:rsidR="003148CD" w:rsidRPr="00F863ED">
        <w:t>wypadków masowych)</w:t>
      </w:r>
      <w:r w:rsidR="00801458">
        <w:t>.</w:t>
      </w:r>
    </w:p>
    <w:p w14:paraId="6B71B703" w14:textId="29D025A2" w:rsidR="00E753C2" w:rsidRPr="00F863ED" w:rsidRDefault="00E753C2" w:rsidP="00272BBA">
      <w:pPr>
        <w:pStyle w:val="Default"/>
        <w:spacing w:line="276" w:lineRule="auto"/>
      </w:pPr>
      <w:r w:rsidRPr="00F863ED">
        <w:t>III. Kształtowanie umiejętności z za</w:t>
      </w:r>
      <w:r w:rsidR="003148CD" w:rsidRPr="00F863ED">
        <w:t>kresu podstaw pierwszej pomocy</w:t>
      </w:r>
      <w:r w:rsidR="00801458">
        <w:t>.</w:t>
      </w:r>
    </w:p>
    <w:p w14:paraId="0486D592" w14:textId="3140870D" w:rsidR="00E753C2" w:rsidRPr="00F863ED" w:rsidRDefault="00E753C2" w:rsidP="00272BBA">
      <w:pPr>
        <w:pStyle w:val="Default"/>
        <w:spacing w:line="276" w:lineRule="auto"/>
      </w:pPr>
      <w:r w:rsidRPr="00F863ED">
        <w:t xml:space="preserve">IV. Kształtowanie postaw </w:t>
      </w:r>
      <w:r w:rsidR="00801458">
        <w:t>obronnych.</w:t>
      </w:r>
    </w:p>
    <w:p w14:paraId="43BBEFAC" w14:textId="77777777" w:rsidR="00E753C2" w:rsidRPr="00F863ED" w:rsidRDefault="00E753C2" w:rsidP="00272BBA">
      <w:pPr>
        <w:pStyle w:val="Default"/>
        <w:spacing w:line="276" w:lineRule="auto"/>
      </w:pPr>
    </w:p>
    <w:p w14:paraId="1BE664B7" w14:textId="77777777" w:rsidR="00E753C2" w:rsidRPr="001800D1" w:rsidRDefault="003148CD" w:rsidP="00272BBA">
      <w:pPr>
        <w:pStyle w:val="Default"/>
        <w:spacing w:line="276" w:lineRule="auto"/>
        <w:rPr>
          <w:b/>
        </w:rPr>
      </w:pPr>
      <w:r w:rsidRPr="001800D1">
        <w:rPr>
          <w:b/>
        </w:rPr>
        <w:t>Szczegółowe cele kształcenia:</w:t>
      </w:r>
    </w:p>
    <w:p w14:paraId="70B2820A" w14:textId="3B159DC6" w:rsidR="00E753C2" w:rsidRPr="00F863ED" w:rsidRDefault="00E753C2" w:rsidP="00BC0427">
      <w:pPr>
        <w:pStyle w:val="Default"/>
        <w:numPr>
          <w:ilvl w:val="0"/>
          <w:numId w:val="7"/>
        </w:numPr>
        <w:spacing w:line="276" w:lineRule="auto"/>
        <w:ind w:left="284" w:hanging="284"/>
      </w:pPr>
      <w:r w:rsidRPr="00F863ED">
        <w:t>wyposażenie uczniów w podstawową wiedzę związaną z bezpieczeństwem państwa,</w:t>
      </w:r>
      <w:r w:rsidR="003148CD" w:rsidRPr="00F863ED">
        <w:t xml:space="preserve"> </w:t>
      </w:r>
      <w:r w:rsidRPr="00F863ED">
        <w:t>zależnym od sytuacji geopolitycznej</w:t>
      </w:r>
      <w:r w:rsidR="00DA3D09">
        <w:t>,</w:t>
      </w:r>
      <w:r w:rsidRPr="00F863ED">
        <w:t xml:space="preserve"> gospodarczej oraz aktywności na arenie międzynarodowej</w:t>
      </w:r>
      <w:r w:rsidR="003148CD" w:rsidRPr="00F863ED">
        <w:t>;</w:t>
      </w:r>
    </w:p>
    <w:p w14:paraId="0B33B75E" w14:textId="77777777" w:rsidR="00E753C2" w:rsidRPr="00F863ED" w:rsidRDefault="00E753C2" w:rsidP="00BC0427">
      <w:pPr>
        <w:pStyle w:val="Default"/>
        <w:numPr>
          <w:ilvl w:val="0"/>
          <w:numId w:val="7"/>
        </w:numPr>
        <w:spacing w:line="276" w:lineRule="auto"/>
        <w:ind w:left="284" w:hanging="284"/>
      </w:pPr>
      <w:r w:rsidRPr="00F863ED">
        <w:t>wyposażenie uczniów w wiedzę i umiejętności niezbędne do skutecznego działania w sytuacji zagrożenia oraz do działań zapobiegawczych;</w:t>
      </w:r>
    </w:p>
    <w:p w14:paraId="5A0E3CD5" w14:textId="36BCAB7D" w:rsidR="003148CD" w:rsidRPr="00F863ED" w:rsidRDefault="00E753C2" w:rsidP="00BC0427">
      <w:pPr>
        <w:pStyle w:val="Akapitzlist"/>
        <w:numPr>
          <w:ilvl w:val="0"/>
          <w:numId w:val="7"/>
        </w:numPr>
        <w:ind w:left="284" w:hanging="284"/>
      </w:pPr>
      <w:r w:rsidRPr="00F863ED">
        <w:t>przygotowanie uczniów do udzielania poszkodowanym możliwej w określonych warunkach pierwszej pomocy;</w:t>
      </w:r>
    </w:p>
    <w:p w14:paraId="1A7789DF" w14:textId="77777777" w:rsidR="003148CD" w:rsidRPr="00F863ED" w:rsidRDefault="00E753C2" w:rsidP="00BC0427">
      <w:pPr>
        <w:pStyle w:val="Akapitzlist"/>
        <w:numPr>
          <w:ilvl w:val="0"/>
          <w:numId w:val="7"/>
        </w:numPr>
        <w:ind w:left="284" w:hanging="284"/>
      </w:pPr>
      <w:r w:rsidRPr="00F863ED">
        <w:t>kształtowanie u uczniów postaw gotowości do niesienia pomocy potrzebującym, humanitaryzmu i altruizmu;</w:t>
      </w:r>
    </w:p>
    <w:p w14:paraId="76F0FDB6" w14:textId="77777777" w:rsidR="00E753C2" w:rsidRPr="00F863ED" w:rsidRDefault="00E753C2" w:rsidP="00BC0427">
      <w:pPr>
        <w:pStyle w:val="Akapitzlist"/>
        <w:numPr>
          <w:ilvl w:val="0"/>
          <w:numId w:val="7"/>
        </w:numPr>
        <w:ind w:left="284" w:hanging="284"/>
      </w:pPr>
      <w:r w:rsidRPr="00F863ED">
        <w:t>rozwijanie u uczniów zdolności organizatorskich i komunikacyjnych oraz umiejętności przywódczych.</w:t>
      </w:r>
    </w:p>
    <w:p w14:paraId="58AC8BCF" w14:textId="77777777" w:rsidR="00EF7C24" w:rsidRPr="00F863ED" w:rsidRDefault="00EF7C24" w:rsidP="00272BBA">
      <w:pPr>
        <w:spacing w:after="120"/>
        <w:jc w:val="both"/>
        <w:rPr>
          <w:rFonts w:eastAsia="Times New Roman"/>
          <w:b/>
          <w:bCs/>
          <w:color w:val="000000"/>
          <w:lang w:eastAsia="pl-PL"/>
        </w:rPr>
      </w:pPr>
    </w:p>
    <w:p w14:paraId="164216D2" w14:textId="2D23FCF8" w:rsidR="00C22549" w:rsidRPr="003A5182" w:rsidRDefault="00C22549" w:rsidP="00272BBA">
      <w:pPr>
        <w:spacing w:after="120"/>
        <w:jc w:val="both"/>
        <w:rPr>
          <w:rFonts w:eastAsia="Times New Roman"/>
          <w:sz w:val="26"/>
          <w:lang w:eastAsia="pl-PL"/>
        </w:rPr>
      </w:pPr>
      <w:r w:rsidRPr="00801458">
        <w:rPr>
          <w:rFonts w:eastAsia="Times New Roman"/>
          <w:b/>
          <w:bCs/>
          <w:color w:val="000000"/>
          <w:sz w:val="26"/>
          <w:lang w:eastAsia="pl-PL"/>
        </w:rPr>
        <w:t>Zadania szkoły</w:t>
      </w:r>
    </w:p>
    <w:p w14:paraId="007238C1" w14:textId="77777777" w:rsidR="00C22549" w:rsidRPr="00F863ED" w:rsidRDefault="00C22549" w:rsidP="00DA3D09">
      <w:pPr>
        <w:pStyle w:val="Akapitzlist"/>
        <w:numPr>
          <w:ilvl w:val="0"/>
          <w:numId w:val="2"/>
        </w:numPr>
        <w:spacing w:after="120"/>
        <w:ind w:left="284" w:hanging="284"/>
        <w:jc w:val="both"/>
        <w:rPr>
          <w:rFonts w:eastAsia="Times New Roman"/>
          <w:lang w:eastAsia="pl-PL"/>
        </w:rPr>
      </w:pPr>
      <w:r w:rsidRPr="00F863ED">
        <w:rPr>
          <w:rFonts w:eastAsia="Times New Roman"/>
          <w:color w:val="000000"/>
          <w:lang w:eastAsia="pl-PL"/>
        </w:rPr>
        <w:t>Organizowanie zaj</w:t>
      </w:r>
      <w:r w:rsidR="004528D0" w:rsidRPr="00F863ED">
        <w:rPr>
          <w:rFonts w:eastAsia="Times New Roman"/>
          <w:color w:val="000000"/>
          <w:lang w:eastAsia="pl-PL"/>
        </w:rPr>
        <w:t>ęć</w:t>
      </w:r>
      <w:r w:rsidRPr="00F863ED">
        <w:rPr>
          <w:rFonts w:eastAsia="Times New Roman"/>
          <w:color w:val="000000"/>
          <w:lang w:eastAsia="pl-PL"/>
        </w:rPr>
        <w:t xml:space="preserve"> w małych grupach, co umo</w:t>
      </w:r>
      <w:r w:rsidR="004528D0" w:rsidRPr="00F863ED">
        <w:rPr>
          <w:rFonts w:eastAsia="Times New Roman"/>
          <w:color w:val="000000"/>
          <w:lang w:eastAsia="pl-PL"/>
        </w:rPr>
        <w:t>ż</w:t>
      </w:r>
      <w:r w:rsidRPr="00F863ED">
        <w:rPr>
          <w:rFonts w:eastAsia="Times New Roman"/>
          <w:color w:val="000000"/>
          <w:lang w:eastAsia="pl-PL"/>
        </w:rPr>
        <w:t xml:space="preserve">liwi praktyczne </w:t>
      </w:r>
      <w:r w:rsidR="004528D0" w:rsidRPr="00F863ED">
        <w:rPr>
          <w:rFonts w:eastAsia="Times New Roman"/>
          <w:color w:val="000000"/>
          <w:lang w:eastAsia="pl-PL"/>
        </w:rPr>
        <w:t>ć</w:t>
      </w:r>
      <w:r w:rsidRPr="00F863ED">
        <w:rPr>
          <w:rFonts w:eastAsia="Times New Roman"/>
          <w:color w:val="000000"/>
          <w:lang w:eastAsia="pl-PL"/>
        </w:rPr>
        <w:t>wiczenie po</w:t>
      </w:r>
      <w:r w:rsidR="004528D0" w:rsidRPr="00F863ED">
        <w:rPr>
          <w:rFonts w:eastAsia="Times New Roman"/>
          <w:color w:val="000000"/>
          <w:lang w:eastAsia="pl-PL"/>
        </w:rPr>
        <w:t>żą</w:t>
      </w:r>
      <w:r w:rsidRPr="00F863ED">
        <w:rPr>
          <w:rFonts w:eastAsia="Times New Roman"/>
          <w:color w:val="000000"/>
          <w:lang w:eastAsia="pl-PL"/>
        </w:rPr>
        <w:t>danych umiej</w:t>
      </w:r>
      <w:r w:rsidR="004528D0" w:rsidRPr="00F863ED">
        <w:rPr>
          <w:rFonts w:eastAsia="Times New Roman"/>
          <w:color w:val="000000"/>
          <w:lang w:eastAsia="pl-PL"/>
        </w:rPr>
        <w:t>ę</w:t>
      </w:r>
      <w:r w:rsidRPr="00F863ED">
        <w:rPr>
          <w:rFonts w:eastAsia="Times New Roman"/>
          <w:color w:val="000000"/>
          <w:lang w:eastAsia="pl-PL"/>
        </w:rPr>
        <w:t>tno</w:t>
      </w:r>
      <w:r w:rsidR="004528D0" w:rsidRPr="00F863ED">
        <w:rPr>
          <w:rFonts w:eastAsia="Times New Roman"/>
          <w:color w:val="000000"/>
          <w:lang w:eastAsia="pl-PL"/>
        </w:rPr>
        <w:t>ś</w:t>
      </w:r>
      <w:r w:rsidRPr="00F863ED">
        <w:rPr>
          <w:rFonts w:eastAsia="Times New Roman"/>
          <w:color w:val="000000"/>
          <w:lang w:eastAsia="pl-PL"/>
        </w:rPr>
        <w:t>ci (szczeg</w:t>
      </w:r>
      <w:r w:rsidR="004528D0" w:rsidRPr="00F863ED">
        <w:rPr>
          <w:rFonts w:eastAsia="Times New Roman"/>
          <w:color w:val="000000"/>
          <w:lang w:eastAsia="pl-PL"/>
        </w:rPr>
        <w:t>ó</w:t>
      </w:r>
      <w:r w:rsidRPr="00F863ED">
        <w:rPr>
          <w:rFonts w:eastAsia="Times New Roman"/>
          <w:color w:val="000000"/>
          <w:lang w:eastAsia="pl-PL"/>
        </w:rPr>
        <w:t>lnie dotycz</w:t>
      </w:r>
      <w:r w:rsidR="004528D0" w:rsidRPr="00F863ED">
        <w:rPr>
          <w:rFonts w:eastAsia="Times New Roman"/>
          <w:color w:val="000000"/>
          <w:lang w:eastAsia="pl-PL"/>
        </w:rPr>
        <w:t>ą</w:t>
      </w:r>
      <w:r w:rsidRPr="00F863ED">
        <w:rPr>
          <w:rFonts w:eastAsia="Times New Roman"/>
          <w:color w:val="000000"/>
          <w:lang w:eastAsia="pl-PL"/>
        </w:rPr>
        <w:t>cych udzielania pierwszej pomocy).</w:t>
      </w:r>
    </w:p>
    <w:p w14:paraId="38F7FC03" w14:textId="77777777" w:rsidR="00C22549" w:rsidRPr="00A612AD" w:rsidRDefault="00C22549" w:rsidP="00DA3D09">
      <w:pPr>
        <w:pStyle w:val="Akapitzlist"/>
        <w:numPr>
          <w:ilvl w:val="0"/>
          <w:numId w:val="2"/>
        </w:numPr>
        <w:spacing w:after="120"/>
        <w:ind w:left="284" w:hanging="284"/>
        <w:jc w:val="both"/>
        <w:rPr>
          <w:rFonts w:eastAsia="Times New Roman"/>
          <w:lang w:eastAsia="pl-PL"/>
        </w:rPr>
      </w:pPr>
      <w:r w:rsidRPr="00F863ED">
        <w:rPr>
          <w:rFonts w:eastAsia="Times New Roman"/>
          <w:color w:val="000000"/>
          <w:lang w:eastAsia="pl-PL"/>
        </w:rPr>
        <w:lastRenderedPageBreak/>
        <w:t>Zapewnienie niezb</w:t>
      </w:r>
      <w:r w:rsidR="004528D0" w:rsidRPr="00F863ED">
        <w:rPr>
          <w:rFonts w:eastAsia="Times New Roman"/>
          <w:color w:val="000000"/>
          <w:lang w:eastAsia="pl-PL"/>
        </w:rPr>
        <w:t>ę</w:t>
      </w:r>
      <w:r w:rsidRPr="00F863ED">
        <w:rPr>
          <w:rFonts w:eastAsia="Times New Roman"/>
          <w:color w:val="000000"/>
          <w:lang w:eastAsia="pl-PL"/>
        </w:rPr>
        <w:t>dnych</w:t>
      </w:r>
      <w:r w:rsidRPr="00A612AD">
        <w:rPr>
          <w:rFonts w:eastAsia="Times New Roman"/>
          <w:color w:val="000000"/>
          <w:lang w:eastAsia="pl-PL"/>
        </w:rPr>
        <w:t xml:space="preserve"> pomocy dydaktycznych (szczeg</w:t>
      </w:r>
      <w:r w:rsidR="004528D0">
        <w:rPr>
          <w:rFonts w:eastAsia="Times New Roman"/>
          <w:color w:val="000000"/>
          <w:lang w:eastAsia="pl-PL"/>
        </w:rPr>
        <w:t>ó</w:t>
      </w:r>
      <w:r w:rsidRPr="00A612AD">
        <w:rPr>
          <w:rFonts w:eastAsia="Times New Roman"/>
          <w:color w:val="000000"/>
          <w:lang w:eastAsia="pl-PL"/>
        </w:rPr>
        <w:t xml:space="preserve">lnie manekina do </w:t>
      </w:r>
      <w:r w:rsidR="004528D0">
        <w:rPr>
          <w:rFonts w:eastAsia="Times New Roman"/>
          <w:color w:val="000000"/>
          <w:lang w:eastAsia="pl-PL"/>
        </w:rPr>
        <w:t>ć</w:t>
      </w:r>
      <w:r w:rsidRPr="00A612AD">
        <w:rPr>
          <w:rFonts w:eastAsia="Times New Roman"/>
          <w:color w:val="000000"/>
          <w:lang w:eastAsia="pl-PL"/>
        </w:rPr>
        <w:t>wiczenia umiej</w:t>
      </w:r>
      <w:r w:rsidR="004528D0">
        <w:rPr>
          <w:rFonts w:eastAsia="Times New Roman"/>
          <w:color w:val="000000"/>
          <w:lang w:eastAsia="pl-PL"/>
        </w:rPr>
        <w:t>ę</w:t>
      </w:r>
      <w:r w:rsidRPr="00A612AD">
        <w:rPr>
          <w:rFonts w:eastAsia="Times New Roman"/>
          <w:color w:val="000000"/>
          <w:lang w:eastAsia="pl-PL"/>
        </w:rPr>
        <w:t>tno</w:t>
      </w:r>
      <w:r w:rsidR="004528D0">
        <w:rPr>
          <w:rFonts w:eastAsia="Times New Roman"/>
          <w:color w:val="000000"/>
          <w:lang w:eastAsia="pl-PL"/>
        </w:rPr>
        <w:t>ś</w:t>
      </w:r>
      <w:r w:rsidRPr="00A612AD">
        <w:rPr>
          <w:rFonts w:eastAsia="Times New Roman"/>
          <w:color w:val="000000"/>
          <w:lang w:eastAsia="pl-PL"/>
        </w:rPr>
        <w:t>ci zwi</w:t>
      </w:r>
      <w:r w:rsidR="004528D0">
        <w:rPr>
          <w:rFonts w:eastAsia="Times New Roman"/>
          <w:color w:val="000000"/>
          <w:lang w:eastAsia="pl-PL"/>
        </w:rPr>
        <w:t>ą</w:t>
      </w:r>
      <w:r w:rsidRPr="00A612AD">
        <w:rPr>
          <w:rFonts w:eastAsia="Times New Roman"/>
          <w:color w:val="000000"/>
          <w:lang w:eastAsia="pl-PL"/>
        </w:rPr>
        <w:t>zanych z resuscytacj</w:t>
      </w:r>
      <w:r w:rsidR="004528D0">
        <w:rPr>
          <w:rFonts w:eastAsia="Times New Roman"/>
          <w:color w:val="000000"/>
          <w:lang w:eastAsia="pl-PL"/>
        </w:rPr>
        <w:t>ą</w:t>
      </w:r>
      <w:r w:rsidRPr="00A612AD">
        <w:rPr>
          <w:rFonts w:eastAsia="Times New Roman"/>
          <w:color w:val="000000"/>
          <w:lang w:eastAsia="pl-PL"/>
        </w:rPr>
        <w:t xml:space="preserve"> kr</w:t>
      </w:r>
      <w:r w:rsidR="004528D0">
        <w:rPr>
          <w:rFonts w:eastAsia="Times New Roman"/>
          <w:color w:val="000000"/>
          <w:lang w:eastAsia="pl-PL"/>
        </w:rPr>
        <w:t>ąż</w:t>
      </w:r>
      <w:r w:rsidRPr="00A612AD">
        <w:rPr>
          <w:rFonts w:eastAsia="Times New Roman"/>
          <w:color w:val="000000"/>
          <w:lang w:eastAsia="pl-PL"/>
        </w:rPr>
        <w:t>eniowo-oddechow</w:t>
      </w:r>
      <w:r w:rsidR="004528D0">
        <w:rPr>
          <w:rFonts w:eastAsia="Times New Roman"/>
          <w:color w:val="000000"/>
          <w:lang w:eastAsia="pl-PL"/>
        </w:rPr>
        <w:t>ą</w:t>
      </w:r>
      <w:r w:rsidRPr="00A612AD">
        <w:rPr>
          <w:rFonts w:eastAsia="Times New Roman"/>
          <w:color w:val="000000"/>
          <w:lang w:eastAsia="pl-PL"/>
        </w:rPr>
        <w:t>) i kontakt</w:t>
      </w:r>
      <w:r w:rsidR="004528D0">
        <w:rPr>
          <w:rFonts w:eastAsia="Times New Roman"/>
          <w:color w:val="000000"/>
          <w:lang w:eastAsia="pl-PL"/>
        </w:rPr>
        <w:t>ó</w:t>
      </w:r>
      <w:r w:rsidRPr="00A612AD">
        <w:rPr>
          <w:rFonts w:eastAsia="Times New Roman"/>
          <w:color w:val="000000"/>
          <w:lang w:eastAsia="pl-PL"/>
        </w:rPr>
        <w:t>w z instytucjami wspomagaj</w:t>
      </w:r>
      <w:r w:rsidR="004528D0">
        <w:rPr>
          <w:rFonts w:eastAsia="Times New Roman"/>
          <w:color w:val="000000"/>
          <w:lang w:eastAsia="pl-PL"/>
        </w:rPr>
        <w:t>ą</w:t>
      </w:r>
      <w:r w:rsidRPr="00A612AD">
        <w:rPr>
          <w:rFonts w:eastAsia="Times New Roman"/>
          <w:color w:val="000000"/>
          <w:lang w:eastAsia="pl-PL"/>
        </w:rPr>
        <w:t>cymi proces pedagogiczny (jak: stra</w:t>
      </w:r>
      <w:r w:rsidR="004528D0">
        <w:rPr>
          <w:rFonts w:eastAsia="Times New Roman"/>
          <w:color w:val="000000"/>
          <w:lang w:eastAsia="pl-PL"/>
        </w:rPr>
        <w:t>ż</w:t>
      </w:r>
      <w:r w:rsidRPr="00A612AD">
        <w:rPr>
          <w:rFonts w:eastAsia="Times New Roman"/>
          <w:color w:val="000000"/>
          <w:lang w:eastAsia="pl-PL"/>
        </w:rPr>
        <w:t xml:space="preserve"> po</w:t>
      </w:r>
      <w:r w:rsidR="004528D0">
        <w:rPr>
          <w:rFonts w:eastAsia="Times New Roman"/>
          <w:color w:val="000000"/>
          <w:lang w:eastAsia="pl-PL"/>
        </w:rPr>
        <w:t>ż</w:t>
      </w:r>
      <w:r w:rsidRPr="00A612AD">
        <w:rPr>
          <w:rFonts w:eastAsia="Times New Roman"/>
          <w:color w:val="000000"/>
          <w:lang w:eastAsia="pl-PL"/>
        </w:rPr>
        <w:t>arna, ogniwa zarz</w:t>
      </w:r>
      <w:r w:rsidR="004528D0">
        <w:rPr>
          <w:rFonts w:eastAsia="Times New Roman"/>
          <w:color w:val="000000"/>
          <w:lang w:eastAsia="pl-PL"/>
        </w:rPr>
        <w:t>ą</w:t>
      </w:r>
      <w:r w:rsidRPr="00A612AD">
        <w:rPr>
          <w:rFonts w:eastAsia="Times New Roman"/>
          <w:color w:val="000000"/>
          <w:lang w:eastAsia="pl-PL"/>
        </w:rPr>
        <w:t>dzania kryzysowego, Pa</w:t>
      </w:r>
      <w:r w:rsidR="004528D0">
        <w:rPr>
          <w:rFonts w:eastAsia="Times New Roman"/>
          <w:color w:val="000000"/>
          <w:lang w:eastAsia="pl-PL"/>
        </w:rPr>
        <w:t>ń</w:t>
      </w:r>
      <w:r w:rsidRPr="00A612AD">
        <w:rPr>
          <w:rFonts w:eastAsia="Times New Roman"/>
          <w:color w:val="000000"/>
          <w:lang w:eastAsia="pl-PL"/>
        </w:rPr>
        <w:t>stwowe Ratownictwo Medyczne).</w:t>
      </w:r>
    </w:p>
    <w:p w14:paraId="1C8BC5E7" w14:textId="77777777" w:rsidR="00C22549" w:rsidRPr="00A612AD" w:rsidRDefault="00C22549" w:rsidP="00DA3D09">
      <w:pPr>
        <w:pStyle w:val="Akapitzlist"/>
        <w:numPr>
          <w:ilvl w:val="0"/>
          <w:numId w:val="2"/>
        </w:numPr>
        <w:spacing w:after="120"/>
        <w:ind w:left="284" w:hanging="284"/>
        <w:jc w:val="both"/>
        <w:rPr>
          <w:rFonts w:eastAsia="Times New Roman"/>
          <w:lang w:eastAsia="pl-PL"/>
        </w:rPr>
      </w:pPr>
      <w:r w:rsidRPr="00A612AD">
        <w:rPr>
          <w:rFonts w:eastAsia="Times New Roman"/>
          <w:color w:val="000000"/>
          <w:lang w:eastAsia="pl-PL"/>
        </w:rPr>
        <w:t>Wspieranie uczni</w:t>
      </w:r>
      <w:r w:rsidR="004528D0">
        <w:rPr>
          <w:rFonts w:eastAsia="Times New Roman"/>
          <w:color w:val="000000"/>
          <w:lang w:eastAsia="pl-PL"/>
        </w:rPr>
        <w:t>ó</w:t>
      </w:r>
      <w:r w:rsidRPr="00A612AD">
        <w:rPr>
          <w:rFonts w:eastAsia="Times New Roman"/>
          <w:color w:val="000000"/>
          <w:lang w:eastAsia="pl-PL"/>
        </w:rPr>
        <w:t>w w pogł</w:t>
      </w:r>
      <w:r w:rsidR="004528D0">
        <w:rPr>
          <w:rFonts w:eastAsia="Times New Roman"/>
          <w:color w:val="000000"/>
          <w:lang w:eastAsia="pl-PL"/>
        </w:rPr>
        <w:t>ę</w:t>
      </w:r>
      <w:r w:rsidRPr="00A612AD">
        <w:rPr>
          <w:rFonts w:eastAsia="Times New Roman"/>
          <w:color w:val="000000"/>
          <w:lang w:eastAsia="pl-PL"/>
        </w:rPr>
        <w:t>bianiu wiedzy i doskonaleniu umiej</w:t>
      </w:r>
      <w:r w:rsidR="004528D0">
        <w:rPr>
          <w:rFonts w:eastAsia="Times New Roman"/>
          <w:color w:val="000000"/>
          <w:lang w:eastAsia="pl-PL"/>
        </w:rPr>
        <w:t>ę</w:t>
      </w:r>
      <w:r w:rsidRPr="00A612AD">
        <w:rPr>
          <w:rFonts w:eastAsia="Times New Roman"/>
          <w:color w:val="000000"/>
          <w:lang w:eastAsia="pl-PL"/>
        </w:rPr>
        <w:t>tno</w:t>
      </w:r>
      <w:r w:rsidR="004528D0">
        <w:rPr>
          <w:rFonts w:eastAsia="Times New Roman"/>
          <w:color w:val="000000"/>
          <w:lang w:eastAsia="pl-PL"/>
        </w:rPr>
        <w:t>ś</w:t>
      </w:r>
      <w:r w:rsidRPr="00A612AD">
        <w:rPr>
          <w:rFonts w:eastAsia="Times New Roman"/>
          <w:color w:val="000000"/>
          <w:lang w:eastAsia="pl-PL"/>
        </w:rPr>
        <w:t>ci z zakresu edukacji dla bezpiecze</w:t>
      </w:r>
      <w:r w:rsidR="004528D0">
        <w:rPr>
          <w:rFonts w:eastAsia="Times New Roman"/>
          <w:color w:val="000000"/>
          <w:lang w:eastAsia="pl-PL"/>
        </w:rPr>
        <w:t>ń</w:t>
      </w:r>
      <w:r w:rsidRPr="00A612AD">
        <w:rPr>
          <w:rFonts w:eastAsia="Times New Roman"/>
          <w:color w:val="000000"/>
          <w:lang w:eastAsia="pl-PL"/>
        </w:rPr>
        <w:t>stwa oraz zapewnienie im optymalnych warunk</w:t>
      </w:r>
      <w:r w:rsidR="004528D0">
        <w:rPr>
          <w:rFonts w:eastAsia="Times New Roman"/>
          <w:color w:val="000000"/>
          <w:lang w:eastAsia="pl-PL"/>
        </w:rPr>
        <w:t>ó</w:t>
      </w:r>
      <w:r w:rsidRPr="00A612AD">
        <w:rPr>
          <w:rFonts w:eastAsia="Times New Roman"/>
          <w:color w:val="000000"/>
          <w:lang w:eastAsia="pl-PL"/>
        </w:rPr>
        <w:t>w rozwoju zdolno</w:t>
      </w:r>
      <w:r w:rsidR="004528D0">
        <w:rPr>
          <w:rFonts w:eastAsia="Times New Roman"/>
          <w:color w:val="000000"/>
          <w:lang w:eastAsia="pl-PL"/>
        </w:rPr>
        <w:t>ś</w:t>
      </w:r>
      <w:r w:rsidRPr="00A612AD">
        <w:rPr>
          <w:rFonts w:eastAsia="Times New Roman"/>
          <w:color w:val="000000"/>
          <w:lang w:eastAsia="pl-PL"/>
        </w:rPr>
        <w:t>ci i zainteresowa</w:t>
      </w:r>
      <w:r w:rsidR="004528D0">
        <w:rPr>
          <w:rFonts w:eastAsia="Times New Roman"/>
          <w:color w:val="000000"/>
          <w:lang w:eastAsia="pl-PL"/>
        </w:rPr>
        <w:t>ń</w:t>
      </w:r>
      <w:r w:rsidRPr="00A612AD">
        <w:rPr>
          <w:rFonts w:eastAsia="Times New Roman"/>
          <w:color w:val="000000"/>
          <w:lang w:eastAsia="pl-PL"/>
        </w:rPr>
        <w:t>.</w:t>
      </w:r>
    </w:p>
    <w:p w14:paraId="79D0BC2E" w14:textId="77777777" w:rsidR="00CE415D" w:rsidRDefault="00C22549" w:rsidP="00A25699">
      <w:pPr>
        <w:rPr>
          <w:rFonts w:eastAsia="Times New Roman"/>
          <w:color w:val="000000"/>
          <w:lang w:eastAsia="pl-PL"/>
        </w:rPr>
      </w:pPr>
      <w:r w:rsidRPr="00A612AD">
        <w:rPr>
          <w:rFonts w:eastAsia="Times New Roman"/>
          <w:color w:val="000000"/>
          <w:lang w:eastAsia="pl-PL"/>
        </w:rPr>
        <w:t xml:space="preserve">Kształtowanie postaw </w:t>
      </w:r>
      <w:r w:rsidRPr="00A25699">
        <w:t>humanitarnych</w:t>
      </w:r>
      <w:r w:rsidRPr="00A612AD">
        <w:rPr>
          <w:rFonts w:eastAsia="Times New Roman"/>
          <w:color w:val="000000"/>
          <w:lang w:eastAsia="pl-PL"/>
        </w:rPr>
        <w:t xml:space="preserve"> i obywatelskich oraz promowanie przykł</w:t>
      </w:r>
      <w:r w:rsidR="00A612AD">
        <w:rPr>
          <w:rFonts w:eastAsia="Times New Roman"/>
          <w:color w:val="000000"/>
          <w:lang w:eastAsia="pl-PL"/>
        </w:rPr>
        <w:t>ad</w:t>
      </w:r>
      <w:r w:rsidR="004528D0">
        <w:rPr>
          <w:rFonts w:eastAsia="Times New Roman"/>
          <w:color w:val="000000"/>
          <w:lang w:eastAsia="pl-PL"/>
        </w:rPr>
        <w:t>ó</w:t>
      </w:r>
      <w:r w:rsidR="00A612AD">
        <w:rPr>
          <w:rFonts w:eastAsia="Times New Roman"/>
          <w:color w:val="000000"/>
          <w:lang w:eastAsia="pl-PL"/>
        </w:rPr>
        <w:t>w tzw. dobrej praktyk</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3256"/>
        <w:gridCol w:w="4252"/>
        <w:gridCol w:w="4109"/>
        <w:gridCol w:w="1425"/>
      </w:tblGrid>
      <w:tr w:rsidR="00FA4483" w:rsidRPr="00FA4483" w14:paraId="79CC4B1A" w14:textId="77777777" w:rsidTr="00FA4483">
        <w:trPr>
          <w:cantSplit/>
        </w:trPr>
        <w:tc>
          <w:tcPr>
            <w:tcW w:w="1871" w:type="dxa"/>
            <w:vMerge w:val="restart"/>
            <w:shd w:val="clear" w:color="auto" w:fill="BFBFBF"/>
          </w:tcPr>
          <w:p w14:paraId="0667234E" w14:textId="77777777" w:rsidR="00FA4483" w:rsidRPr="00FA4483" w:rsidRDefault="00FA4483" w:rsidP="00FA4483">
            <w:pPr>
              <w:spacing w:after="0"/>
              <w:jc w:val="center"/>
              <w:rPr>
                <w:rFonts w:eastAsia="Times New Roman"/>
                <w:b/>
                <w:bCs/>
                <w:sz w:val="20"/>
                <w:szCs w:val="20"/>
              </w:rPr>
            </w:pPr>
          </w:p>
          <w:p w14:paraId="3DC21A4A" w14:textId="77777777" w:rsidR="00FA4483" w:rsidRPr="00FA4483" w:rsidRDefault="00FA4483" w:rsidP="00FA4483">
            <w:pPr>
              <w:spacing w:after="0"/>
              <w:jc w:val="center"/>
              <w:rPr>
                <w:rFonts w:eastAsia="Times New Roman"/>
                <w:b/>
                <w:bCs/>
                <w:sz w:val="20"/>
                <w:szCs w:val="20"/>
              </w:rPr>
            </w:pPr>
          </w:p>
          <w:p w14:paraId="5A775023" w14:textId="77777777" w:rsidR="00FA4483" w:rsidRPr="00FA4483" w:rsidRDefault="00FA4483" w:rsidP="00FA4483">
            <w:pPr>
              <w:spacing w:after="0"/>
              <w:jc w:val="center"/>
              <w:rPr>
                <w:rFonts w:eastAsia="Times New Roman"/>
                <w:b/>
                <w:bCs/>
                <w:sz w:val="20"/>
                <w:szCs w:val="20"/>
              </w:rPr>
            </w:pPr>
            <w:r w:rsidRPr="00FA4483">
              <w:rPr>
                <w:rFonts w:eastAsia="Times New Roman"/>
                <w:b/>
                <w:bCs/>
                <w:sz w:val="20"/>
                <w:szCs w:val="20"/>
              </w:rPr>
              <w:t xml:space="preserve">Temat lekcji </w:t>
            </w:r>
            <w:r w:rsidRPr="00FA4483">
              <w:rPr>
                <w:rFonts w:eastAsia="Times New Roman"/>
                <w:b/>
                <w:bCs/>
                <w:sz w:val="20"/>
                <w:szCs w:val="20"/>
              </w:rPr>
              <w:br/>
              <w:t>i liczba godzin</w:t>
            </w:r>
          </w:p>
        </w:tc>
        <w:tc>
          <w:tcPr>
            <w:tcW w:w="3256" w:type="dxa"/>
            <w:vMerge w:val="restart"/>
            <w:shd w:val="clear" w:color="auto" w:fill="BFBFBF"/>
          </w:tcPr>
          <w:p w14:paraId="2E4A44F4" w14:textId="77777777" w:rsidR="00FA4483" w:rsidRPr="00FA4483" w:rsidRDefault="00FA4483" w:rsidP="00FA4483">
            <w:pPr>
              <w:keepNext/>
              <w:spacing w:after="0"/>
              <w:jc w:val="center"/>
              <w:outlineLvl w:val="1"/>
              <w:rPr>
                <w:rFonts w:eastAsia="Times New Roman"/>
                <w:b/>
                <w:bCs/>
                <w:sz w:val="20"/>
                <w:szCs w:val="20"/>
              </w:rPr>
            </w:pPr>
          </w:p>
          <w:p w14:paraId="7244103E" w14:textId="77777777" w:rsidR="00FA4483" w:rsidRPr="00FA4483" w:rsidRDefault="00FA4483" w:rsidP="00FA4483">
            <w:pPr>
              <w:spacing w:after="0"/>
              <w:rPr>
                <w:rFonts w:eastAsia="Times New Roman"/>
                <w:sz w:val="20"/>
                <w:szCs w:val="20"/>
              </w:rPr>
            </w:pPr>
          </w:p>
          <w:p w14:paraId="382FFEEE" w14:textId="77777777" w:rsidR="00FA4483" w:rsidRPr="00FA4483" w:rsidRDefault="00FA4483" w:rsidP="00FA4483">
            <w:pPr>
              <w:keepNext/>
              <w:spacing w:after="0"/>
              <w:jc w:val="center"/>
              <w:outlineLvl w:val="1"/>
              <w:rPr>
                <w:rFonts w:eastAsia="Times New Roman"/>
                <w:b/>
                <w:sz w:val="20"/>
                <w:szCs w:val="20"/>
              </w:rPr>
            </w:pPr>
            <w:r w:rsidRPr="00FA4483">
              <w:rPr>
                <w:rFonts w:eastAsia="Times New Roman"/>
                <w:b/>
                <w:bCs/>
                <w:sz w:val="20"/>
                <w:szCs w:val="20"/>
              </w:rPr>
              <w:t xml:space="preserve">Treści </w:t>
            </w:r>
            <w:r w:rsidRPr="00FA4483">
              <w:rPr>
                <w:rFonts w:eastAsia="Times New Roman"/>
                <w:b/>
                <w:sz w:val="20"/>
                <w:szCs w:val="20"/>
              </w:rPr>
              <w:t>nauczania</w:t>
            </w:r>
          </w:p>
        </w:tc>
        <w:tc>
          <w:tcPr>
            <w:tcW w:w="8361" w:type="dxa"/>
            <w:gridSpan w:val="2"/>
            <w:tcBorders>
              <w:bottom w:val="single" w:sz="4" w:space="0" w:color="auto"/>
            </w:tcBorders>
            <w:shd w:val="clear" w:color="auto" w:fill="BFBFBF"/>
          </w:tcPr>
          <w:p w14:paraId="2453B339" w14:textId="77777777" w:rsidR="00FA4483" w:rsidRPr="00FA4483" w:rsidRDefault="00FA4483" w:rsidP="00FA4483">
            <w:pPr>
              <w:keepNext/>
              <w:spacing w:after="0"/>
              <w:jc w:val="center"/>
              <w:outlineLvl w:val="1"/>
              <w:rPr>
                <w:rFonts w:eastAsia="Times New Roman"/>
                <w:b/>
                <w:bCs/>
                <w:sz w:val="20"/>
                <w:szCs w:val="20"/>
              </w:rPr>
            </w:pPr>
          </w:p>
          <w:p w14:paraId="3A0F657A" w14:textId="77777777" w:rsidR="00FA4483" w:rsidRPr="00FA4483" w:rsidRDefault="00FA4483" w:rsidP="00FA4483">
            <w:pPr>
              <w:keepNext/>
              <w:spacing w:after="0"/>
              <w:jc w:val="center"/>
              <w:outlineLvl w:val="1"/>
              <w:rPr>
                <w:rFonts w:eastAsia="Times New Roman"/>
                <w:b/>
                <w:bCs/>
                <w:sz w:val="20"/>
                <w:szCs w:val="20"/>
              </w:rPr>
            </w:pPr>
            <w:r w:rsidRPr="00FA4483">
              <w:rPr>
                <w:rFonts w:eastAsia="Times New Roman"/>
                <w:b/>
                <w:bCs/>
                <w:sz w:val="20"/>
                <w:szCs w:val="20"/>
              </w:rPr>
              <w:t>Wymagania edukacyjne (kategoria celów)</w:t>
            </w:r>
          </w:p>
          <w:p w14:paraId="7BB4D601" w14:textId="77777777" w:rsidR="00FA4483" w:rsidRPr="00FA4483" w:rsidRDefault="00FA4483" w:rsidP="00FA4483">
            <w:pPr>
              <w:spacing w:after="0"/>
              <w:rPr>
                <w:rFonts w:eastAsia="Times New Roman"/>
                <w:b/>
                <w:sz w:val="20"/>
                <w:szCs w:val="20"/>
              </w:rPr>
            </w:pPr>
          </w:p>
        </w:tc>
        <w:tc>
          <w:tcPr>
            <w:tcW w:w="1425" w:type="dxa"/>
            <w:vMerge w:val="restart"/>
            <w:shd w:val="clear" w:color="auto" w:fill="BFBFBF"/>
          </w:tcPr>
          <w:p w14:paraId="6382D8A6" w14:textId="77777777" w:rsidR="00FA4483" w:rsidRPr="00FA4483" w:rsidRDefault="00FA4483" w:rsidP="00FA4483">
            <w:pPr>
              <w:keepNext/>
              <w:spacing w:after="0"/>
              <w:jc w:val="center"/>
              <w:outlineLvl w:val="1"/>
              <w:rPr>
                <w:rFonts w:eastAsia="Times New Roman"/>
                <w:b/>
                <w:bCs/>
                <w:sz w:val="20"/>
                <w:szCs w:val="20"/>
              </w:rPr>
            </w:pPr>
          </w:p>
          <w:p w14:paraId="2DBE54E9" w14:textId="77777777" w:rsidR="00FA4483" w:rsidRPr="00FA4483" w:rsidRDefault="00FA4483" w:rsidP="00FA4483">
            <w:pPr>
              <w:spacing w:after="0" w:line="240" w:lineRule="auto"/>
              <w:rPr>
                <w:rFonts w:eastAsia="Times New Roman"/>
                <w:b/>
                <w:sz w:val="20"/>
                <w:szCs w:val="20"/>
              </w:rPr>
            </w:pPr>
            <w:r w:rsidRPr="00FA4483">
              <w:rPr>
                <w:rFonts w:eastAsia="Times New Roman"/>
                <w:b/>
                <w:sz w:val="20"/>
                <w:szCs w:val="20"/>
              </w:rPr>
              <w:t>Punkty podstawy programowej</w:t>
            </w:r>
          </w:p>
        </w:tc>
      </w:tr>
      <w:tr w:rsidR="00FA4483" w:rsidRPr="00FA4483" w14:paraId="5C3CCADB" w14:textId="77777777" w:rsidTr="00FA4483">
        <w:trPr>
          <w:cantSplit/>
        </w:trPr>
        <w:tc>
          <w:tcPr>
            <w:tcW w:w="1871" w:type="dxa"/>
            <w:vMerge/>
          </w:tcPr>
          <w:p w14:paraId="2D6A2A32" w14:textId="77777777" w:rsidR="00FA4483" w:rsidRPr="00FA4483" w:rsidRDefault="00FA4483" w:rsidP="00FA4483">
            <w:pPr>
              <w:spacing w:after="0"/>
              <w:rPr>
                <w:rFonts w:eastAsia="Times New Roman"/>
                <w:b/>
                <w:bCs/>
                <w:sz w:val="20"/>
                <w:szCs w:val="20"/>
              </w:rPr>
            </w:pPr>
          </w:p>
        </w:tc>
        <w:tc>
          <w:tcPr>
            <w:tcW w:w="3256" w:type="dxa"/>
            <w:vMerge/>
          </w:tcPr>
          <w:p w14:paraId="5CE17C7B" w14:textId="77777777" w:rsidR="00FA4483" w:rsidRPr="00FA4483" w:rsidRDefault="00FA4483" w:rsidP="00FA4483">
            <w:pPr>
              <w:spacing w:after="0"/>
              <w:rPr>
                <w:rFonts w:eastAsia="Times New Roman"/>
                <w:b/>
                <w:bCs/>
                <w:sz w:val="22"/>
                <w:szCs w:val="22"/>
              </w:rPr>
            </w:pPr>
          </w:p>
        </w:tc>
        <w:tc>
          <w:tcPr>
            <w:tcW w:w="4252" w:type="dxa"/>
            <w:shd w:val="clear" w:color="auto" w:fill="E6E6E6"/>
          </w:tcPr>
          <w:p w14:paraId="51715CFD" w14:textId="77777777" w:rsidR="00FA4483" w:rsidRPr="00FA4483" w:rsidRDefault="00FA4483" w:rsidP="00FA4483">
            <w:pPr>
              <w:keepNext/>
              <w:spacing w:after="0"/>
              <w:jc w:val="center"/>
              <w:outlineLvl w:val="1"/>
              <w:rPr>
                <w:rFonts w:eastAsia="Times New Roman"/>
                <w:b/>
                <w:bCs/>
                <w:sz w:val="20"/>
                <w:szCs w:val="20"/>
              </w:rPr>
            </w:pPr>
            <w:r w:rsidRPr="00FA4483">
              <w:rPr>
                <w:rFonts w:eastAsia="Times New Roman"/>
                <w:b/>
                <w:bCs/>
                <w:sz w:val="20"/>
                <w:szCs w:val="20"/>
              </w:rPr>
              <w:t>podstawowe (P)</w:t>
            </w:r>
          </w:p>
          <w:p w14:paraId="05093BBE" w14:textId="77777777" w:rsidR="00FA4483" w:rsidRPr="00FA4483" w:rsidRDefault="00FA4483" w:rsidP="00FA4483">
            <w:pPr>
              <w:keepNext/>
              <w:spacing w:after="0"/>
              <w:jc w:val="center"/>
              <w:outlineLvl w:val="1"/>
              <w:rPr>
                <w:rFonts w:eastAsia="Times New Roman"/>
                <w:b/>
                <w:bCs/>
                <w:sz w:val="20"/>
                <w:szCs w:val="20"/>
              </w:rPr>
            </w:pPr>
          </w:p>
          <w:p w14:paraId="4E4595BB" w14:textId="77777777" w:rsidR="00FA4483" w:rsidRPr="00FA4483" w:rsidRDefault="00FA4483" w:rsidP="00FA4483">
            <w:pPr>
              <w:keepNext/>
              <w:spacing w:after="0"/>
              <w:outlineLvl w:val="1"/>
              <w:rPr>
                <w:rFonts w:eastAsia="Times New Roman"/>
                <w:b/>
                <w:bCs/>
                <w:sz w:val="20"/>
                <w:szCs w:val="20"/>
              </w:rPr>
            </w:pPr>
            <w:r w:rsidRPr="00FA4483">
              <w:rPr>
                <w:rFonts w:eastAsia="Times New Roman"/>
                <w:b/>
                <w:bCs/>
                <w:sz w:val="20"/>
                <w:szCs w:val="20"/>
              </w:rPr>
              <w:t>Uczeń:</w:t>
            </w:r>
          </w:p>
        </w:tc>
        <w:tc>
          <w:tcPr>
            <w:tcW w:w="4109" w:type="dxa"/>
            <w:shd w:val="clear" w:color="auto" w:fill="E6E6E6"/>
          </w:tcPr>
          <w:p w14:paraId="5E8DF921" w14:textId="77777777" w:rsidR="00FA4483" w:rsidRPr="00FA4483" w:rsidRDefault="00FA4483" w:rsidP="00FA4483">
            <w:pPr>
              <w:spacing w:after="0"/>
              <w:jc w:val="center"/>
              <w:rPr>
                <w:rFonts w:eastAsia="Times New Roman"/>
                <w:b/>
                <w:sz w:val="20"/>
                <w:szCs w:val="20"/>
              </w:rPr>
            </w:pPr>
            <w:r w:rsidRPr="00FA4483">
              <w:rPr>
                <w:rFonts w:eastAsia="Times New Roman"/>
                <w:b/>
                <w:szCs w:val="20"/>
                <w:lang w:val="en-US"/>
              </w:rPr>
              <w:t>ponadpodstawowe (PP)</w:t>
            </w:r>
          </w:p>
          <w:p w14:paraId="079B4ACC" w14:textId="77777777" w:rsidR="00FA4483" w:rsidRPr="00FA4483" w:rsidRDefault="00FA4483" w:rsidP="00FA4483">
            <w:pPr>
              <w:keepNext/>
              <w:spacing w:after="0"/>
              <w:jc w:val="center"/>
              <w:outlineLvl w:val="1"/>
              <w:rPr>
                <w:rFonts w:eastAsia="Times New Roman"/>
                <w:b/>
                <w:bCs/>
                <w:sz w:val="20"/>
                <w:szCs w:val="20"/>
              </w:rPr>
            </w:pPr>
          </w:p>
          <w:p w14:paraId="6B91257C" w14:textId="77777777" w:rsidR="00FA4483" w:rsidRPr="00FA4483" w:rsidRDefault="00FA4483" w:rsidP="00FA4483">
            <w:pPr>
              <w:keepNext/>
              <w:spacing w:after="0"/>
              <w:outlineLvl w:val="1"/>
              <w:rPr>
                <w:rFonts w:eastAsia="Times New Roman"/>
                <w:b/>
                <w:bCs/>
                <w:sz w:val="20"/>
                <w:szCs w:val="20"/>
              </w:rPr>
            </w:pPr>
            <w:r w:rsidRPr="00FA4483">
              <w:rPr>
                <w:rFonts w:eastAsia="Times New Roman"/>
                <w:b/>
                <w:bCs/>
                <w:sz w:val="20"/>
                <w:szCs w:val="20"/>
              </w:rPr>
              <w:t>Uczeń:</w:t>
            </w:r>
            <w:r w:rsidRPr="00FA4483" w:rsidDel="00BC3887">
              <w:rPr>
                <w:rFonts w:eastAsia="Times New Roman"/>
                <w:b/>
                <w:bCs/>
                <w:sz w:val="20"/>
                <w:szCs w:val="20"/>
              </w:rPr>
              <w:t xml:space="preserve"> </w:t>
            </w:r>
          </w:p>
        </w:tc>
        <w:tc>
          <w:tcPr>
            <w:tcW w:w="1425" w:type="dxa"/>
            <w:vMerge/>
            <w:shd w:val="clear" w:color="auto" w:fill="E6E6E6"/>
          </w:tcPr>
          <w:p w14:paraId="3A57FAC9" w14:textId="77777777" w:rsidR="00FA4483" w:rsidRPr="00FA4483" w:rsidRDefault="00FA4483" w:rsidP="00FA4483">
            <w:pPr>
              <w:spacing w:after="0"/>
              <w:jc w:val="center"/>
              <w:rPr>
                <w:rFonts w:eastAsia="Times New Roman"/>
                <w:b/>
                <w:szCs w:val="20"/>
                <w:lang w:val="en-US"/>
              </w:rPr>
            </w:pPr>
          </w:p>
        </w:tc>
      </w:tr>
      <w:tr w:rsidR="00FA4483" w:rsidRPr="00FA4483" w14:paraId="4D14704F" w14:textId="77777777" w:rsidTr="00FA4483">
        <w:tc>
          <w:tcPr>
            <w:tcW w:w="14913" w:type="dxa"/>
            <w:gridSpan w:val="5"/>
          </w:tcPr>
          <w:p w14:paraId="233F2B99" w14:textId="77777777" w:rsidR="00FA4483" w:rsidRPr="00FA4483" w:rsidRDefault="00FA4483" w:rsidP="00FA4483">
            <w:pPr>
              <w:spacing w:after="0"/>
              <w:jc w:val="center"/>
              <w:rPr>
                <w:rFonts w:eastAsia="Times New Roman"/>
                <w:b/>
              </w:rPr>
            </w:pPr>
          </w:p>
          <w:p w14:paraId="49783F9C" w14:textId="77777777" w:rsidR="00FA4483" w:rsidRPr="00FA4483" w:rsidRDefault="00FA4483" w:rsidP="00FA4483">
            <w:pPr>
              <w:spacing w:after="0"/>
              <w:jc w:val="center"/>
              <w:rPr>
                <w:rFonts w:eastAsia="Times New Roman"/>
                <w:b/>
              </w:rPr>
            </w:pPr>
            <w:r w:rsidRPr="00FA4483">
              <w:rPr>
                <w:rFonts w:eastAsia="Times New Roman"/>
                <w:b/>
              </w:rPr>
              <w:t>R. 1. Postępowanie w sytuacjach zagrożeń</w:t>
            </w:r>
          </w:p>
          <w:p w14:paraId="252D11E6" w14:textId="77777777" w:rsidR="00FA4483" w:rsidRPr="00FA4483" w:rsidRDefault="00FA4483" w:rsidP="00FA4483">
            <w:pPr>
              <w:spacing w:after="0"/>
              <w:ind w:left="170"/>
              <w:rPr>
                <w:rFonts w:eastAsia="Times New Roman"/>
                <w:sz w:val="20"/>
                <w:szCs w:val="20"/>
                <w:lang w:val="en-US"/>
              </w:rPr>
            </w:pPr>
          </w:p>
        </w:tc>
      </w:tr>
      <w:tr w:rsidR="00FA4483" w:rsidRPr="00FA4483" w14:paraId="7E175A6B" w14:textId="77777777" w:rsidTr="00FA4483">
        <w:tc>
          <w:tcPr>
            <w:tcW w:w="1871" w:type="dxa"/>
          </w:tcPr>
          <w:p w14:paraId="242552AE" w14:textId="77777777" w:rsidR="00FA4483" w:rsidRPr="00FA4483" w:rsidRDefault="00FA4483" w:rsidP="00FA4483">
            <w:pPr>
              <w:spacing w:after="0"/>
              <w:rPr>
                <w:rFonts w:eastAsia="Times New Roman"/>
                <w:sz w:val="20"/>
                <w:szCs w:val="20"/>
              </w:rPr>
            </w:pPr>
            <w:r w:rsidRPr="00FA4483">
              <w:rPr>
                <w:rFonts w:eastAsia="Times New Roman"/>
                <w:sz w:val="20"/>
                <w:szCs w:val="20"/>
              </w:rPr>
              <w:t xml:space="preserve">1. </w:t>
            </w:r>
            <w:r w:rsidRPr="00FA4483">
              <w:rPr>
                <w:rFonts w:eastAsia="Times New Roman"/>
                <w:sz w:val="20"/>
                <w:szCs w:val="20"/>
              </w:rPr>
              <w:br/>
              <w:t>Ostrzeganie o zagrożeniach i alarmowanie</w:t>
            </w:r>
          </w:p>
          <w:p w14:paraId="46E197BB" w14:textId="77777777" w:rsidR="00FA4483" w:rsidRPr="00FA4483" w:rsidRDefault="00FA4483" w:rsidP="00FA4483">
            <w:pPr>
              <w:spacing w:after="0"/>
              <w:rPr>
                <w:rFonts w:eastAsia="Times New Roman"/>
                <w:sz w:val="20"/>
                <w:szCs w:val="20"/>
              </w:rPr>
            </w:pPr>
          </w:p>
          <w:p w14:paraId="5786B574" w14:textId="77777777" w:rsidR="00FA4483" w:rsidRPr="00FA4483" w:rsidRDefault="00FA4483" w:rsidP="00FA4483">
            <w:pPr>
              <w:spacing w:after="0"/>
              <w:jc w:val="center"/>
              <w:rPr>
                <w:rFonts w:eastAsia="Times New Roman"/>
                <w:sz w:val="20"/>
                <w:szCs w:val="20"/>
              </w:rPr>
            </w:pPr>
          </w:p>
          <w:p w14:paraId="65EBF8C8" w14:textId="77777777" w:rsidR="00FA4483" w:rsidRPr="00FA4483" w:rsidRDefault="00FA4483" w:rsidP="00FA4483">
            <w:pPr>
              <w:spacing w:after="0"/>
              <w:jc w:val="center"/>
              <w:rPr>
                <w:rFonts w:eastAsia="Times New Roman"/>
                <w:sz w:val="20"/>
                <w:szCs w:val="20"/>
              </w:rPr>
            </w:pPr>
            <w:r w:rsidRPr="00FA4483">
              <w:rPr>
                <w:rFonts w:eastAsia="Times New Roman"/>
                <w:sz w:val="20"/>
                <w:szCs w:val="20"/>
              </w:rPr>
              <w:t>1 h</w:t>
            </w:r>
          </w:p>
        </w:tc>
        <w:tc>
          <w:tcPr>
            <w:tcW w:w="3256" w:type="dxa"/>
          </w:tcPr>
          <w:p w14:paraId="28B40219" w14:textId="77777777" w:rsidR="00FA4483" w:rsidRPr="00FA4483" w:rsidRDefault="00FA4483" w:rsidP="00775A1E">
            <w:pPr>
              <w:numPr>
                <w:ilvl w:val="0"/>
                <w:numId w:val="19"/>
              </w:numPr>
              <w:suppressAutoHyphens/>
              <w:spacing w:after="0" w:line="259" w:lineRule="auto"/>
              <w:contextualSpacing/>
              <w:rPr>
                <w:rFonts w:eastAsia="Calibri"/>
                <w:kern w:val="1"/>
                <w:sz w:val="20"/>
                <w:szCs w:val="20"/>
              </w:rPr>
            </w:pPr>
            <w:r w:rsidRPr="00FA4483">
              <w:rPr>
                <w:rFonts w:eastAsia="Calibri"/>
                <w:kern w:val="1"/>
                <w:sz w:val="20"/>
                <w:szCs w:val="20"/>
              </w:rPr>
              <w:t>System wykrywania i alarmowania, aplikacje systemów ostrzegania o zagrożeniach lokalnych</w:t>
            </w:r>
          </w:p>
          <w:p w14:paraId="1CC15313" w14:textId="77777777" w:rsidR="00FA4483" w:rsidRPr="00FA4483" w:rsidRDefault="00FA4483" w:rsidP="00775A1E">
            <w:pPr>
              <w:numPr>
                <w:ilvl w:val="0"/>
                <w:numId w:val="19"/>
              </w:numPr>
              <w:suppressAutoHyphens/>
              <w:spacing w:after="0" w:line="259" w:lineRule="auto"/>
              <w:contextualSpacing/>
              <w:rPr>
                <w:rFonts w:eastAsia="Calibri"/>
                <w:kern w:val="1"/>
                <w:sz w:val="20"/>
                <w:szCs w:val="20"/>
              </w:rPr>
            </w:pPr>
            <w:r w:rsidRPr="00FA4483">
              <w:rPr>
                <w:rFonts w:eastAsia="Calibri"/>
                <w:kern w:val="1"/>
                <w:sz w:val="20"/>
                <w:szCs w:val="20"/>
              </w:rPr>
              <w:t>Rodzaje alarmów i sygnałów alarmowych</w:t>
            </w:r>
          </w:p>
          <w:p w14:paraId="3F9CB926" w14:textId="77777777" w:rsidR="00FA4483" w:rsidRPr="00FA4483" w:rsidRDefault="00FA4483" w:rsidP="00775A1E">
            <w:pPr>
              <w:numPr>
                <w:ilvl w:val="0"/>
                <w:numId w:val="19"/>
              </w:numPr>
              <w:suppressAutoHyphens/>
              <w:spacing w:after="0" w:line="259" w:lineRule="auto"/>
              <w:contextualSpacing/>
              <w:rPr>
                <w:rFonts w:eastAsia="Calibri"/>
                <w:kern w:val="1"/>
                <w:sz w:val="20"/>
                <w:szCs w:val="20"/>
              </w:rPr>
            </w:pPr>
            <w:r w:rsidRPr="00FA4483">
              <w:rPr>
                <w:rFonts w:eastAsia="Calibri"/>
                <w:kern w:val="1"/>
                <w:sz w:val="20"/>
                <w:szCs w:val="20"/>
              </w:rPr>
              <w:t>Środki alarmowe</w:t>
            </w:r>
          </w:p>
          <w:p w14:paraId="7A77B7F3" w14:textId="77777777" w:rsidR="00FA4483" w:rsidRPr="00FA4483" w:rsidRDefault="00FA4483" w:rsidP="00775A1E">
            <w:pPr>
              <w:numPr>
                <w:ilvl w:val="0"/>
                <w:numId w:val="19"/>
              </w:numPr>
              <w:suppressAutoHyphens/>
              <w:spacing w:after="0" w:line="259" w:lineRule="auto"/>
              <w:contextualSpacing/>
              <w:rPr>
                <w:rFonts w:eastAsia="Calibri"/>
                <w:kern w:val="1"/>
                <w:sz w:val="20"/>
                <w:szCs w:val="20"/>
              </w:rPr>
            </w:pPr>
            <w:r w:rsidRPr="00FA4483">
              <w:rPr>
                <w:rFonts w:eastAsia="Calibri"/>
                <w:kern w:val="1"/>
                <w:sz w:val="20"/>
                <w:szCs w:val="20"/>
              </w:rPr>
              <w:t>Zasady zachowania się po ogłoszeniu alarmu</w:t>
            </w:r>
          </w:p>
        </w:tc>
        <w:tc>
          <w:tcPr>
            <w:tcW w:w="4252" w:type="dxa"/>
          </w:tcPr>
          <w:p w14:paraId="5DD8DA9D" w14:textId="77777777" w:rsidR="00FA4483" w:rsidRPr="00FA4483" w:rsidRDefault="00FA4483" w:rsidP="00775A1E">
            <w:pPr>
              <w:numPr>
                <w:ilvl w:val="0"/>
                <w:numId w:val="17"/>
              </w:numPr>
              <w:spacing w:after="0" w:line="259" w:lineRule="auto"/>
              <w:rPr>
                <w:rFonts w:eastAsia="Times New Roman"/>
                <w:sz w:val="20"/>
                <w:szCs w:val="20"/>
              </w:rPr>
            </w:pPr>
            <w:r w:rsidRPr="00FA4483">
              <w:rPr>
                <w:rFonts w:eastAsia="Times New Roman"/>
                <w:sz w:val="20"/>
                <w:szCs w:val="20"/>
              </w:rPr>
              <w:t xml:space="preserve">informuje, z jakich systemowych źródeł otrzyma informacje o zagrożeniach </w:t>
            </w:r>
          </w:p>
          <w:p w14:paraId="6347A441" w14:textId="77777777" w:rsidR="00FA4483" w:rsidRPr="00FA4483" w:rsidRDefault="00FA4483" w:rsidP="00775A1E">
            <w:pPr>
              <w:numPr>
                <w:ilvl w:val="0"/>
                <w:numId w:val="17"/>
              </w:numPr>
              <w:spacing w:after="0" w:line="259" w:lineRule="auto"/>
              <w:rPr>
                <w:rFonts w:eastAsia="Times New Roman"/>
                <w:sz w:val="20"/>
                <w:szCs w:val="20"/>
              </w:rPr>
            </w:pPr>
            <w:r w:rsidRPr="00A25699">
              <w:rPr>
                <w:rFonts w:eastAsia="Times New Roman"/>
                <w:sz w:val="20"/>
                <w:szCs w:val="20"/>
              </w:rPr>
              <w:t>definiuje i rozpoznaje rodzaje alarmów i sygnałów alarmowych</w:t>
            </w:r>
          </w:p>
          <w:p w14:paraId="4E754F0B" w14:textId="77777777" w:rsidR="00FA4483" w:rsidRPr="00FA4483" w:rsidRDefault="00FA4483" w:rsidP="00775A1E">
            <w:pPr>
              <w:numPr>
                <w:ilvl w:val="0"/>
                <w:numId w:val="17"/>
              </w:numPr>
              <w:spacing w:after="0" w:line="259" w:lineRule="auto"/>
              <w:rPr>
                <w:rFonts w:eastAsia="Times New Roman"/>
                <w:sz w:val="20"/>
                <w:szCs w:val="20"/>
              </w:rPr>
            </w:pPr>
            <w:r w:rsidRPr="00FA4483">
              <w:rPr>
                <w:rFonts w:eastAsia="Times New Roman"/>
                <w:sz w:val="20"/>
                <w:szCs w:val="20"/>
                <w:lang w:val="en-US"/>
              </w:rPr>
              <w:t>wymienia podstawowe środki alarmowe</w:t>
            </w:r>
          </w:p>
          <w:p w14:paraId="05663563" w14:textId="77777777" w:rsidR="00FA4483" w:rsidRPr="00FA4483" w:rsidRDefault="00FA4483" w:rsidP="00FA4483">
            <w:pPr>
              <w:spacing w:after="0"/>
              <w:ind w:left="170"/>
              <w:rPr>
                <w:rFonts w:eastAsia="Times New Roman"/>
                <w:sz w:val="20"/>
                <w:szCs w:val="20"/>
              </w:rPr>
            </w:pPr>
            <w:r w:rsidRPr="00FA4483">
              <w:rPr>
                <w:rFonts w:eastAsia="Times New Roman"/>
                <w:sz w:val="20"/>
                <w:szCs w:val="20"/>
              </w:rPr>
              <w:t xml:space="preserve"> </w:t>
            </w:r>
          </w:p>
        </w:tc>
        <w:tc>
          <w:tcPr>
            <w:tcW w:w="4109" w:type="dxa"/>
          </w:tcPr>
          <w:p w14:paraId="3D1AC904" w14:textId="77777777" w:rsidR="00FA4483" w:rsidRPr="00FA4483" w:rsidRDefault="00FA4483" w:rsidP="00775A1E">
            <w:pPr>
              <w:numPr>
                <w:ilvl w:val="0"/>
                <w:numId w:val="17"/>
              </w:numPr>
              <w:spacing w:after="0" w:line="259" w:lineRule="auto"/>
              <w:rPr>
                <w:rFonts w:eastAsia="Times New Roman"/>
                <w:sz w:val="20"/>
                <w:szCs w:val="20"/>
              </w:rPr>
            </w:pPr>
            <w:r w:rsidRPr="00A25699">
              <w:rPr>
                <w:rFonts w:eastAsia="Times New Roman"/>
                <w:sz w:val="20"/>
                <w:szCs w:val="20"/>
              </w:rPr>
              <w:t xml:space="preserve">potrafi zainstalować w telefonie komórkowym dostępny w miejscu zamieszkania system ostrzegania o lokalnych zagrożeniach </w:t>
            </w:r>
          </w:p>
          <w:p w14:paraId="479E852E" w14:textId="77777777" w:rsidR="00FA4483" w:rsidRPr="00FA4483" w:rsidRDefault="00FA4483" w:rsidP="00FA4483">
            <w:pPr>
              <w:spacing w:after="0"/>
              <w:rPr>
                <w:rFonts w:eastAsia="Times New Roman"/>
                <w:strike/>
                <w:sz w:val="20"/>
                <w:szCs w:val="20"/>
              </w:rPr>
            </w:pPr>
          </w:p>
        </w:tc>
        <w:tc>
          <w:tcPr>
            <w:tcW w:w="1425" w:type="dxa"/>
          </w:tcPr>
          <w:p w14:paraId="276810AD" w14:textId="77777777" w:rsidR="00FA4483" w:rsidRPr="00FA4483" w:rsidRDefault="00FA4483" w:rsidP="00FA4483">
            <w:pPr>
              <w:spacing w:after="0"/>
              <w:ind w:left="170"/>
              <w:rPr>
                <w:rFonts w:eastAsia="Times New Roman"/>
                <w:sz w:val="20"/>
                <w:szCs w:val="20"/>
                <w:lang w:val="en-US"/>
              </w:rPr>
            </w:pPr>
            <w:r w:rsidRPr="00FA4483">
              <w:rPr>
                <w:rFonts w:eastAsia="Times New Roman"/>
                <w:sz w:val="20"/>
                <w:szCs w:val="20"/>
                <w:lang w:val="en-US"/>
              </w:rPr>
              <w:t>II.3.1.</w:t>
            </w:r>
          </w:p>
          <w:p w14:paraId="5E5483F4" w14:textId="77777777" w:rsidR="00FA4483" w:rsidRPr="00FA4483" w:rsidRDefault="00FA4483" w:rsidP="00FA4483">
            <w:pPr>
              <w:spacing w:after="0"/>
              <w:ind w:left="170"/>
              <w:rPr>
                <w:rFonts w:eastAsia="Times New Roman"/>
                <w:sz w:val="20"/>
                <w:szCs w:val="20"/>
                <w:lang w:val="en-US"/>
              </w:rPr>
            </w:pPr>
            <w:r w:rsidRPr="00FA4483">
              <w:rPr>
                <w:rFonts w:eastAsia="Times New Roman"/>
                <w:sz w:val="20"/>
                <w:szCs w:val="20"/>
                <w:lang w:val="en-US"/>
              </w:rPr>
              <w:t>II.3.4.</w:t>
            </w:r>
          </w:p>
          <w:p w14:paraId="6B570FF0" w14:textId="77777777" w:rsidR="00FA4483" w:rsidRPr="00FA4483" w:rsidRDefault="00FA4483" w:rsidP="00FA4483">
            <w:pPr>
              <w:spacing w:after="0"/>
              <w:ind w:left="170"/>
              <w:rPr>
                <w:rFonts w:eastAsia="Times New Roman"/>
                <w:sz w:val="20"/>
                <w:szCs w:val="20"/>
                <w:lang w:val="en-US"/>
              </w:rPr>
            </w:pPr>
            <w:r w:rsidRPr="00FA4483">
              <w:rPr>
                <w:rFonts w:eastAsia="Times New Roman"/>
                <w:sz w:val="20"/>
                <w:szCs w:val="20"/>
                <w:lang w:val="en-US"/>
              </w:rPr>
              <w:t>II.3.5.</w:t>
            </w:r>
          </w:p>
          <w:p w14:paraId="060B6466" w14:textId="77777777" w:rsidR="00FA4483" w:rsidRPr="00FA4483" w:rsidRDefault="00FA4483" w:rsidP="00FA4483">
            <w:pPr>
              <w:spacing w:after="0"/>
              <w:ind w:left="170"/>
              <w:rPr>
                <w:rFonts w:eastAsia="Times New Roman"/>
                <w:sz w:val="20"/>
                <w:szCs w:val="20"/>
                <w:lang w:val="en-US"/>
              </w:rPr>
            </w:pPr>
          </w:p>
        </w:tc>
      </w:tr>
      <w:tr w:rsidR="00FA4483" w:rsidRPr="00FA4483" w14:paraId="1BD1379C" w14:textId="77777777" w:rsidTr="00FA4483">
        <w:tc>
          <w:tcPr>
            <w:tcW w:w="1871" w:type="dxa"/>
          </w:tcPr>
          <w:p w14:paraId="60F4B201" w14:textId="77777777" w:rsidR="00FA4483" w:rsidRPr="00FA4483" w:rsidRDefault="00FA4483" w:rsidP="00FA4483">
            <w:pPr>
              <w:spacing w:after="0"/>
              <w:rPr>
                <w:rFonts w:eastAsia="Times New Roman"/>
                <w:sz w:val="20"/>
                <w:szCs w:val="20"/>
              </w:rPr>
            </w:pPr>
            <w:r w:rsidRPr="00FA4483">
              <w:rPr>
                <w:rFonts w:eastAsia="Times New Roman"/>
                <w:sz w:val="20"/>
                <w:szCs w:val="20"/>
              </w:rPr>
              <w:t>2. Ewakuacja</w:t>
            </w:r>
          </w:p>
          <w:p w14:paraId="265DC960" w14:textId="77777777" w:rsidR="00FA4483" w:rsidRPr="00FA4483" w:rsidRDefault="00FA4483" w:rsidP="00FA4483">
            <w:pPr>
              <w:spacing w:after="0"/>
              <w:rPr>
                <w:rFonts w:eastAsia="Times New Roman"/>
                <w:sz w:val="20"/>
                <w:szCs w:val="20"/>
              </w:rPr>
            </w:pPr>
          </w:p>
          <w:p w14:paraId="770328C3" w14:textId="77777777" w:rsidR="00FA4483" w:rsidRPr="00FA4483" w:rsidRDefault="00FA4483" w:rsidP="00FA4483">
            <w:pPr>
              <w:spacing w:after="0"/>
              <w:rPr>
                <w:rFonts w:eastAsia="Times New Roman"/>
                <w:sz w:val="20"/>
                <w:szCs w:val="20"/>
              </w:rPr>
            </w:pPr>
          </w:p>
          <w:p w14:paraId="4F3FA638" w14:textId="77777777" w:rsidR="00FA4483" w:rsidRPr="00FA4483" w:rsidRDefault="00FA4483" w:rsidP="00FA4483">
            <w:pPr>
              <w:spacing w:after="0"/>
              <w:jc w:val="center"/>
              <w:rPr>
                <w:rFonts w:eastAsia="Times New Roman"/>
                <w:sz w:val="20"/>
                <w:szCs w:val="20"/>
              </w:rPr>
            </w:pPr>
            <w:r w:rsidRPr="00FA4483">
              <w:rPr>
                <w:rFonts w:eastAsia="Times New Roman"/>
                <w:sz w:val="20"/>
                <w:szCs w:val="20"/>
              </w:rPr>
              <w:t>1 h</w:t>
            </w:r>
          </w:p>
        </w:tc>
        <w:tc>
          <w:tcPr>
            <w:tcW w:w="3256" w:type="dxa"/>
          </w:tcPr>
          <w:p w14:paraId="57D8830A" w14:textId="77777777" w:rsidR="00FA4483" w:rsidRPr="00FA4483" w:rsidRDefault="00FA4483" w:rsidP="00775A1E">
            <w:pPr>
              <w:numPr>
                <w:ilvl w:val="0"/>
                <w:numId w:val="19"/>
              </w:numPr>
              <w:suppressAutoHyphens/>
              <w:spacing w:after="0" w:line="259" w:lineRule="auto"/>
              <w:contextualSpacing/>
              <w:rPr>
                <w:rFonts w:eastAsia="Calibri"/>
                <w:kern w:val="1"/>
                <w:sz w:val="20"/>
                <w:szCs w:val="20"/>
              </w:rPr>
            </w:pPr>
            <w:r w:rsidRPr="00FA4483">
              <w:rPr>
                <w:rFonts w:eastAsia="Calibri"/>
                <w:kern w:val="1"/>
                <w:sz w:val="20"/>
                <w:szCs w:val="20"/>
              </w:rPr>
              <w:t>Zasady ewakuacji z miejsca zagrożenia</w:t>
            </w:r>
          </w:p>
          <w:p w14:paraId="28280887" w14:textId="77777777" w:rsidR="00FA4483" w:rsidRPr="00FA4483" w:rsidRDefault="00FA4483" w:rsidP="00775A1E">
            <w:pPr>
              <w:numPr>
                <w:ilvl w:val="0"/>
                <w:numId w:val="19"/>
              </w:numPr>
              <w:suppressAutoHyphens/>
              <w:spacing w:after="0" w:line="259" w:lineRule="auto"/>
              <w:contextualSpacing/>
              <w:rPr>
                <w:rFonts w:eastAsia="Calibri"/>
                <w:kern w:val="1"/>
                <w:sz w:val="20"/>
                <w:szCs w:val="20"/>
              </w:rPr>
            </w:pPr>
            <w:r w:rsidRPr="00FA4483">
              <w:rPr>
                <w:rFonts w:eastAsia="Calibri"/>
                <w:kern w:val="1"/>
                <w:sz w:val="20"/>
                <w:szCs w:val="20"/>
              </w:rPr>
              <w:t>Ewakuacja z budynku, m.in. ze szkoły</w:t>
            </w:r>
          </w:p>
          <w:p w14:paraId="22DBDA1E" w14:textId="77777777" w:rsidR="00FA4483" w:rsidRPr="00FA4483" w:rsidRDefault="00FA4483" w:rsidP="00775A1E">
            <w:pPr>
              <w:numPr>
                <w:ilvl w:val="0"/>
                <w:numId w:val="19"/>
              </w:numPr>
              <w:suppressAutoHyphens/>
              <w:spacing w:after="0" w:line="259" w:lineRule="auto"/>
              <w:contextualSpacing/>
              <w:rPr>
                <w:rFonts w:eastAsia="Calibri"/>
                <w:kern w:val="1"/>
                <w:sz w:val="20"/>
                <w:szCs w:val="20"/>
              </w:rPr>
            </w:pPr>
            <w:r w:rsidRPr="00FA4483">
              <w:rPr>
                <w:rFonts w:eastAsia="Calibri"/>
                <w:kern w:val="1"/>
                <w:sz w:val="20"/>
                <w:szCs w:val="20"/>
              </w:rPr>
              <w:t>Zapewnienie schronienia, wody i żywności</w:t>
            </w:r>
          </w:p>
          <w:p w14:paraId="674B77C7" w14:textId="77777777" w:rsidR="00FA4483" w:rsidRPr="00FA4483" w:rsidRDefault="00FA4483" w:rsidP="00775A1E">
            <w:pPr>
              <w:numPr>
                <w:ilvl w:val="0"/>
                <w:numId w:val="19"/>
              </w:numPr>
              <w:suppressAutoHyphens/>
              <w:spacing w:after="0" w:line="259" w:lineRule="auto"/>
              <w:contextualSpacing/>
              <w:rPr>
                <w:rFonts w:eastAsia="Calibri"/>
                <w:kern w:val="1"/>
                <w:sz w:val="20"/>
                <w:szCs w:val="20"/>
              </w:rPr>
            </w:pPr>
            <w:r w:rsidRPr="00FA4483">
              <w:rPr>
                <w:rFonts w:eastAsia="Calibri"/>
                <w:kern w:val="1"/>
                <w:sz w:val="20"/>
                <w:szCs w:val="20"/>
              </w:rPr>
              <w:t>Ewakuacja zwierząt</w:t>
            </w:r>
          </w:p>
          <w:p w14:paraId="553F070D" w14:textId="77777777" w:rsidR="00FA4483" w:rsidRPr="00FA4483" w:rsidRDefault="00FA4483" w:rsidP="00775A1E">
            <w:pPr>
              <w:numPr>
                <w:ilvl w:val="0"/>
                <w:numId w:val="19"/>
              </w:numPr>
              <w:suppressAutoHyphens/>
              <w:spacing w:after="0" w:line="259" w:lineRule="auto"/>
              <w:contextualSpacing/>
              <w:rPr>
                <w:rFonts w:eastAsia="Calibri"/>
                <w:kern w:val="1"/>
                <w:sz w:val="20"/>
                <w:szCs w:val="20"/>
              </w:rPr>
            </w:pPr>
            <w:r w:rsidRPr="00FA4483">
              <w:rPr>
                <w:rFonts w:eastAsia="Times New Roman"/>
                <w:sz w:val="20"/>
                <w:szCs w:val="20"/>
                <w:lang w:eastAsia="pl-PL"/>
              </w:rPr>
              <w:lastRenderedPageBreak/>
              <w:t>Przeciwdziałanie panice</w:t>
            </w:r>
          </w:p>
        </w:tc>
        <w:tc>
          <w:tcPr>
            <w:tcW w:w="4252" w:type="dxa"/>
          </w:tcPr>
          <w:p w14:paraId="6DFE5DEE" w14:textId="77777777" w:rsidR="00FA4483" w:rsidRPr="00FA4483" w:rsidRDefault="00FA4483" w:rsidP="00775A1E">
            <w:pPr>
              <w:numPr>
                <w:ilvl w:val="0"/>
                <w:numId w:val="17"/>
              </w:numPr>
              <w:spacing w:after="0" w:line="259" w:lineRule="auto"/>
              <w:rPr>
                <w:rFonts w:eastAsia="Times New Roman"/>
                <w:sz w:val="20"/>
                <w:szCs w:val="20"/>
              </w:rPr>
            </w:pPr>
            <w:r w:rsidRPr="00FA4483">
              <w:rPr>
                <w:rFonts w:eastAsia="Times New Roman"/>
                <w:sz w:val="20"/>
                <w:szCs w:val="20"/>
              </w:rPr>
              <w:lastRenderedPageBreak/>
              <w:t>opisuje kluczowe elementy szkolnej instrukcji ewakuacji:</w:t>
            </w:r>
          </w:p>
          <w:p w14:paraId="526655FE" w14:textId="77777777" w:rsidR="00FA4483" w:rsidRPr="00FA4483" w:rsidRDefault="00FA4483" w:rsidP="00775A1E">
            <w:pPr>
              <w:numPr>
                <w:ilvl w:val="0"/>
                <w:numId w:val="18"/>
              </w:numPr>
              <w:spacing w:after="0" w:line="259" w:lineRule="auto"/>
              <w:rPr>
                <w:rFonts w:eastAsia="Times New Roman"/>
                <w:sz w:val="20"/>
                <w:szCs w:val="20"/>
              </w:rPr>
            </w:pPr>
            <w:r w:rsidRPr="00FA4483">
              <w:rPr>
                <w:rFonts w:eastAsia="Times New Roman"/>
                <w:sz w:val="20"/>
                <w:szCs w:val="20"/>
              </w:rPr>
              <w:t>sygnały i środki alarmowe</w:t>
            </w:r>
          </w:p>
          <w:p w14:paraId="3AFDC5B8" w14:textId="77777777" w:rsidR="00FA4483" w:rsidRPr="00FA4483" w:rsidRDefault="00FA4483" w:rsidP="00775A1E">
            <w:pPr>
              <w:numPr>
                <w:ilvl w:val="0"/>
                <w:numId w:val="18"/>
              </w:numPr>
              <w:spacing w:after="0" w:line="259" w:lineRule="auto"/>
              <w:rPr>
                <w:rFonts w:eastAsia="Times New Roman"/>
                <w:sz w:val="20"/>
                <w:szCs w:val="20"/>
              </w:rPr>
            </w:pPr>
            <w:r w:rsidRPr="00FA4483">
              <w:rPr>
                <w:rFonts w:eastAsia="Times New Roman"/>
                <w:sz w:val="20"/>
                <w:szCs w:val="20"/>
              </w:rPr>
              <w:t>drogi ewakuacji, wyjścia ewakuacyjne</w:t>
            </w:r>
          </w:p>
          <w:p w14:paraId="3496F285" w14:textId="77777777" w:rsidR="00FA4483" w:rsidRPr="00FA4483" w:rsidRDefault="00FA4483" w:rsidP="00775A1E">
            <w:pPr>
              <w:numPr>
                <w:ilvl w:val="0"/>
                <w:numId w:val="18"/>
              </w:numPr>
              <w:spacing w:after="0" w:line="259" w:lineRule="auto"/>
              <w:rPr>
                <w:rFonts w:eastAsia="Times New Roman"/>
                <w:sz w:val="20"/>
                <w:szCs w:val="20"/>
              </w:rPr>
            </w:pPr>
            <w:r w:rsidRPr="00FA4483">
              <w:rPr>
                <w:rFonts w:eastAsia="Times New Roman"/>
                <w:sz w:val="20"/>
                <w:szCs w:val="20"/>
              </w:rPr>
              <w:t>znaki ewakuacyjne</w:t>
            </w:r>
          </w:p>
          <w:p w14:paraId="1DE2A785" w14:textId="77777777" w:rsidR="00FA4483" w:rsidRPr="00FA4483" w:rsidRDefault="00FA4483" w:rsidP="00775A1E">
            <w:pPr>
              <w:numPr>
                <w:ilvl w:val="0"/>
                <w:numId w:val="18"/>
              </w:numPr>
              <w:spacing w:after="0" w:line="259" w:lineRule="auto"/>
              <w:rPr>
                <w:rFonts w:eastAsia="Times New Roman"/>
                <w:sz w:val="20"/>
                <w:szCs w:val="20"/>
              </w:rPr>
            </w:pPr>
            <w:r w:rsidRPr="00FA4483">
              <w:rPr>
                <w:rFonts w:eastAsia="Times New Roman"/>
                <w:sz w:val="20"/>
                <w:szCs w:val="20"/>
              </w:rPr>
              <w:t>miejsce zbiórki ewakuowanej ludności</w:t>
            </w:r>
          </w:p>
          <w:p w14:paraId="1B414C92" w14:textId="77777777" w:rsidR="00FA4483" w:rsidRPr="00FA4483" w:rsidRDefault="00FA4483" w:rsidP="00775A1E">
            <w:pPr>
              <w:numPr>
                <w:ilvl w:val="0"/>
                <w:numId w:val="18"/>
              </w:numPr>
              <w:spacing w:after="0" w:line="259" w:lineRule="auto"/>
              <w:rPr>
                <w:rFonts w:eastAsia="Times New Roman"/>
                <w:sz w:val="20"/>
                <w:szCs w:val="20"/>
              </w:rPr>
            </w:pPr>
            <w:r w:rsidRPr="00FA4483">
              <w:rPr>
                <w:rFonts w:eastAsia="Times New Roman"/>
                <w:sz w:val="20"/>
                <w:szCs w:val="20"/>
              </w:rPr>
              <w:lastRenderedPageBreak/>
              <w:t xml:space="preserve">zasady zachowania się podczas ewakuacji ze szkoły </w:t>
            </w:r>
          </w:p>
          <w:p w14:paraId="332339CF" w14:textId="77777777" w:rsidR="00FA4483" w:rsidRPr="00FA4483" w:rsidRDefault="00FA4483" w:rsidP="00775A1E">
            <w:pPr>
              <w:numPr>
                <w:ilvl w:val="0"/>
                <w:numId w:val="17"/>
              </w:numPr>
              <w:spacing w:after="0" w:line="259" w:lineRule="auto"/>
              <w:rPr>
                <w:rFonts w:eastAsia="Times New Roman"/>
                <w:sz w:val="20"/>
                <w:szCs w:val="20"/>
              </w:rPr>
            </w:pPr>
            <w:r w:rsidRPr="00FA4483">
              <w:rPr>
                <w:rFonts w:eastAsia="Times New Roman"/>
                <w:sz w:val="20"/>
                <w:szCs w:val="20"/>
              </w:rPr>
              <w:t>uczestniczy w próbnej ewakuacji</w:t>
            </w:r>
          </w:p>
        </w:tc>
        <w:tc>
          <w:tcPr>
            <w:tcW w:w="4109" w:type="dxa"/>
          </w:tcPr>
          <w:p w14:paraId="696D7996" w14:textId="77777777" w:rsidR="00FA4483" w:rsidRPr="00FA4483" w:rsidRDefault="00FA4483" w:rsidP="00775A1E">
            <w:pPr>
              <w:numPr>
                <w:ilvl w:val="0"/>
                <w:numId w:val="17"/>
              </w:numPr>
              <w:spacing w:after="0" w:line="259" w:lineRule="auto"/>
              <w:rPr>
                <w:rFonts w:eastAsia="Times New Roman"/>
                <w:sz w:val="20"/>
                <w:szCs w:val="20"/>
              </w:rPr>
            </w:pPr>
            <w:r w:rsidRPr="00FA4483">
              <w:rPr>
                <w:rFonts w:eastAsia="Times New Roman"/>
                <w:sz w:val="20"/>
                <w:szCs w:val="20"/>
                <w:lang w:val="en-US"/>
              </w:rPr>
              <w:lastRenderedPageBreak/>
              <w:t xml:space="preserve">omawia ogólne zasady ewakuacji </w:t>
            </w:r>
          </w:p>
          <w:p w14:paraId="27DE62F5" w14:textId="77777777" w:rsidR="00FA4483" w:rsidRPr="00FA4483" w:rsidRDefault="00FA4483" w:rsidP="00775A1E">
            <w:pPr>
              <w:numPr>
                <w:ilvl w:val="0"/>
                <w:numId w:val="17"/>
              </w:numPr>
              <w:spacing w:after="0" w:line="259" w:lineRule="auto"/>
              <w:rPr>
                <w:rFonts w:eastAsia="Times New Roman"/>
                <w:sz w:val="20"/>
                <w:szCs w:val="20"/>
              </w:rPr>
            </w:pPr>
            <w:r w:rsidRPr="00FA4483">
              <w:rPr>
                <w:rFonts w:eastAsia="Times New Roman"/>
                <w:sz w:val="20"/>
                <w:szCs w:val="20"/>
                <w:lang w:val="en-US"/>
              </w:rPr>
              <w:t>różnicuje stopnie ewakuacji</w:t>
            </w:r>
          </w:p>
          <w:p w14:paraId="19872753" w14:textId="77777777" w:rsidR="00FA4483" w:rsidRPr="00FA4483" w:rsidRDefault="00FA4483" w:rsidP="00FA4483">
            <w:pPr>
              <w:spacing w:after="0"/>
              <w:ind w:left="170"/>
              <w:rPr>
                <w:rFonts w:eastAsia="Times New Roman"/>
                <w:sz w:val="20"/>
                <w:szCs w:val="20"/>
                <w:lang w:val="en-US"/>
              </w:rPr>
            </w:pPr>
          </w:p>
        </w:tc>
        <w:tc>
          <w:tcPr>
            <w:tcW w:w="1425" w:type="dxa"/>
          </w:tcPr>
          <w:p w14:paraId="70FC5837" w14:textId="77777777" w:rsidR="00FA4483" w:rsidRPr="00FA4483" w:rsidRDefault="00FA4483" w:rsidP="00FA4483">
            <w:pPr>
              <w:spacing w:after="0"/>
              <w:ind w:left="170"/>
              <w:rPr>
                <w:rFonts w:eastAsia="Times New Roman"/>
                <w:sz w:val="20"/>
                <w:szCs w:val="20"/>
                <w:lang w:val="en-US"/>
              </w:rPr>
            </w:pPr>
          </w:p>
        </w:tc>
      </w:tr>
      <w:tr w:rsidR="00FA4483" w:rsidRPr="00FA4483" w14:paraId="1A2360DD" w14:textId="77777777" w:rsidTr="00FA4483">
        <w:tc>
          <w:tcPr>
            <w:tcW w:w="1871" w:type="dxa"/>
          </w:tcPr>
          <w:p w14:paraId="444F1870" w14:textId="77777777" w:rsidR="00FA4483" w:rsidRPr="00FA4483" w:rsidRDefault="00FA4483" w:rsidP="00FA4483">
            <w:pPr>
              <w:spacing w:after="0"/>
              <w:rPr>
                <w:rFonts w:eastAsia="Times New Roman"/>
                <w:sz w:val="20"/>
                <w:szCs w:val="20"/>
              </w:rPr>
            </w:pPr>
            <w:r w:rsidRPr="00FA4483">
              <w:rPr>
                <w:rFonts w:eastAsia="Times New Roman"/>
                <w:sz w:val="20"/>
                <w:szCs w:val="20"/>
              </w:rPr>
              <w:t xml:space="preserve">3. </w:t>
            </w:r>
          </w:p>
          <w:p w14:paraId="29696671" w14:textId="77777777" w:rsidR="00FA4483" w:rsidRPr="00FA4483" w:rsidRDefault="00FA4483" w:rsidP="00FA4483">
            <w:pPr>
              <w:spacing w:after="0"/>
              <w:rPr>
                <w:rFonts w:eastAsia="Times New Roman"/>
                <w:sz w:val="20"/>
                <w:szCs w:val="20"/>
              </w:rPr>
            </w:pPr>
            <w:r w:rsidRPr="00FA4483">
              <w:rPr>
                <w:rFonts w:eastAsia="Times New Roman"/>
                <w:sz w:val="20"/>
                <w:szCs w:val="20"/>
              </w:rPr>
              <w:t>Zagrożenia i walka z nimi</w:t>
            </w:r>
          </w:p>
          <w:p w14:paraId="4B8BCA27" w14:textId="77777777" w:rsidR="00FA4483" w:rsidRPr="00FA4483" w:rsidRDefault="00FA4483" w:rsidP="00FA4483">
            <w:pPr>
              <w:spacing w:after="0"/>
              <w:rPr>
                <w:rFonts w:eastAsia="Times New Roman"/>
                <w:sz w:val="20"/>
                <w:szCs w:val="20"/>
              </w:rPr>
            </w:pPr>
          </w:p>
          <w:p w14:paraId="4CD7107C" w14:textId="77777777" w:rsidR="00FA4483" w:rsidRPr="00FA4483" w:rsidRDefault="00FA4483" w:rsidP="00FA4483">
            <w:pPr>
              <w:spacing w:after="0"/>
              <w:rPr>
                <w:rFonts w:eastAsia="Times New Roman"/>
                <w:sz w:val="20"/>
                <w:szCs w:val="20"/>
              </w:rPr>
            </w:pPr>
          </w:p>
          <w:p w14:paraId="71A04879" w14:textId="77777777" w:rsidR="00FA4483" w:rsidRPr="00FA4483" w:rsidRDefault="00FA4483" w:rsidP="00FA4483">
            <w:pPr>
              <w:spacing w:after="0"/>
              <w:rPr>
                <w:rFonts w:eastAsia="Times New Roman"/>
                <w:sz w:val="20"/>
                <w:szCs w:val="20"/>
              </w:rPr>
            </w:pPr>
            <w:r w:rsidRPr="00FA4483">
              <w:rPr>
                <w:rFonts w:eastAsia="Times New Roman"/>
                <w:sz w:val="20"/>
                <w:szCs w:val="20"/>
              </w:rPr>
              <w:t>1 h</w:t>
            </w:r>
          </w:p>
        </w:tc>
        <w:tc>
          <w:tcPr>
            <w:tcW w:w="3256" w:type="dxa"/>
          </w:tcPr>
          <w:p w14:paraId="2D094B96"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 xml:space="preserve">Zagrożenia czasu pokoju i czasu wojny </w:t>
            </w:r>
          </w:p>
          <w:p w14:paraId="58A57642"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 xml:space="preserve">Klasyfikacja zagrożeń ze względu na podmiot (zagrożenia bezpieczeństwa osobistego i zbiorowego); źródła zagrożeń </w:t>
            </w:r>
          </w:p>
          <w:p w14:paraId="5EB6A7BA"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 xml:space="preserve">Systemy zapewniające bezpieczeństwo wewnętrzne: Krajowy System Ratowniczo-Gaśniczy, Państwowe Ratownictwo Medyczne; rola i zasady funkcjonowania PSP i PRM </w:t>
            </w:r>
          </w:p>
          <w:p w14:paraId="204D7E09" w14:textId="77777777" w:rsidR="00FA4483" w:rsidRPr="00FA4483" w:rsidRDefault="00FA4483" w:rsidP="00775A1E">
            <w:pPr>
              <w:numPr>
                <w:ilvl w:val="0"/>
                <w:numId w:val="19"/>
              </w:numPr>
              <w:suppressAutoHyphens/>
              <w:spacing w:after="0" w:line="259" w:lineRule="auto"/>
              <w:contextualSpacing/>
              <w:rPr>
                <w:rFonts w:eastAsia="Calibri"/>
                <w:kern w:val="1"/>
                <w:sz w:val="20"/>
                <w:szCs w:val="20"/>
              </w:rPr>
            </w:pPr>
            <w:r w:rsidRPr="00FA4483">
              <w:rPr>
                <w:rFonts w:eastAsia="Calibri"/>
                <w:kern w:val="1"/>
                <w:sz w:val="20"/>
                <w:szCs w:val="20"/>
                <w14:ligatures w14:val="standardContextual"/>
              </w:rPr>
              <w:t>Zadania OSP, GOPR, TOPR, WOPR itp.</w:t>
            </w:r>
          </w:p>
        </w:tc>
        <w:tc>
          <w:tcPr>
            <w:tcW w:w="4252" w:type="dxa"/>
          </w:tcPr>
          <w:p w14:paraId="57E8F596" w14:textId="77777777" w:rsidR="00FA4483" w:rsidRPr="00FA4483" w:rsidRDefault="00FA4483" w:rsidP="00775A1E">
            <w:pPr>
              <w:numPr>
                <w:ilvl w:val="0"/>
                <w:numId w:val="17"/>
              </w:numPr>
              <w:spacing w:after="0" w:line="259" w:lineRule="auto"/>
              <w:contextualSpacing/>
              <w:rPr>
                <w:rFonts w:ascii="Calibri" w:eastAsia="Calibri" w:hAnsi="Calibri"/>
                <w:kern w:val="2"/>
                <w:sz w:val="20"/>
                <w:szCs w:val="20"/>
                <w14:ligatures w14:val="standardContextual"/>
              </w:rPr>
            </w:pPr>
            <w:r w:rsidRPr="00FA4483">
              <w:rPr>
                <w:rFonts w:ascii="Calibri" w:eastAsia="Calibri" w:hAnsi="Calibri"/>
                <w:kern w:val="2"/>
                <w:sz w:val="20"/>
                <w:szCs w:val="20"/>
                <w14:ligatures w14:val="standardContextual"/>
              </w:rPr>
              <w:t xml:space="preserve">rozpoznaje zagrożenia i ich źródła </w:t>
            </w:r>
          </w:p>
          <w:p w14:paraId="1F225EED"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rozróżnia zagrożenia czasu pokoju i zagrożenia czasu wojny </w:t>
            </w:r>
          </w:p>
          <w:p w14:paraId="04A05F00"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wymienia nazwy formacji służb działających na rzecz zwalczania skutków zagrożeń </w:t>
            </w:r>
          </w:p>
          <w:p w14:paraId="17693F9F"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wymienia elementy systemowych rozwiązań zapewniających bezpieczeństwo państwa i obywateli (</w:t>
            </w:r>
            <w:r w:rsidRPr="00FA4483">
              <w:rPr>
                <w:rFonts w:eastAsia="Calibri"/>
                <w:kern w:val="1"/>
                <w:sz w:val="20"/>
                <w:szCs w:val="20"/>
              </w:rPr>
              <w:t xml:space="preserve">Krajowy System Ratowniczo-Gaśniczy –KSRG, Państwowe Ratownictwo Medyczne – </w:t>
            </w:r>
            <w:r w:rsidRPr="00FA4483">
              <w:rPr>
                <w:rFonts w:eastAsia="Times New Roman"/>
                <w:spacing w:val="-3"/>
                <w:sz w:val="20"/>
                <w:szCs w:val="20"/>
              </w:rPr>
              <w:t xml:space="preserve">PRM) </w:t>
            </w:r>
          </w:p>
          <w:p w14:paraId="3BBA6837"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wymienia społeczne podmioty działające na rzecz zwalczania skutków zagrożeń </w:t>
            </w:r>
          </w:p>
          <w:p w14:paraId="793CDB52" w14:textId="77777777" w:rsidR="00FA4483" w:rsidRPr="00FA4483" w:rsidRDefault="00FA4483" w:rsidP="00FA4483">
            <w:pPr>
              <w:spacing w:after="0"/>
              <w:ind w:left="170"/>
              <w:rPr>
                <w:rFonts w:eastAsia="Times New Roman"/>
                <w:spacing w:val="-3"/>
                <w:sz w:val="20"/>
                <w:szCs w:val="20"/>
              </w:rPr>
            </w:pPr>
          </w:p>
          <w:p w14:paraId="2EB6D4B9" w14:textId="77777777" w:rsidR="00FA4483" w:rsidRPr="00FA4483" w:rsidRDefault="00FA4483" w:rsidP="00FA4483">
            <w:pPr>
              <w:spacing w:after="0"/>
              <w:ind w:left="170"/>
              <w:rPr>
                <w:rFonts w:eastAsia="Times New Roman"/>
                <w:sz w:val="20"/>
                <w:szCs w:val="20"/>
              </w:rPr>
            </w:pPr>
          </w:p>
        </w:tc>
        <w:tc>
          <w:tcPr>
            <w:tcW w:w="4109" w:type="dxa"/>
          </w:tcPr>
          <w:p w14:paraId="370B8178"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A25699">
              <w:rPr>
                <w:rFonts w:eastAsia="Times New Roman"/>
                <w:sz w:val="20"/>
                <w:szCs w:val="20"/>
              </w:rPr>
              <w:t xml:space="preserve">wyjaśnia rolę i zasady funkcjonowania Państwowej Straży Pożarnej oraz Państwowego Ratownictwa Medycznego </w:t>
            </w:r>
          </w:p>
          <w:p w14:paraId="4F729E47"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charakteryzuje działalność społecznych podmiotów ratowniczych, w tym: OSP, GOPR, TOPR </w:t>
            </w:r>
          </w:p>
          <w:p w14:paraId="7B2EE0C8"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wyjaśnia zadania tych podmiotów</w:t>
            </w:r>
          </w:p>
          <w:p w14:paraId="50725470" w14:textId="77777777" w:rsidR="00FA4483" w:rsidRPr="00FA4483" w:rsidRDefault="00FA4483" w:rsidP="00FA4483">
            <w:pPr>
              <w:spacing w:after="0"/>
              <w:rPr>
                <w:rFonts w:eastAsia="Times New Roman"/>
                <w:sz w:val="20"/>
                <w:szCs w:val="20"/>
                <w:lang w:val="en-US"/>
              </w:rPr>
            </w:pPr>
          </w:p>
        </w:tc>
        <w:tc>
          <w:tcPr>
            <w:tcW w:w="1425" w:type="dxa"/>
          </w:tcPr>
          <w:p w14:paraId="4D1E2939" w14:textId="77777777" w:rsidR="00FA4483" w:rsidRPr="00FA4483" w:rsidRDefault="00FA4483" w:rsidP="00FA4483">
            <w:pPr>
              <w:shd w:val="clear" w:color="auto" w:fill="FFFFFF"/>
              <w:spacing w:after="0"/>
              <w:rPr>
                <w:rFonts w:eastAsia="Times New Roman"/>
                <w:sz w:val="20"/>
                <w:szCs w:val="20"/>
                <w:lang w:val="en-US"/>
              </w:rPr>
            </w:pPr>
            <w:r w:rsidRPr="00FA4483">
              <w:rPr>
                <w:rFonts w:eastAsia="Times New Roman"/>
                <w:sz w:val="20"/>
                <w:szCs w:val="20"/>
                <w:lang w:val="en-US"/>
              </w:rPr>
              <w:t xml:space="preserve">   I.1.8.</w:t>
            </w:r>
          </w:p>
          <w:p w14:paraId="19205610" w14:textId="77777777" w:rsidR="00FA4483" w:rsidRPr="00FA4483" w:rsidRDefault="00FA4483" w:rsidP="00FA4483">
            <w:pPr>
              <w:shd w:val="clear" w:color="auto" w:fill="FFFFFF"/>
              <w:spacing w:after="0"/>
              <w:ind w:left="170"/>
              <w:rPr>
                <w:rFonts w:eastAsia="Times New Roman"/>
                <w:sz w:val="20"/>
                <w:szCs w:val="20"/>
                <w:lang w:val="en-US"/>
              </w:rPr>
            </w:pPr>
            <w:r w:rsidRPr="00FA4483">
              <w:rPr>
                <w:rFonts w:eastAsia="Times New Roman"/>
                <w:sz w:val="20"/>
                <w:szCs w:val="20"/>
                <w:lang w:val="en-US"/>
              </w:rPr>
              <w:t>I.1.10.</w:t>
            </w:r>
          </w:p>
          <w:p w14:paraId="08925BF0" w14:textId="77777777" w:rsidR="00FA4483" w:rsidRPr="00FA4483" w:rsidRDefault="00FA4483" w:rsidP="00FA4483">
            <w:pPr>
              <w:shd w:val="clear" w:color="auto" w:fill="FFFFFF"/>
              <w:spacing w:after="0"/>
              <w:ind w:left="170"/>
              <w:rPr>
                <w:rFonts w:eastAsia="Times New Roman"/>
                <w:sz w:val="20"/>
                <w:szCs w:val="20"/>
                <w:lang w:val="en-US"/>
              </w:rPr>
            </w:pPr>
            <w:r w:rsidRPr="00FA4483">
              <w:rPr>
                <w:rFonts w:eastAsia="Times New Roman"/>
                <w:sz w:val="20"/>
                <w:szCs w:val="20"/>
                <w:lang w:val="en-US"/>
              </w:rPr>
              <w:t>II.1.3.</w:t>
            </w:r>
          </w:p>
          <w:p w14:paraId="71DDBB89" w14:textId="77777777" w:rsidR="00FA4483" w:rsidRPr="00FA4483" w:rsidRDefault="00FA4483" w:rsidP="00FA4483">
            <w:pPr>
              <w:shd w:val="clear" w:color="auto" w:fill="FFFFFF"/>
              <w:spacing w:after="0"/>
              <w:ind w:left="170"/>
              <w:rPr>
                <w:rFonts w:eastAsia="Times New Roman"/>
                <w:sz w:val="20"/>
                <w:szCs w:val="20"/>
                <w:lang w:val="en-US"/>
              </w:rPr>
            </w:pPr>
            <w:r w:rsidRPr="00FA4483">
              <w:rPr>
                <w:rFonts w:eastAsia="Times New Roman"/>
                <w:sz w:val="20"/>
                <w:szCs w:val="20"/>
                <w:lang w:val="en-US"/>
              </w:rPr>
              <w:t>II.1.4.</w:t>
            </w:r>
          </w:p>
          <w:p w14:paraId="62705D32" w14:textId="77777777" w:rsidR="00FA4483" w:rsidRPr="00FA4483" w:rsidRDefault="00FA4483" w:rsidP="00FA4483">
            <w:pPr>
              <w:spacing w:after="160" w:line="259" w:lineRule="auto"/>
              <w:rPr>
                <w:rFonts w:eastAsia="Times New Roman"/>
                <w:sz w:val="20"/>
                <w:szCs w:val="20"/>
                <w:lang w:val="en-US"/>
              </w:rPr>
            </w:pPr>
            <w:r w:rsidRPr="00FA4483">
              <w:rPr>
                <w:rFonts w:eastAsia="Times New Roman"/>
                <w:sz w:val="20"/>
                <w:szCs w:val="20"/>
                <w:lang w:val="en-US"/>
              </w:rPr>
              <w:t xml:space="preserve">    II.1.5</w:t>
            </w:r>
          </w:p>
          <w:p w14:paraId="0BB42CB2" w14:textId="77777777" w:rsidR="00FA4483" w:rsidRPr="00FA4483" w:rsidRDefault="00FA4483" w:rsidP="00FA4483">
            <w:pPr>
              <w:spacing w:after="0"/>
              <w:ind w:left="170"/>
              <w:rPr>
                <w:rFonts w:eastAsia="Times New Roman"/>
                <w:sz w:val="20"/>
                <w:szCs w:val="20"/>
                <w:lang w:val="en-US"/>
              </w:rPr>
            </w:pPr>
          </w:p>
        </w:tc>
      </w:tr>
      <w:tr w:rsidR="00FA4483" w:rsidRPr="00FA4483" w14:paraId="23AB16D3" w14:textId="77777777" w:rsidTr="00FA4483">
        <w:tc>
          <w:tcPr>
            <w:tcW w:w="1871" w:type="dxa"/>
          </w:tcPr>
          <w:p w14:paraId="5A47BA9A"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4. </w:t>
            </w:r>
            <w:r w:rsidRPr="00FA4483">
              <w:rPr>
                <w:rFonts w:eastAsia="Times New Roman"/>
                <w:spacing w:val="-3"/>
                <w:sz w:val="20"/>
                <w:szCs w:val="20"/>
              </w:rPr>
              <w:br/>
              <w:t>Pożary</w:t>
            </w:r>
          </w:p>
          <w:p w14:paraId="0CCE8841" w14:textId="77777777" w:rsidR="00FA4483" w:rsidRPr="00FA4483" w:rsidRDefault="00FA4483" w:rsidP="00FA4483">
            <w:pPr>
              <w:spacing w:after="0"/>
              <w:contextualSpacing/>
              <w:rPr>
                <w:rFonts w:eastAsia="Times New Roman"/>
                <w:spacing w:val="-3"/>
                <w:sz w:val="20"/>
                <w:szCs w:val="20"/>
              </w:rPr>
            </w:pPr>
          </w:p>
          <w:p w14:paraId="6A4DE513" w14:textId="77777777" w:rsidR="00FA4483" w:rsidRPr="00FA4483" w:rsidRDefault="00FA4483" w:rsidP="00FA4483">
            <w:pPr>
              <w:spacing w:after="0"/>
              <w:contextualSpacing/>
              <w:rPr>
                <w:rFonts w:eastAsia="Times New Roman"/>
                <w:spacing w:val="-3"/>
                <w:sz w:val="20"/>
                <w:szCs w:val="20"/>
              </w:rPr>
            </w:pPr>
          </w:p>
          <w:p w14:paraId="495A0456"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2 h</w:t>
            </w:r>
          </w:p>
          <w:p w14:paraId="1D652971" w14:textId="77777777" w:rsidR="00FA4483" w:rsidRPr="00FA4483" w:rsidRDefault="00FA4483" w:rsidP="00FA4483">
            <w:pPr>
              <w:spacing w:after="0"/>
              <w:contextualSpacing/>
              <w:rPr>
                <w:rFonts w:eastAsia="Times New Roman"/>
                <w:spacing w:val="-3"/>
                <w:sz w:val="20"/>
                <w:szCs w:val="20"/>
              </w:rPr>
            </w:pPr>
          </w:p>
          <w:p w14:paraId="4CF3917E" w14:textId="77777777" w:rsidR="00FA4483" w:rsidRPr="00FA4483" w:rsidRDefault="00FA4483" w:rsidP="00FA4483">
            <w:pPr>
              <w:spacing w:after="0"/>
              <w:contextualSpacing/>
              <w:rPr>
                <w:rFonts w:eastAsia="Times New Roman"/>
                <w:spacing w:val="-3"/>
                <w:sz w:val="20"/>
                <w:szCs w:val="20"/>
              </w:rPr>
            </w:pPr>
          </w:p>
        </w:tc>
        <w:tc>
          <w:tcPr>
            <w:tcW w:w="3256" w:type="dxa"/>
          </w:tcPr>
          <w:p w14:paraId="37216684"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Zagrożenia pożarowe w domu i szkole</w:t>
            </w:r>
          </w:p>
          <w:p w14:paraId="1766A455"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 xml:space="preserve">Typowe zagrożenia zdrowia i życia w czasie pożaru </w:t>
            </w:r>
          </w:p>
          <w:p w14:paraId="57BB0434"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Postępowanie na wypadek pożaru</w:t>
            </w:r>
          </w:p>
          <w:p w14:paraId="3C9D28FD"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Rodzaje i zasady użycia podręcznego sprzętu gaśniczego</w:t>
            </w:r>
          </w:p>
          <w:p w14:paraId="743A538A"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2"/>
                <w:sz w:val="20"/>
                <w:szCs w:val="20"/>
                <w:lang w:eastAsia="pl-PL"/>
                <w14:ligatures w14:val="standardContextual"/>
              </w:rPr>
              <w:t>Sposoby gaszenia najczęściej występujących pożarów</w:t>
            </w:r>
          </w:p>
        </w:tc>
        <w:tc>
          <w:tcPr>
            <w:tcW w:w="4252" w:type="dxa"/>
          </w:tcPr>
          <w:p w14:paraId="7CA3C8F8" w14:textId="77777777" w:rsidR="00FA4483" w:rsidRPr="00FA4483" w:rsidRDefault="00FA4483" w:rsidP="00775A1E">
            <w:pPr>
              <w:numPr>
                <w:ilvl w:val="0"/>
                <w:numId w:val="20"/>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wymienia główne przyczyny pożarów </w:t>
            </w:r>
          </w:p>
          <w:p w14:paraId="3261CB67" w14:textId="77777777" w:rsidR="00FA4483" w:rsidRPr="00FA4483" w:rsidRDefault="00FA4483" w:rsidP="00775A1E">
            <w:pPr>
              <w:numPr>
                <w:ilvl w:val="0"/>
                <w:numId w:val="20"/>
              </w:numPr>
              <w:shd w:val="clear" w:color="auto" w:fill="FFFFFF"/>
              <w:spacing w:after="0" w:line="259" w:lineRule="auto"/>
              <w:rPr>
                <w:rFonts w:eastAsia="Times New Roman"/>
                <w:spacing w:val="-3"/>
                <w:sz w:val="20"/>
                <w:szCs w:val="20"/>
              </w:rPr>
            </w:pPr>
            <w:r w:rsidRPr="00FA4483">
              <w:rPr>
                <w:rFonts w:eastAsia="Times New Roman"/>
                <w:sz w:val="20"/>
                <w:szCs w:val="20"/>
                <w:lang w:val="en-US"/>
              </w:rPr>
              <w:t xml:space="preserve">opisuje zasady postępowania podczas pożaru </w:t>
            </w:r>
          </w:p>
          <w:p w14:paraId="6CC50B40" w14:textId="77777777" w:rsidR="00FA4483" w:rsidRPr="00FA4483" w:rsidRDefault="00FA4483" w:rsidP="00775A1E">
            <w:pPr>
              <w:numPr>
                <w:ilvl w:val="0"/>
                <w:numId w:val="20"/>
              </w:numPr>
              <w:shd w:val="clear" w:color="auto" w:fill="FFFFFF"/>
              <w:spacing w:after="0" w:line="259" w:lineRule="auto"/>
              <w:rPr>
                <w:rFonts w:eastAsia="Times New Roman"/>
                <w:spacing w:val="-3"/>
                <w:sz w:val="20"/>
                <w:szCs w:val="20"/>
              </w:rPr>
            </w:pPr>
            <w:r w:rsidRPr="00A25699">
              <w:rPr>
                <w:rFonts w:eastAsia="Times New Roman"/>
                <w:sz w:val="20"/>
                <w:szCs w:val="20"/>
              </w:rPr>
              <w:t xml:space="preserve">wymienia typowe zagrożenia zdrowia i życia podczas pożaru </w:t>
            </w:r>
          </w:p>
          <w:p w14:paraId="5E4D9879" w14:textId="77777777" w:rsidR="00FA4483" w:rsidRPr="00FA4483" w:rsidRDefault="00FA4483" w:rsidP="00775A1E">
            <w:pPr>
              <w:numPr>
                <w:ilvl w:val="0"/>
                <w:numId w:val="20"/>
              </w:numPr>
              <w:spacing w:after="0" w:line="259" w:lineRule="auto"/>
              <w:contextualSpacing/>
              <w:rPr>
                <w:rFonts w:ascii="Calibri" w:eastAsia="Calibri" w:hAnsi="Calibri"/>
                <w:kern w:val="2"/>
                <w:sz w:val="20"/>
                <w:szCs w:val="20"/>
                <w14:ligatures w14:val="standardContextual"/>
              </w:rPr>
            </w:pPr>
            <w:r w:rsidRPr="00FA4483">
              <w:rPr>
                <w:rFonts w:ascii="Calibri" w:eastAsia="Calibri" w:hAnsi="Calibri"/>
                <w:kern w:val="2"/>
                <w:sz w:val="20"/>
                <w:szCs w:val="20"/>
                <w14:ligatures w14:val="standardContextual"/>
              </w:rPr>
              <w:t xml:space="preserve">charakteryzuje zagrożenia pożarowe w domu, szkole i najbliższej okolicy </w:t>
            </w:r>
          </w:p>
          <w:p w14:paraId="61DF4E78" w14:textId="77777777" w:rsidR="00FA4483" w:rsidRPr="00FA4483" w:rsidRDefault="00FA4483" w:rsidP="00775A1E">
            <w:pPr>
              <w:numPr>
                <w:ilvl w:val="0"/>
                <w:numId w:val="20"/>
              </w:numPr>
              <w:spacing w:after="0" w:line="259" w:lineRule="auto"/>
              <w:contextualSpacing/>
              <w:rPr>
                <w:rFonts w:ascii="Calibri" w:eastAsia="Calibri" w:hAnsi="Calibri"/>
                <w:kern w:val="2"/>
                <w:sz w:val="20"/>
                <w:szCs w:val="20"/>
                <w14:ligatures w14:val="standardContextual"/>
              </w:rPr>
            </w:pPr>
            <w:r w:rsidRPr="00FA4483">
              <w:rPr>
                <w:rFonts w:ascii="Calibri" w:eastAsia="Calibri" w:hAnsi="Calibri"/>
                <w:kern w:val="2"/>
                <w:sz w:val="20"/>
                <w:szCs w:val="20"/>
                <w14:ligatures w14:val="standardContextual"/>
              </w:rPr>
              <w:t xml:space="preserve">wymienia rodzaje i zasady użycia podręcznego sprzętu gaśniczego </w:t>
            </w:r>
          </w:p>
          <w:p w14:paraId="4ED23CBE" w14:textId="77777777" w:rsidR="00FA4483" w:rsidRPr="00FA4483" w:rsidRDefault="00FA4483" w:rsidP="00775A1E">
            <w:pPr>
              <w:numPr>
                <w:ilvl w:val="0"/>
                <w:numId w:val="20"/>
              </w:numPr>
              <w:shd w:val="clear" w:color="auto" w:fill="FFFFFF"/>
              <w:spacing w:after="0" w:line="259" w:lineRule="auto"/>
              <w:rPr>
                <w:rFonts w:eastAsia="Times New Roman"/>
                <w:spacing w:val="-3"/>
                <w:sz w:val="20"/>
                <w:szCs w:val="20"/>
              </w:rPr>
            </w:pPr>
            <w:r w:rsidRPr="00A25699">
              <w:rPr>
                <w:rFonts w:eastAsia="Times New Roman"/>
                <w:sz w:val="20"/>
                <w:szCs w:val="20"/>
              </w:rPr>
              <w:t xml:space="preserve">potrafi dobrać odpowiedni rodzaj środka gaśniczego w zależności od rodzaju pożaru (np. płonąca patelnia, płonący komputer) </w:t>
            </w:r>
          </w:p>
          <w:p w14:paraId="7271151E" w14:textId="77777777" w:rsidR="00FA4483" w:rsidRPr="00FA4483" w:rsidRDefault="00FA4483" w:rsidP="00775A1E">
            <w:pPr>
              <w:numPr>
                <w:ilvl w:val="0"/>
                <w:numId w:val="20"/>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rozpoznaje i opisuje sposób użycia podręcznego sprzętu gaśniczego </w:t>
            </w:r>
          </w:p>
          <w:p w14:paraId="774426C4" w14:textId="77777777" w:rsidR="00FA4483" w:rsidRPr="00FA4483" w:rsidRDefault="00FA4483" w:rsidP="00775A1E">
            <w:pPr>
              <w:numPr>
                <w:ilvl w:val="0"/>
                <w:numId w:val="20"/>
              </w:numPr>
              <w:shd w:val="clear" w:color="auto" w:fill="FFFFFF"/>
              <w:spacing w:after="0" w:line="259" w:lineRule="auto"/>
              <w:rPr>
                <w:rFonts w:eastAsia="Times New Roman"/>
                <w:spacing w:val="-3"/>
                <w:sz w:val="20"/>
                <w:szCs w:val="20"/>
                <w:lang w:val="en-US"/>
              </w:rPr>
            </w:pPr>
            <w:r w:rsidRPr="00FA4483">
              <w:rPr>
                <w:rFonts w:eastAsia="Times New Roman"/>
                <w:spacing w:val="-3"/>
                <w:sz w:val="20"/>
                <w:szCs w:val="20"/>
              </w:rPr>
              <w:t xml:space="preserve">rozpoznaje znaki ochrony przeciwpożarowej </w:t>
            </w:r>
          </w:p>
          <w:p w14:paraId="0C902B9C" w14:textId="77777777" w:rsidR="00FA4483" w:rsidRPr="00FA4483" w:rsidRDefault="00FA4483" w:rsidP="00775A1E">
            <w:pPr>
              <w:numPr>
                <w:ilvl w:val="0"/>
                <w:numId w:val="20"/>
              </w:numPr>
              <w:shd w:val="clear" w:color="auto" w:fill="FFFFFF"/>
              <w:spacing w:after="0" w:line="259" w:lineRule="auto"/>
              <w:rPr>
                <w:rFonts w:eastAsia="Times New Roman"/>
                <w:spacing w:val="-3"/>
                <w:sz w:val="20"/>
                <w:szCs w:val="20"/>
              </w:rPr>
            </w:pPr>
            <w:r w:rsidRPr="00FA4483">
              <w:rPr>
                <w:rFonts w:eastAsia="Times New Roman"/>
                <w:spacing w:val="-3"/>
                <w:sz w:val="20"/>
                <w:szCs w:val="20"/>
              </w:rPr>
              <w:t>rozpoznaje znaki ewakuacji</w:t>
            </w:r>
          </w:p>
        </w:tc>
        <w:tc>
          <w:tcPr>
            <w:tcW w:w="4109" w:type="dxa"/>
          </w:tcPr>
          <w:p w14:paraId="11E5C3A3"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omawia zasady profilaktyki pożarowej </w:t>
            </w:r>
          </w:p>
          <w:p w14:paraId="368EEE07"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opisuje sposoby gaszenia (w zarodku) najczęściej występujących pożarów </w:t>
            </w:r>
          </w:p>
          <w:p w14:paraId="244E43A8"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omawia zasady troski o własne bezpieczeństwo podczas pożaru </w:t>
            </w:r>
          </w:p>
          <w:p w14:paraId="698657F3"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opisuje sposoby postępowania osób odciętych przez pożar od dróg ewakuacji </w:t>
            </w:r>
          </w:p>
          <w:p w14:paraId="61E8EFE6" w14:textId="77777777" w:rsidR="00FA4483" w:rsidRPr="00FA4483" w:rsidRDefault="00FA4483" w:rsidP="00775A1E">
            <w:pPr>
              <w:numPr>
                <w:ilvl w:val="0"/>
                <w:numId w:val="17"/>
              </w:numPr>
              <w:shd w:val="clear" w:color="auto" w:fill="FFFFFF"/>
              <w:spacing w:after="0" w:line="259" w:lineRule="auto"/>
              <w:rPr>
                <w:rFonts w:eastAsia="Times New Roman"/>
                <w:strike/>
                <w:spacing w:val="-3"/>
                <w:sz w:val="20"/>
                <w:szCs w:val="20"/>
              </w:rPr>
            </w:pPr>
            <w:r w:rsidRPr="00A25699">
              <w:rPr>
                <w:rFonts w:eastAsia="Times New Roman"/>
                <w:strike/>
                <w:sz w:val="20"/>
                <w:szCs w:val="20"/>
              </w:rPr>
              <w:t xml:space="preserve">wyznacza strefę bezpieczeństwa w sytuacji zagrożenia </w:t>
            </w:r>
          </w:p>
          <w:p w14:paraId="4048369A"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p>
        </w:tc>
        <w:tc>
          <w:tcPr>
            <w:tcW w:w="1425" w:type="dxa"/>
          </w:tcPr>
          <w:p w14:paraId="2D6388F0" w14:textId="77777777" w:rsidR="00FA4483" w:rsidRPr="00FA4483" w:rsidRDefault="00FA4483" w:rsidP="00FA4483">
            <w:pPr>
              <w:shd w:val="clear" w:color="auto" w:fill="FFFFFF"/>
              <w:spacing w:after="0"/>
              <w:ind w:left="170"/>
              <w:rPr>
                <w:rFonts w:eastAsia="Times New Roman"/>
                <w:spacing w:val="-3"/>
                <w:sz w:val="20"/>
                <w:szCs w:val="20"/>
              </w:rPr>
            </w:pPr>
            <w:r w:rsidRPr="00FA4483">
              <w:rPr>
                <w:rFonts w:eastAsia="Times New Roman"/>
                <w:spacing w:val="-3"/>
                <w:sz w:val="20"/>
                <w:szCs w:val="20"/>
              </w:rPr>
              <w:t>II.1.7.</w:t>
            </w:r>
          </w:p>
          <w:p w14:paraId="5E89349B" w14:textId="77777777" w:rsidR="00FA4483" w:rsidRPr="00FA4483" w:rsidRDefault="00FA4483" w:rsidP="00FA4483">
            <w:pPr>
              <w:shd w:val="clear" w:color="auto" w:fill="FFFFFF"/>
              <w:spacing w:after="0"/>
              <w:ind w:left="170"/>
              <w:rPr>
                <w:rFonts w:eastAsia="Times New Roman"/>
                <w:spacing w:val="-3"/>
                <w:sz w:val="20"/>
                <w:szCs w:val="20"/>
              </w:rPr>
            </w:pPr>
            <w:r w:rsidRPr="00FA4483">
              <w:rPr>
                <w:rFonts w:eastAsia="Times New Roman"/>
                <w:spacing w:val="-3"/>
                <w:sz w:val="20"/>
                <w:szCs w:val="20"/>
              </w:rPr>
              <w:t>II.1.10</w:t>
            </w:r>
          </w:p>
          <w:p w14:paraId="50B3FAD8" w14:textId="77777777" w:rsidR="00FA4483" w:rsidRPr="00FA4483" w:rsidRDefault="00FA4483" w:rsidP="00FA4483">
            <w:pPr>
              <w:shd w:val="clear" w:color="auto" w:fill="FFFFFF"/>
              <w:spacing w:after="0"/>
              <w:ind w:left="170"/>
              <w:rPr>
                <w:rFonts w:eastAsia="Times New Roman"/>
                <w:spacing w:val="-3"/>
                <w:sz w:val="20"/>
                <w:szCs w:val="20"/>
              </w:rPr>
            </w:pPr>
            <w:r w:rsidRPr="00FA4483">
              <w:rPr>
                <w:rFonts w:eastAsia="Times New Roman"/>
                <w:spacing w:val="-3"/>
                <w:sz w:val="20"/>
                <w:szCs w:val="20"/>
              </w:rPr>
              <w:t>II.1.12</w:t>
            </w:r>
          </w:p>
        </w:tc>
      </w:tr>
      <w:tr w:rsidR="00FA4483" w:rsidRPr="00FA4483" w14:paraId="3A89DBCC" w14:textId="77777777" w:rsidTr="00FA4483">
        <w:tc>
          <w:tcPr>
            <w:tcW w:w="1871" w:type="dxa"/>
          </w:tcPr>
          <w:p w14:paraId="759754C5"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lastRenderedPageBreak/>
              <w:t xml:space="preserve">5. </w:t>
            </w:r>
            <w:r w:rsidRPr="00FA4483">
              <w:rPr>
                <w:rFonts w:eastAsia="Times New Roman"/>
                <w:spacing w:val="-3"/>
                <w:sz w:val="20"/>
                <w:szCs w:val="20"/>
              </w:rPr>
              <w:br/>
              <w:t xml:space="preserve">Powodzie </w:t>
            </w:r>
          </w:p>
          <w:p w14:paraId="499C0BA4" w14:textId="77777777" w:rsidR="00FA4483" w:rsidRPr="00FA4483" w:rsidRDefault="00FA4483" w:rsidP="00FA4483">
            <w:pPr>
              <w:spacing w:after="0"/>
              <w:contextualSpacing/>
              <w:rPr>
                <w:rFonts w:eastAsia="Times New Roman"/>
                <w:spacing w:val="-3"/>
                <w:sz w:val="20"/>
                <w:szCs w:val="20"/>
              </w:rPr>
            </w:pPr>
          </w:p>
          <w:p w14:paraId="02777902"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1 h</w:t>
            </w:r>
          </w:p>
          <w:p w14:paraId="3C6A00D1" w14:textId="77777777" w:rsidR="00FA4483" w:rsidRPr="00FA4483" w:rsidRDefault="00FA4483" w:rsidP="00FA4483">
            <w:pPr>
              <w:spacing w:after="0"/>
              <w:contextualSpacing/>
              <w:rPr>
                <w:rFonts w:eastAsia="Times New Roman"/>
                <w:spacing w:val="-3"/>
                <w:sz w:val="20"/>
                <w:szCs w:val="20"/>
              </w:rPr>
            </w:pPr>
          </w:p>
          <w:p w14:paraId="49AE2985" w14:textId="77777777" w:rsidR="00FA4483" w:rsidRPr="00FA4483" w:rsidRDefault="00FA4483" w:rsidP="00FA4483">
            <w:pPr>
              <w:spacing w:after="0"/>
              <w:contextualSpacing/>
              <w:rPr>
                <w:rFonts w:eastAsia="Times New Roman"/>
                <w:spacing w:val="-3"/>
                <w:sz w:val="20"/>
                <w:szCs w:val="20"/>
              </w:rPr>
            </w:pPr>
          </w:p>
        </w:tc>
        <w:tc>
          <w:tcPr>
            <w:tcW w:w="3256" w:type="dxa"/>
          </w:tcPr>
          <w:p w14:paraId="397BAAC2"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Typowe zagrożenia zdrowia i życia w czasie powodzi</w:t>
            </w:r>
          </w:p>
          <w:p w14:paraId="5852AD57"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Postępowanie na wypadek powodzi</w:t>
            </w:r>
          </w:p>
          <w:p w14:paraId="76D0CCC7" w14:textId="77777777" w:rsidR="00FA4483" w:rsidRPr="00FA4483" w:rsidRDefault="00FA4483" w:rsidP="00FA4483">
            <w:pPr>
              <w:suppressAutoHyphens/>
              <w:spacing w:after="0"/>
              <w:ind w:left="360"/>
              <w:contextualSpacing/>
              <w:rPr>
                <w:rFonts w:eastAsia="Calibri"/>
                <w:kern w:val="1"/>
                <w:sz w:val="20"/>
                <w:szCs w:val="20"/>
                <w14:ligatures w14:val="standardContextual"/>
              </w:rPr>
            </w:pPr>
          </w:p>
        </w:tc>
        <w:tc>
          <w:tcPr>
            <w:tcW w:w="4252" w:type="dxa"/>
          </w:tcPr>
          <w:p w14:paraId="434CD6E5" w14:textId="77777777" w:rsidR="00FA4483" w:rsidRPr="00FA4483" w:rsidRDefault="00FA4483" w:rsidP="00775A1E">
            <w:pPr>
              <w:numPr>
                <w:ilvl w:val="0"/>
                <w:numId w:val="20"/>
              </w:numPr>
              <w:shd w:val="clear" w:color="auto" w:fill="FFFFFF"/>
              <w:spacing w:after="0" w:line="259" w:lineRule="auto"/>
              <w:rPr>
                <w:rFonts w:eastAsia="Times New Roman"/>
                <w:spacing w:val="-3"/>
                <w:sz w:val="20"/>
                <w:szCs w:val="20"/>
              </w:rPr>
            </w:pPr>
            <w:r w:rsidRPr="00A25699">
              <w:rPr>
                <w:rFonts w:eastAsia="Times New Roman"/>
                <w:sz w:val="20"/>
                <w:szCs w:val="20"/>
              </w:rPr>
              <w:t xml:space="preserve">przedstawia typowe zagrożenia zdrowia i życia podczas powodzi, pożaru i innych klęsk żywiołowych </w:t>
            </w:r>
          </w:p>
          <w:p w14:paraId="75DCD88B" w14:textId="77777777" w:rsidR="00FA4483" w:rsidRPr="00FA4483" w:rsidRDefault="00FA4483" w:rsidP="00775A1E">
            <w:pPr>
              <w:numPr>
                <w:ilvl w:val="0"/>
                <w:numId w:val="20"/>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wymienia główne przyczyny powodzi </w:t>
            </w:r>
          </w:p>
          <w:p w14:paraId="346C4608" w14:textId="77777777" w:rsidR="00FA4483" w:rsidRPr="00FA4483" w:rsidRDefault="00FA4483" w:rsidP="00775A1E">
            <w:pPr>
              <w:numPr>
                <w:ilvl w:val="0"/>
                <w:numId w:val="20"/>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opisuje zakres i sposób przygotowania się do planowanej ewakuacji </w:t>
            </w:r>
          </w:p>
          <w:p w14:paraId="38C76C5C" w14:textId="77777777" w:rsidR="00FA4483" w:rsidRPr="00FA4483" w:rsidRDefault="00FA4483" w:rsidP="00775A1E">
            <w:pPr>
              <w:numPr>
                <w:ilvl w:val="0"/>
                <w:numId w:val="20"/>
              </w:numPr>
              <w:shd w:val="clear" w:color="auto" w:fill="FFFFFF"/>
              <w:spacing w:after="0" w:line="259" w:lineRule="auto"/>
              <w:rPr>
                <w:rFonts w:eastAsia="Times New Roman"/>
                <w:spacing w:val="-3"/>
                <w:sz w:val="20"/>
                <w:szCs w:val="20"/>
              </w:rPr>
            </w:pPr>
            <w:r w:rsidRPr="00FA4483">
              <w:rPr>
                <w:rFonts w:eastAsia="Times New Roman"/>
                <w:spacing w:val="-3"/>
                <w:sz w:val="20"/>
                <w:szCs w:val="20"/>
              </w:rPr>
              <w:t>opisuje zasady postępowania podczas powodzi</w:t>
            </w:r>
          </w:p>
        </w:tc>
        <w:tc>
          <w:tcPr>
            <w:tcW w:w="4109" w:type="dxa"/>
          </w:tcPr>
          <w:p w14:paraId="5594DBE3"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A25699">
              <w:rPr>
                <w:rFonts w:eastAsia="Times New Roman"/>
                <w:sz w:val="20"/>
                <w:szCs w:val="20"/>
              </w:rPr>
              <w:t xml:space="preserve">omawia zasady ewakuacji ludności i zwierząt z terenów zagrożonych </w:t>
            </w:r>
          </w:p>
          <w:p w14:paraId="4AC484D5"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A25699">
              <w:rPr>
                <w:rFonts w:eastAsia="Times New Roman"/>
                <w:sz w:val="20"/>
                <w:szCs w:val="20"/>
              </w:rPr>
              <w:t xml:space="preserve">wyjaśnia zasady zaopatrzenia ludności ewakuowanej w wodę i żywność </w:t>
            </w:r>
          </w:p>
          <w:p w14:paraId="7028B266"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z w:val="20"/>
                <w:szCs w:val="20"/>
                <w:lang w:val="en-US"/>
              </w:rPr>
              <w:t xml:space="preserve">uzasadnia potrzebę przeciwdziałania panice </w:t>
            </w:r>
          </w:p>
          <w:p w14:paraId="6450D6C8"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A25699">
              <w:rPr>
                <w:rFonts w:eastAsia="Times New Roman"/>
                <w:sz w:val="20"/>
                <w:szCs w:val="20"/>
              </w:rPr>
              <w:t>opisuje znaczenie kodu kolorystycznego I sygnalizacji manualnej w kontakcie ofiar powodzi z zespołami ratowniczymi</w:t>
            </w:r>
          </w:p>
        </w:tc>
        <w:tc>
          <w:tcPr>
            <w:tcW w:w="1425" w:type="dxa"/>
          </w:tcPr>
          <w:p w14:paraId="0C4CADDF" w14:textId="77777777" w:rsidR="00FA4483" w:rsidRPr="00FA4483" w:rsidRDefault="00FA4483" w:rsidP="00FA4483">
            <w:pPr>
              <w:shd w:val="clear" w:color="auto" w:fill="FFFFFF"/>
              <w:spacing w:after="0"/>
              <w:rPr>
                <w:rFonts w:eastAsia="Times New Roman"/>
                <w:sz w:val="20"/>
                <w:szCs w:val="20"/>
                <w:lang w:val="en-US"/>
              </w:rPr>
            </w:pPr>
            <w:r w:rsidRPr="00FA4483">
              <w:rPr>
                <w:rFonts w:eastAsia="Times New Roman"/>
                <w:sz w:val="20"/>
                <w:szCs w:val="20"/>
                <w:lang w:val="en-US"/>
              </w:rPr>
              <w:t>II.1.7.</w:t>
            </w:r>
          </w:p>
          <w:p w14:paraId="74B6F71C" w14:textId="77777777" w:rsidR="00FA4483" w:rsidRPr="00FA4483" w:rsidRDefault="00FA4483" w:rsidP="00FA4483">
            <w:pPr>
              <w:shd w:val="clear" w:color="auto" w:fill="FFFFFF"/>
              <w:spacing w:after="0"/>
              <w:rPr>
                <w:rFonts w:eastAsia="Times New Roman"/>
                <w:sz w:val="20"/>
                <w:szCs w:val="20"/>
                <w:lang w:val="en-US"/>
              </w:rPr>
            </w:pPr>
            <w:r w:rsidRPr="00FA4483">
              <w:rPr>
                <w:rFonts w:eastAsia="Times New Roman"/>
                <w:sz w:val="20"/>
                <w:szCs w:val="20"/>
                <w:lang w:val="en-US"/>
              </w:rPr>
              <w:t>II.1.10</w:t>
            </w:r>
          </w:p>
          <w:p w14:paraId="2A32E8BB" w14:textId="77777777" w:rsidR="00FA4483" w:rsidRPr="00FA4483" w:rsidRDefault="00FA4483" w:rsidP="00FA4483">
            <w:pPr>
              <w:shd w:val="clear" w:color="auto" w:fill="FFFFFF"/>
              <w:spacing w:after="0"/>
              <w:rPr>
                <w:rFonts w:eastAsia="Times New Roman"/>
                <w:sz w:val="20"/>
                <w:szCs w:val="20"/>
                <w:lang w:val="en-US"/>
              </w:rPr>
            </w:pPr>
            <w:r w:rsidRPr="00FA4483">
              <w:rPr>
                <w:rFonts w:eastAsia="Times New Roman"/>
                <w:sz w:val="20"/>
                <w:szCs w:val="20"/>
                <w:lang w:val="en-US"/>
              </w:rPr>
              <w:t>II.1.11.</w:t>
            </w:r>
          </w:p>
          <w:p w14:paraId="7E1715A3" w14:textId="77777777" w:rsidR="00FA4483" w:rsidRPr="00FA4483" w:rsidRDefault="00FA4483" w:rsidP="00FA4483">
            <w:pPr>
              <w:spacing w:after="0"/>
              <w:ind w:left="170"/>
              <w:rPr>
                <w:rFonts w:eastAsia="Times New Roman"/>
                <w:sz w:val="20"/>
                <w:szCs w:val="20"/>
                <w:lang w:val="en-US"/>
              </w:rPr>
            </w:pPr>
          </w:p>
          <w:p w14:paraId="56A607E6" w14:textId="77777777" w:rsidR="00FA4483" w:rsidRPr="00FA4483" w:rsidRDefault="00FA4483" w:rsidP="00FA4483">
            <w:pPr>
              <w:shd w:val="clear" w:color="auto" w:fill="FFFFFF"/>
              <w:spacing w:after="0"/>
              <w:ind w:left="170"/>
              <w:rPr>
                <w:rFonts w:eastAsia="Times New Roman"/>
                <w:spacing w:val="-3"/>
                <w:sz w:val="20"/>
                <w:szCs w:val="20"/>
              </w:rPr>
            </w:pPr>
          </w:p>
        </w:tc>
      </w:tr>
      <w:tr w:rsidR="00FA4483" w:rsidRPr="00FA4483" w14:paraId="2F5B1343" w14:textId="77777777" w:rsidTr="00FA4483">
        <w:tc>
          <w:tcPr>
            <w:tcW w:w="1871" w:type="dxa"/>
          </w:tcPr>
          <w:p w14:paraId="55C1E166"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6.</w:t>
            </w:r>
          </w:p>
          <w:p w14:paraId="09F0DA0E"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Ekstremalne</w:t>
            </w:r>
          </w:p>
          <w:p w14:paraId="77E9EFF3"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warunki pogodowe</w:t>
            </w:r>
          </w:p>
          <w:p w14:paraId="64A72533" w14:textId="77777777" w:rsidR="00FA4483" w:rsidRPr="00FA4483" w:rsidRDefault="00FA4483" w:rsidP="00FA4483">
            <w:pPr>
              <w:spacing w:after="0"/>
              <w:contextualSpacing/>
              <w:rPr>
                <w:rFonts w:eastAsia="Times New Roman"/>
                <w:spacing w:val="-3"/>
                <w:sz w:val="20"/>
                <w:szCs w:val="20"/>
              </w:rPr>
            </w:pPr>
          </w:p>
          <w:p w14:paraId="7B4B1354" w14:textId="77777777" w:rsidR="00FA4483" w:rsidRPr="00FA4483" w:rsidRDefault="00FA4483" w:rsidP="00FA4483">
            <w:pPr>
              <w:spacing w:after="0"/>
              <w:contextualSpacing/>
              <w:rPr>
                <w:rFonts w:eastAsia="Times New Roman"/>
                <w:spacing w:val="-3"/>
                <w:sz w:val="20"/>
                <w:szCs w:val="20"/>
              </w:rPr>
            </w:pPr>
          </w:p>
          <w:p w14:paraId="0A317CBF" w14:textId="77777777" w:rsidR="00FA4483" w:rsidRPr="00FA4483" w:rsidRDefault="00FA4483" w:rsidP="00FA4483">
            <w:pPr>
              <w:spacing w:after="0"/>
              <w:contextualSpacing/>
              <w:jc w:val="center"/>
              <w:rPr>
                <w:rFonts w:eastAsia="Times New Roman"/>
                <w:spacing w:val="-3"/>
                <w:sz w:val="20"/>
                <w:szCs w:val="20"/>
              </w:rPr>
            </w:pPr>
            <w:r w:rsidRPr="00FA4483">
              <w:rPr>
                <w:rFonts w:eastAsia="Times New Roman"/>
                <w:spacing w:val="-3"/>
                <w:sz w:val="20"/>
                <w:szCs w:val="20"/>
              </w:rPr>
              <w:t>1 h</w:t>
            </w:r>
          </w:p>
          <w:p w14:paraId="278B6F59" w14:textId="77777777" w:rsidR="00FA4483" w:rsidRPr="00FA4483" w:rsidRDefault="00FA4483" w:rsidP="00FA4483">
            <w:pPr>
              <w:spacing w:after="0"/>
              <w:contextualSpacing/>
              <w:rPr>
                <w:rFonts w:eastAsia="Times New Roman"/>
                <w:spacing w:val="-3"/>
                <w:sz w:val="20"/>
                <w:szCs w:val="20"/>
              </w:rPr>
            </w:pPr>
          </w:p>
        </w:tc>
        <w:tc>
          <w:tcPr>
            <w:tcW w:w="3256" w:type="dxa"/>
          </w:tcPr>
          <w:p w14:paraId="2B3B7982" w14:textId="77777777" w:rsidR="00FA4483" w:rsidRPr="00FA4483" w:rsidRDefault="00FA4483" w:rsidP="00775A1E">
            <w:pPr>
              <w:numPr>
                <w:ilvl w:val="0"/>
                <w:numId w:val="32"/>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Zagrożenie lawiną i śnieżycą</w:t>
            </w:r>
          </w:p>
          <w:p w14:paraId="23B13157" w14:textId="77777777" w:rsidR="00FA4483" w:rsidRPr="00FA4483" w:rsidRDefault="00FA4483" w:rsidP="00775A1E">
            <w:pPr>
              <w:numPr>
                <w:ilvl w:val="0"/>
                <w:numId w:val="32"/>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Intensywna śnieżyca</w:t>
            </w:r>
          </w:p>
          <w:p w14:paraId="5FBEAA86" w14:textId="77777777" w:rsidR="00FA4483" w:rsidRPr="00FA4483" w:rsidRDefault="00FA4483" w:rsidP="00775A1E">
            <w:pPr>
              <w:numPr>
                <w:ilvl w:val="0"/>
                <w:numId w:val="32"/>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Upały</w:t>
            </w:r>
          </w:p>
          <w:p w14:paraId="30A0C14E" w14:textId="77777777" w:rsidR="00FA4483" w:rsidRPr="00FA4483" w:rsidRDefault="00FA4483" w:rsidP="00775A1E">
            <w:pPr>
              <w:numPr>
                <w:ilvl w:val="0"/>
                <w:numId w:val="32"/>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Wichury</w:t>
            </w:r>
          </w:p>
          <w:p w14:paraId="22249305" w14:textId="77777777" w:rsidR="00FA4483" w:rsidRPr="00FA4483" w:rsidRDefault="00FA4483" w:rsidP="00775A1E">
            <w:pPr>
              <w:numPr>
                <w:ilvl w:val="0"/>
                <w:numId w:val="31"/>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Burze</w:t>
            </w:r>
          </w:p>
        </w:tc>
        <w:tc>
          <w:tcPr>
            <w:tcW w:w="4252" w:type="dxa"/>
          </w:tcPr>
          <w:p w14:paraId="7028FDCE" w14:textId="77777777" w:rsidR="00FA4483" w:rsidRPr="00FA4483" w:rsidRDefault="00FA4483" w:rsidP="00775A1E">
            <w:pPr>
              <w:numPr>
                <w:ilvl w:val="0"/>
                <w:numId w:val="20"/>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opisuje zasady postępowania podczas powodzi śnieżycy i zejścia lawiny </w:t>
            </w:r>
          </w:p>
          <w:p w14:paraId="6F9DC39D" w14:textId="77777777" w:rsidR="00FA4483" w:rsidRPr="00A25699" w:rsidRDefault="00FA4483" w:rsidP="00775A1E">
            <w:pPr>
              <w:numPr>
                <w:ilvl w:val="0"/>
                <w:numId w:val="20"/>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proponuje odpowiednie działania zapobiegawcze i ratownicze wobec narastającej fali upałów </w:t>
            </w:r>
          </w:p>
          <w:p w14:paraId="126660F0" w14:textId="77777777" w:rsidR="00FA4483" w:rsidRPr="00A25699" w:rsidRDefault="00FA4483" w:rsidP="00775A1E">
            <w:pPr>
              <w:numPr>
                <w:ilvl w:val="0"/>
                <w:numId w:val="20"/>
              </w:numPr>
              <w:shd w:val="clear" w:color="auto" w:fill="FFFFFF"/>
              <w:spacing w:after="0" w:line="259" w:lineRule="auto"/>
              <w:rPr>
                <w:rFonts w:eastAsia="Times New Roman"/>
                <w:spacing w:val="-3"/>
                <w:sz w:val="20"/>
                <w:szCs w:val="20"/>
              </w:rPr>
            </w:pPr>
            <w:r w:rsidRPr="00A25699">
              <w:rPr>
                <w:rFonts w:eastAsia="Times New Roman"/>
                <w:spacing w:val="-3"/>
                <w:sz w:val="20"/>
                <w:szCs w:val="20"/>
              </w:rPr>
              <w:t>opisuje sposób przygotowania domu (obejścia) na nadciągające burze i/lub wichury</w:t>
            </w:r>
          </w:p>
          <w:p w14:paraId="7CA1973F" w14:textId="77777777" w:rsidR="00FA4483" w:rsidRPr="00A25699" w:rsidRDefault="00FA4483" w:rsidP="00775A1E">
            <w:pPr>
              <w:numPr>
                <w:ilvl w:val="0"/>
                <w:numId w:val="20"/>
              </w:numPr>
              <w:shd w:val="clear" w:color="auto" w:fill="FFFFFF"/>
              <w:spacing w:after="0" w:line="259" w:lineRule="auto"/>
              <w:rPr>
                <w:rFonts w:eastAsia="Times New Roman"/>
                <w:spacing w:val="-3"/>
                <w:sz w:val="20"/>
                <w:szCs w:val="20"/>
              </w:rPr>
            </w:pPr>
            <w:r w:rsidRPr="00A25699">
              <w:rPr>
                <w:rFonts w:eastAsia="Times New Roman"/>
                <w:spacing w:val="-3"/>
                <w:sz w:val="20"/>
                <w:szCs w:val="20"/>
              </w:rPr>
              <w:t>proponuje sposoby postępowania w czasie silnych mrozów, zwłaszcza w odniesieniu do zabezpieczenia domów mieszkalnych i osób podróżnych</w:t>
            </w:r>
          </w:p>
        </w:tc>
        <w:tc>
          <w:tcPr>
            <w:tcW w:w="4109" w:type="dxa"/>
          </w:tcPr>
          <w:p w14:paraId="5E3457B4" w14:textId="77777777" w:rsidR="00FA4483" w:rsidRPr="00A25699" w:rsidRDefault="00FA4483" w:rsidP="00775A1E">
            <w:pPr>
              <w:numPr>
                <w:ilvl w:val="0"/>
                <w:numId w:val="17"/>
              </w:numPr>
              <w:spacing w:after="160" w:line="259" w:lineRule="auto"/>
              <w:contextualSpacing/>
              <w:rPr>
                <w:rFonts w:eastAsia="Times New Roman"/>
                <w:sz w:val="20"/>
                <w:szCs w:val="20"/>
              </w:rPr>
            </w:pPr>
            <w:r w:rsidRPr="00A25699">
              <w:rPr>
                <w:rFonts w:eastAsia="Times New Roman"/>
                <w:sz w:val="20"/>
                <w:szCs w:val="20"/>
              </w:rPr>
              <w:t>przedstawia zasady postępowania w razie zagrożenia lawiną</w:t>
            </w:r>
          </w:p>
          <w:p w14:paraId="19156C22" w14:textId="77777777" w:rsidR="00FA4483" w:rsidRPr="00A25699" w:rsidRDefault="00FA4483" w:rsidP="00FA4483">
            <w:pPr>
              <w:shd w:val="clear" w:color="auto" w:fill="FFFFFF"/>
              <w:spacing w:after="0"/>
              <w:ind w:left="170"/>
              <w:rPr>
                <w:rFonts w:eastAsia="Times New Roman"/>
                <w:sz w:val="20"/>
                <w:szCs w:val="20"/>
              </w:rPr>
            </w:pPr>
          </w:p>
        </w:tc>
        <w:tc>
          <w:tcPr>
            <w:tcW w:w="1425" w:type="dxa"/>
          </w:tcPr>
          <w:p w14:paraId="65E222B9" w14:textId="77777777" w:rsidR="00FA4483" w:rsidRPr="00A25699" w:rsidRDefault="00FA4483" w:rsidP="00FA4483">
            <w:pPr>
              <w:shd w:val="clear" w:color="auto" w:fill="FFFFFF"/>
              <w:spacing w:after="0"/>
              <w:rPr>
                <w:rFonts w:eastAsia="Times New Roman"/>
                <w:sz w:val="20"/>
                <w:szCs w:val="20"/>
              </w:rPr>
            </w:pPr>
          </w:p>
        </w:tc>
      </w:tr>
      <w:tr w:rsidR="00FA4483" w:rsidRPr="00FA4483" w14:paraId="28D4CB70" w14:textId="77777777" w:rsidTr="00FA4483">
        <w:tc>
          <w:tcPr>
            <w:tcW w:w="1871" w:type="dxa"/>
          </w:tcPr>
          <w:p w14:paraId="53FEB513"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7. </w:t>
            </w:r>
          </w:p>
          <w:p w14:paraId="6D757B88"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Wypadki i katastrofy komunikacyjne. Niebezpieczne substancje chemiczne</w:t>
            </w:r>
          </w:p>
          <w:p w14:paraId="4F11043F" w14:textId="77777777" w:rsidR="00FA4483" w:rsidRPr="00FA4483" w:rsidRDefault="00FA4483" w:rsidP="00FA4483">
            <w:pPr>
              <w:spacing w:after="0"/>
              <w:contextualSpacing/>
              <w:rPr>
                <w:rFonts w:eastAsia="Times New Roman"/>
                <w:spacing w:val="-3"/>
                <w:sz w:val="20"/>
                <w:szCs w:val="20"/>
              </w:rPr>
            </w:pPr>
          </w:p>
          <w:p w14:paraId="5ADCB7D5" w14:textId="77777777" w:rsidR="00FA4483" w:rsidRPr="00FA4483" w:rsidRDefault="00FA4483" w:rsidP="00FA4483">
            <w:pPr>
              <w:spacing w:after="0"/>
              <w:contextualSpacing/>
              <w:rPr>
                <w:rFonts w:eastAsia="Times New Roman"/>
                <w:spacing w:val="-3"/>
                <w:sz w:val="20"/>
                <w:szCs w:val="20"/>
              </w:rPr>
            </w:pPr>
          </w:p>
          <w:p w14:paraId="60854323" w14:textId="77777777" w:rsidR="00FA4483" w:rsidRPr="00FA4483" w:rsidRDefault="00FA4483" w:rsidP="00FA4483">
            <w:pPr>
              <w:spacing w:after="0"/>
              <w:contextualSpacing/>
              <w:jc w:val="center"/>
              <w:rPr>
                <w:rFonts w:eastAsia="Times New Roman"/>
                <w:spacing w:val="-3"/>
                <w:sz w:val="20"/>
                <w:szCs w:val="20"/>
              </w:rPr>
            </w:pPr>
            <w:r w:rsidRPr="00FA4483">
              <w:rPr>
                <w:rFonts w:eastAsia="Times New Roman"/>
                <w:spacing w:val="-3"/>
                <w:sz w:val="20"/>
                <w:szCs w:val="20"/>
              </w:rPr>
              <w:t>1 h</w:t>
            </w:r>
          </w:p>
        </w:tc>
        <w:tc>
          <w:tcPr>
            <w:tcW w:w="3256" w:type="dxa"/>
          </w:tcPr>
          <w:p w14:paraId="736D90F8" w14:textId="77777777" w:rsidR="00FA4483" w:rsidRPr="00FA4483" w:rsidRDefault="00FA4483" w:rsidP="00775A1E">
            <w:pPr>
              <w:numPr>
                <w:ilvl w:val="0"/>
                <w:numId w:val="22"/>
              </w:numPr>
              <w:suppressAutoHyphens/>
              <w:spacing w:after="0" w:line="259" w:lineRule="auto"/>
              <w:contextualSpacing/>
              <w:rPr>
                <w:rFonts w:eastAsia="Calibri"/>
                <w:kern w:val="1"/>
                <w:sz w:val="20"/>
                <w:szCs w:val="20"/>
              </w:rPr>
            </w:pPr>
            <w:r w:rsidRPr="00FA4483">
              <w:rPr>
                <w:rFonts w:eastAsia="Calibri"/>
                <w:kern w:val="1"/>
                <w:sz w:val="20"/>
                <w:szCs w:val="20"/>
              </w:rPr>
              <w:t>Przyczyny wypadków komunikacyjnych</w:t>
            </w:r>
          </w:p>
          <w:p w14:paraId="4D5F7294" w14:textId="77777777" w:rsidR="00FA4483" w:rsidRPr="00FA4483" w:rsidRDefault="00FA4483" w:rsidP="00775A1E">
            <w:pPr>
              <w:numPr>
                <w:ilvl w:val="0"/>
                <w:numId w:val="22"/>
              </w:numPr>
              <w:suppressAutoHyphens/>
              <w:spacing w:after="0" w:line="259" w:lineRule="auto"/>
              <w:contextualSpacing/>
              <w:rPr>
                <w:rFonts w:eastAsia="Calibri"/>
                <w:kern w:val="1"/>
                <w:sz w:val="20"/>
                <w:szCs w:val="20"/>
              </w:rPr>
            </w:pPr>
            <w:r w:rsidRPr="00FA4483">
              <w:rPr>
                <w:rFonts w:eastAsia="Calibri"/>
                <w:kern w:val="1"/>
                <w:sz w:val="20"/>
                <w:szCs w:val="20"/>
              </w:rPr>
              <w:t>Zasady postępowania na miejscu wypadku drogowego</w:t>
            </w:r>
          </w:p>
          <w:p w14:paraId="61BB749A" w14:textId="77777777" w:rsidR="00FA4483" w:rsidRPr="00FA4483" w:rsidRDefault="00FA4483" w:rsidP="00775A1E">
            <w:pPr>
              <w:numPr>
                <w:ilvl w:val="0"/>
                <w:numId w:val="22"/>
              </w:numPr>
              <w:suppressAutoHyphens/>
              <w:spacing w:after="0" w:line="259" w:lineRule="auto"/>
              <w:contextualSpacing/>
              <w:rPr>
                <w:rFonts w:eastAsia="Calibri"/>
                <w:kern w:val="1"/>
                <w:sz w:val="20"/>
                <w:szCs w:val="20"/>
              </w:rPr>
            </w:pPr>
            <w:r w:rsidRPr="00FA4483">
              <w:rPr>
                <w:rFonts w:eastAsia="Calibri"/>
                <w:kern w:val="1"/>
                <w:sz w:val="20"/>
                <w:szCs w:val="20"/>
              </w:rPr>
              <w:t xml:space="preserve">Zasady postępowania w przypadku awarii środka transportu lub rozszczelnienia zbiorników z substancjami toksycznymi </w:t>
            </w:r>
          </w:p>
          <w:p w14:paraId="6F7513CE" w14:textId="77777777" w:rsidR="00FA4483" w:rsidRPr="00FA4483" w:rsidRDefault="00FA4483" w:rsidP="00775A1E">
            <w:pPr>
              <w:numPr>
                <w:ilvl w:val="0"/>
                <w:numId w:val="22"/>
              </w:numPr>
              <w:suppressAutoHyphens/>
              <w:spacing w:after="0" w:line="259" w:lineRule="auto"/>
              <w:contextualSpacing/>
              <w:rPr>
                <w:rFonts w:eastAsia="Calibri"/>
                <w:kern w:val="1"/>
                <w:sz w:val="20"/>
                <w:szCs w:val="20"/>
              </w:rPr>
            </w:pPr>
            <w:r w:rsidRPr="00FA4483">
              <w:rPr>
                <w:rFonts w:eastAsia="Calibri"/>
                <w:kern w:val="1"/>
                <w:sz w:val="20"/>
                <w:szCs w:val="20"/>
              </w:rPr>
              <w:t>Znaki ostrzegawcze</w:t>
            </w:r>
          </w:p>
          <w:p w14:paraId="7985BA32" w14:textId="77777777" w:rsidR="00FA4483" w:rsidRPr="00FA4483" w:rsidRDefault="00FA4483" w:rsidP="00775A1E">
            <w:pPr>
              <w:numPr>
                <w:ilvl w:val="0"/>
                <w:numId w:val="22"/>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rPr>
              <w:t>Zasady postępowania po uwolnieniu substancji chemicznej</w:t>
            </w:r>
          </w:p>
        </w:tc>
        <w:tc>
          <w:tcPr>
            <w:tcW w:w="4252" w:type="dxa"/>
          </w:tcPr>
          <w:p w14:paraId="1A4513D1" w14:textId="77777777" w:rsidR="00FA4483" w:rsidRPr="00A25699" w:rsidRDefault="00FA4483" w:rsidP="00775A1E">
            <w:pPr>
              <w:numPr>
                <w:ilvl w:val="0"/>
                <w:numId w:val="17"/>
              </w:numPr>
              <w:spacing w:after="160" w:line="259" w:lineRule="auto"/>
              <w:contextualSpacing/>
              <w:rPr>
                <w:rFonts w:eastAsia="Times New Roman"/>
                <w:sz w:val="20"/>
                <w:szCs w:val="20"/>
              </w:rPr>
            </w:pPr>
            <w:r w:rsidRPr="00A25699">
              <w:rPr>
                <w:rFonts w:eastAsia="Times New Roman"/>
                <w:sz w:val="20"/>
                <w:szCs w:val="20"/>
              </w:rPr>
              <w:t>wyjaśnia zasady postępowania na miejscu wypadku drogowego</w:t>
            </w:r>
          </w:p>
          <w:p w14:paraId="6715F1F2" w14:textId="77777777" w:rsidR="00FA4483" w:rsidRPr="00A25699" w:rsidRDefault="00FA4483" w:rsidP="00775A1E">
            <w:pPr>
              <w:numPr>
                <w:ilvl w:val="0"/>
                <w:numId w:val="17"/>
              </w:numPr>
              <w:spacing w:after="160" w:line="259" w:lineRule="auto"/>
              <w:contextualSpacing/>
              <w:rPr>
                <w:rFonts w:eastAsia="Times New Roman"/>
                <w:sz w:val="20"/>
                <w:szCs w:val="20"/>
              </w:rPr>
            </w:pPr>
            <w:r w:rsidRPr="00A25699">
              <w:rPr>
                <w:rFonts w:eastAsia="Times New Roman"/>
                <w:sz w:val="20"/>
                <w:szCs w:val="20"/>
              </w:rPr>
              <w:t>yjaśnia zasady postępowania w przypadku awarii instalacji chemicznej, środka transportu lub rozszczelnienia zbiorników z substancjami toksycznymi</w:t>
            </w:r>
          </w:p>
          <w:p w14:paraId="4FEFB385" w14:textId="77777777" w:rsidR="00FA4483" w:rsidRPr="00A25699" w:rsidRDefault="00FA4483" w:rsidP="00FA4483">
            <w:pPr>
              <w:spacing w:after="160" w:line="259" w:lineRule="auto"/>
              <w:ind w:left="170"/>
              <w:contextualSpacing/>
              <w:rPr>
                <w:rFonts w:eastAsia="Times New Roman"/>
                <w:sz w:val="20"/>
                <w:szCs w:val="20"/>
              </w:rPr>
            </w:pPr>
          </w:p>
        </w:tc>
        <w:tc>
          <w:tcPr>
            <w:tcW w:w="4109" w:type="dxa"/>
          </w:tcPr>
          <w:p w14:paraId="39C6D0A8" w14:textId="77777777" w:rsidR="00FA4483" w:rsidRPr="00FA4483" w:rsidRDefault="00FA4483" w:rsidP="00775A1E">
            <w:pPr>
              <w:numPr>
                <w:ilvl w:val="0"/>
                <w:numId w:val="17"/>
              </w:numPr>
              <w:spacing w:after="160" w:line="259" w:lineRule="auto"/>
              <w:contextualSpacing/>
              <w:rPr>
                <w:rFonts w:eastAsia="Times New Roman"/>
                <w:sz w:val="20"/>
                <w:szCs w:val="20"/>
                <w:lang w:eastAsia="pl-PL"/>
              </w:rPr>
            </w:pPr>
            <w:r w:rsidRPr="00FA4483">
              <w:rPr>
                <w:rFonts w:eastAsia="Times New Roman"/>
                <w:sz w:val="20"/>
                <w:szCs w:val="20"/>
                <w:lang w:eastAsia="pl-PL"/>
              </w:rPr>
              <w:t xml:space="preserve">opisuje obowiązki pieszego i kierowcy podczas przejazdu pojazdu uprzywilejowanego </w:t>
            </w:r>
          </w:p>
          <w:p w14:paraId="1B3F809F" w14:textId="77777777" w:rsidR="00FA4483" w:rsidRPr="00FA4483" w:rsidRDefault="00FA4483" w:rsidP="00775A1E">
            <w:pPr>
              <w:numPr>
                <w:ilvl w:val="0"/>
                <w:numId w:val="17"/>
              </w:numPr>
              <w:spacing w:after="160" w:line="259" w:lineRule="auto"/>
              <w:contextualSpacing/>
              <w:rPr>
                <w:rFonts w:eastAsia="Times New Roman"/>
                <w:sz w:val="20"/>
                <w:szCs w:val="20"/>
                <w:lang w:eastAsia="pl-PL"/>
              </w:rPr>
            </w:pPr>
            <w:r w:rsidRPr="00FA4483">
              <w:rPr>
                <w:rFonts w:eastAsia="Times New Roman"/>
                <w:sz w:val="20"/>
                <w:szCs w:val="20"/>
                <w:lang w:eastAsia="pl-PL"/>
              </w:rPr>
              <w:t>zna możliwości wykorzystania środków podręcznych i masek przeciwgazowych do ochrony ludzi przed szkodliwym wykorzystaniem toksycznych środków przemysłowych oraz bojowych środków trujących</w:t>
            </w:r>
          </w:p>
        </w:tc>
        <w:tc>
          <w:tcPr>
            <w:tcW w:w="1425" w:type="dxa"/>
          </w:tcPr>
          <w:p w14:paraId="6E360117" w14:textId="77777777" w:rsidR="00FA4483" w:rsidRPr="00FA4483" w:rsidRDefault="00FA4483" w:rsidP="00FA4483">
            <w:pPr>
              <w:spacing w:after="0"/>
              <w:ind w:left="170"/>
              <w:contextualSpacing/>
              <w:rPr>
                <w:rFonts w:eastAsia="Times New Roman"/>
                <w:sz w:val="20"/>
                <w:szCs w:val="20"/>
                <w:lang w:eastAsia="pl-PL"/>
              </w:rPr>
            </w:pPr>
          </w:p>
        </w:tc>
      </w:tr>
      <w:tr w:rsidR="00FA4483" w:rsidRPr="00FA4483" w14:paraId="3A040F87" w14:textId="77777777" w:rsidTr="00FA4483">
        <w:tc>
          <w:tcPr>
            <w:tcW w:w="1871" w:type="dxa"/>
          </w:tcPr>
          <w:p w14:paraId="068D59BD"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8. </w:t>
            </w:r>
            <w:r w:rsidRPr="00FA4483">
              <w:rPr>
                <w:rFonts w:eastAsia="Times New Roman"/>
                <w:spacing w:val="-3"/>
                <w:sz w:val="20"/>
                <w:szCs w:val="20"/>
              </w:rPr>
              <w:br/>
              <w:t xml:space="preserve">Zagrożenia </w:t>
            </w:r>
            <w:r w:rsidRPr="00FA4483">
              <w:rPr>
                <w:rFonts w:eastAsia="Times New Roman"/>
                <w:spacing w:val="-3"/>
                <w:sz w:val="20"/>
                <w:szCs w:val="20"/>
              </w:rPr>
              <w:lastRenderedPageBreak/>
              <w:t xml:space="preserve">terrorystyczne </w:t>
            </w:r>
            <w:r w:rsidRPr="00FA4483">
              <w:rPr>
                <w:rFonts w:eastAsia="Times New Roman"/>
                <w:spacing w:val="-3"/>
                <w:sz w:val="20"/>
                <w:szCs w:val="20"/>
              </w:rPr>
              <w:br/>
            </w:r>
          </w:p>
          <w:p w14:paraId="77B85729" w14:textId="77777777" w:rsidR="00FA4483" w:rsidRPr="00FA4483" w:rsidRDefault="00FA4483" w:rsidP="00FA4483">
            <w:pPr>
              <w:spacing w:after="0"/>
              <w:contextualSpacing/>
              <w:rPr>
                <w:rFonts w:eastAsia="Times New Roman"/>
                <w:spacing w:val="-3"/>
                <w:sz w:val="20"/>
                <w:szCs w:val="20"/>
              </w:rPr>
            </w:pPr>
          </w:p>
          <w:p w14:paraId="75F4C63D"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1 h</w:t>
            </w:r>
          </w:p>
          <w:p w14:paraId="4A660639" w14:textId="77777777" w:rsidR="00FA4483" w:rsidRPr="00FA4483" w:rsidRDefault="00FA4483" w:rsidP="00FA4483">
            <w:pPr>
              <w:spacing w:after="0"/>
              <w:contextualSpacing/>
              <w:rPr>
                <w:rFonts w:eastAsia="Times New Roman"/>
                <w:spacing w:val="-3"/>
                <w:sz w:val="20"/>
                <w:szCs w:val="20"/>
              </w:rPr>
            </w:pPr>
          </w:p>
          <w:p w14:paraId="4709A07C" w14:textId="77777777" w:rsidR="00FA4483" w:rsidRPr="00FA4483" w:rsidRDefault="00FA4483" w:rsidP="00FA4483">
            <w:pPr>
              <w:spacing w:after="0"/>
              <w:contextualSpacing/>
              <w:rPr>
                <w:rFonts w:eastAsia="Times New Roman"/>
                <w:spacing w:val="-3"/>
                <w:sz w:val="20"/>
                <w:szCs w:val="20"/>
              </w:rPr>
            </w:pPr>
          </w:p>
        </w:tc>
        <w:tc>
          <w:tcPr>
            <w:tcW w:w="3256" w:type="dxa"/>
          </w:tcPr>
          <w:p w14:paraId="575E7E7A"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lastRenderedPageBreak/>
              <w:t>Pojęcie terroryzmu</w:t>
            </w:r>
          </w:p>
          <w:p w14:paraId="5F26E875"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Zasady zachowania w czasie ataku terrorystycznego</w:t>
            </w:r>
          </w:p>
          <w:p w14:paraId="72B0BE0C" w14:textId="77777777" w:rsidR="00FA4483" w:rsidRPr="00FA4483" w:rsidRDefault="00FA4483" w:rsidP="00FA4483">
            <w:pPr>
              <w:suppressAutoHyphens/>
              <w:spacing w:after="0"/>
              <w:ind w:left="360"/>
              <w:contextualSpacing/>
              <w:rPr>
                <w:rFonts w:eastAsia="Calibri"/>
                <w:kern w:val="1"/>
                <w:sz w:val="20"/>
                <w:szCs w:val="20"/>
                <w14:ligatures w14:val="standardContextual"/>
              </w:rPr>
            </w:pPr>
          </w:p>
        </w:tc>
        <w:tc>
          <w:tcPr>
            <w:tcW w:w="4252" w:type="dxa"/>
          </w:tcPr>
          <w:p w14:paraId="0177C1A2" w14:textId="77777777" w:rsidR="00FA4483" w:rsidRPr="00FA4483" w:rsidRDefault="00FA4483" w:rsidP="00775A1E">
            <w:pPr>
              <w:numPr>
                <w:ilvl w:val="0"/>
                <w:numId w:val="17"/>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lastRenderedPageBreak/>
              <w:t xml:space="preserve">wyjaśnia pojęcie terroryzmu </w:t>
            </w:r>
          </w:p>
          <w:p w14:paraId="6A4C0D49" w14:textId="77777777" w:rsidR="00FA4483" w:rsidRPr="00FA4483" w:rsidRDefault="00FA4483" w:rsidP="00775A1E">
            <w:pPr>
              <w:numPr>
                <w:ilvl w:val="0"/>
                <w:numId w:val="17"/>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lastRenderedPageBreak/>
              <w:t xml:space="preserve">wymienia przykłady skutków użycia środków: biologicznych, chemicznych i wybuchowych w ataku terrorystycznym </w:t>
            </w:r>
          </w:p>
          <w:p w14:paraId="02A69486"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A25699">
              <w:rPr>
                <w:rFonts w:eastAsia="Times New Roman"/>
                <w:sz w:val="20"/>
                <w:szCs w:val="20"/>
              </w:rPr>
              <w:t>omawia zasady zachowania się w przypadku zdarzeń terrorystycznych (np. w razie wtargnięcia uzbrojonej osoby do szkoły, centrum handlowego) – sytuacje zakładnicze</w:t>
            </w:r>
          </w:p>
        </w:tc>
        <w:tc>
          <w:tcPr>
            <w:tcW w:w="4109" w:type="dxa"/>
          </w:tcPr>
          <w:p w14:paraId="4B9C7FF1" w14:textId="77777777" w:rsidR="00FA4483" w:rsidRPr="00FA4483" w:rsidRDefault="00FA4483" w:rsidP="00775A1E">
            <w:pPr>
              <w:numPr>
                <w:ilvl w:val="0"/>
                <w:numId w:val="17"/>
              </w:numPr>
              <w:spacing w:after="0" w:line="259" w:lineRule="auto"/>
              <w:contextualSpacing/>
              <w:rPr>
                <w:rFonts w:eastAsia="Times New Roman"/>
                <w:sz w:val="20"/>
                <w:szCs w:val="20"/>
                <w:lang w:eastAsia="pl-PL"/>
              </w:rPr>
            </w:pPr>
            <w:r w:rsidRPr="00FA4483">
              <w:rPr>
                <w:rFonts w:eastAsia="Times New Roman"/>
                <w:sz w:val="20"/>
                <w:szCs w:val="20"/>
                <w:lang w:eastAsia="pl-PL"/>
              </w:rPr>
              <w:lastRenderedPageBreak/>
              <w:t xml:space="preserve">wyjaśnia znaczenie pojęcia cyberprzemocy </w:t>
            </w:r>
          </w:p>
          <w:p w14:paraId="4DE52149" w14:textId="77777777" w:rsidR="00FA4483" w:rsidRPr="00FA4483" w:rsidRDefault="00FA4483" w:rsidP="00775A1E">
            <w:pPr>
              <w:numPr>
                <w:ilvl w:val="0"/>
                <w:numId w:val="17"/>
              </w:numPr>
              <w:spacing w:after="0" w:line="259" w:lineRule="auto"/>
              <w:contextualSpacing/>
              <w:rPr>
                <w:rFonts w:eastAsia="Times New Roman"/>
                <w:sz w:val="20"/>
                <w:szCs w:val="20"/>
                <w:lang w:eastAsia="pl-PL"/>
              </w:rPr>
            </w:pPr>
            <w:r w:rsidRPr="00FA4483">
              <w:rPr>
                <w:rFonts w:eastAsia="Times New Roman"/>
                <w:sz w:val="20"/>
                <w:szCs w:val="20"/>
                <w:lang w:eastAsia="pl-PL"/>
              </w:rPr>
              <w:t xml:space="preserve">opisuje procedury postępowania w przypadku jej wystąpienia </w:t>
            </w:r>
          </w:p>
          <w:p w14:paraId="6A3ACB1A"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A25699">
              <w:rPr>
                <w:rFonts w:eastAsia="Times New Roman"/>
                <w:sz w:val="20"/>
                <w:szCs w:val="20"/>
              </w:rPr>
              <w:lastRenderedPageBreak/>
              <w:t xml:space="preserve">wskazuje niewłaściwe zachowania dotyczące cyberprzemocy; proponuje właściwą na nie reakcję </w:t>
            </w:r>
          </w:p>
          <w:p w14:paraId="6C8E9FA0"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A25699">
              <w:rPr>
                <w:rFonts w:eastAsia="Times New Roman"/>
                <w:sz w:val="20"/>
                <w:szCs w:val="20"/>
              </w:rPr>
              <w:t>wymienia sposoby zapewnienia sobie bezpieczeństwa w sieci teleinformatycznej</w:t>
            </w:r>
          </w:p>
          <w:p w14:paraId="368EAEA4"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p>
        </w:tc>
        <w:tc>
          <w:tcPr>
            <w:tcW w:w="1425" w:type="dxa"/>
          </w:tcPr>
          <w:p w14:paraId="1ACEAA9D" w14:textId="77777777" w:rsidR="00FA4483" w:rsidRPr="00FA4483" w:rsidRDefault="00FA4483" w:rsidP="00FA4483">
            <w:pPr>
              <w:spacing w:after="0"/>
              <w:ind w:left="170"/>
              <w:contextualSpacing/>
              <w:rPr>
                <w:rFonts w:eastAsia="Times New Roman"/>
                <w:sz w:val="20"/>
                <w:szCs w:val="20"/>
                <w:lang w:eastAsia="pl-PL"/>
              </w:rPr>
            </w:pPr>
            <w:r w:rsidRPr="00FA4483">
              <w:rPr>
                <w:rFonts w:eastAsia="Times New Roman"/>
                <w:sz w:val="20"/>
                <w:szCs w:val="20"/>
                <w:lang w:eastAsia="pl-PL"/>
              </w:rPr>
              <w:lastRenderedPageBreak/>
              <w:t>I.1.13.</w:t>
            </w:r>
          </w:p>
          <w:p w14:paraId="05740522" w14:textId="77777777" w:rsidR="00FA4483" w:rsidRPr="00FA4483" w:rsidRDefault="00FA4483" w:rsidP="00FA4483">
            <w:pPr>
              <w:spacing w:after="0"/>
              <w:ind w:left="170"/>
              <w:contextualSpacing/>
              <w:rPr>
                <w:rFonts w:eastAsia="Times New Roman"/>
                <w:sz w:val="20"/>
                <w:szCs w:val="20"/>
                <w:lang w:eastAsia="pl-PL"/>
              </w:rPr>
            </w:pPr>
            <w:r w:rsidRPr="00FA4483">
              <w:rPr>
                <w:rFonts w:eastAsia="Times New Roman"/>
                <w:sz w:val="20"/>
                <w:szCs w:val="20"/>
                <w:lang w:eastAsia="pl-PL"/>
              </w:rPr>
              <w:t>I.1.14.</w:t>
            </w:r>
          </w:p>
          <w:p w14:paraId="4EF59063" w14:textId="77777777" w:rsidR="00FA4483" w:rsidRPr="00FA4483" w:rsidRDefault="00FA4483" w:rsidP="00FA4483">
            <w:pPr>
              <w:spacing w:after="0"/>
              <w:ind w:left="170"/>
              <w:rPr>
                <w:rFonts w:eastAsia="Times New Roman"/>
                <w:sz w:val="20"/>
                <w:szCs w:val="20"/>
                <w:lang w:val="en-US"/>
              </w:rPr>
            </w:pPr>
            <w:r w:rsidRPr="00FA4483">
              <w:rPr>
                <w:rFonts w:eastAsia="Times New Roman"/>
                <w:sz w:val="20"/>
                <w:szCs w:val="20"/>
                <w:lang w:val="en-US"/>
              </w:rPr>
              <w:t>I.1.15.</w:t>
            </w:r>
          </w:p>
          <w:p w14:paraId="3DB11828" w14:textId="77777777" w:rsidR="00FA4483" w:rsidRPr="00FA4483" w:rsidRDefault="00FA4483" w:rsidP="00FA4483">
            <w:pPr>
              <w:spacing w:after="0"/>
              <w:ind w:left="170"/>
              <w:rPr>
                <w:rFonts w:eastAsia="Times New Roman"/>
                <w:sz w:val="20"/>
                <w:szCs w:val="20"/>
                <w:lang w:val="en-US"/>
              </w:rPr>
            </w:pPr>
          </w:p>
          <w:p w14:paraId="4DF8897A" w14:textId="77777777" w:rsidR="00FA4483" w:rsidRPr="00FA4483" w:rsidRDefault="00FA4483" w:rsidP="00FA4483">
            <w:pPr>
              <w:spacing w:after="0"/>
              <w:ind w:left="170"/>
              <w:rPr>
                <w:rFonts w:eastAsia="Times New Roman"/>
                <w:sz w:val="20"/>
                <w:szCs w:val="20"/>
                <w:lang w:val="en-US"/>
              </w:rPr>
            </w:pPr>
          </w:p>
          <w:p w14:paraId="52BEEA15" w14:textId="77777777" w:rsidR="00FA4483" w:rsidRPr="00FA4483" w:rsidRDefault="00FA4483" w:rsidP="00FA4483">
            <w:pPr>
              <w:spacing w:after="0"/>
              <w:ind w:left="170"/>
              <w:rPr>
                <w:rFonts w:eastAsia="Times New Roman"/>
                <w:sz w:val="20"/>
                <w:szCs w:val="20"/>
                <w:lang w:val="en-US"/>
              </w:rPr>
            </w:pPr>
          </w:p>
          <w:p w14:paraId="0126FC87" w14:textId="77777777" w:rsidR="00FA4483" w:rsidRPr="00FA4483" w:rsidRDefault="00FA4483" w:rsidP="00FA4483">
            <w:pPr>
              <w:spacing w:after="0"/>
              <w:ind w:left="170"/>
              <w:rPr>
                <w:rFonts w:eastAsia="Times New Roman"/>
                <w:sz w:val="20"/>
                <w:szCs w:val="20"/>
                <w:lang w:val="en-US"/>
              </w:rPr>
            </w:pPr>
          </w:p>
          <w:p w14:paraId="4FB272CD" w14:textId="77777777" w:rsidR="00FA4483" w:rsidRPr="00FA4483" w:rsidRDefault="00FA4483" w:rsidP="00FA4483">
            <w:pPr>
              <w:spacing w:after="0"/>
              <w:ind w:left="170"/>
              <w:rPr>
                <w:rFonts w:eastAsia="Times New Roman"/>
                <w:sz w:val="20"/>
                <w:szCs w:val="20"/>
                <w:lang w:val="en-US"/>
              </w:rPr>
            </w:pPr>
          </w:p>
          <w:p w14:paraId="0BEAFF50" w14:textId="77777777" w:rsidR="00FA4483" w:rsidRPr="00FA4483" w:rsidRDefault="00FA4483" w:rsidP="00FA4483">
            <w:pPr>
              <w:spacing w:after="0"/>
              <w:ind w:left="170"/>
              <w:rPr>
                <w:rFonts w:eastAsia="Times New Roman"/>
                <w:sz w:val="20"/>
                <w:szCs w:val="20"/>
                <w:lang w:val="en-US"/>
              </w:rPr>
            </w:pPr>
          </w:p>
          <w:p w14:paraId="51516106" w14:textId="77777777" w:rsidR="00FA4483" w:rsidRPr="00FA4483" w:rsidRDefault="00FA4483" w:rsidP="00FA4483">
            <w:pPr>
              <w:shd w:val="clear" w:color="auto" w:fill="FFFFFF"/>
              <w:spacing w:after="0"/>
              <w:ind w:left="170"/>
              <w:rPr>
                <w:rFonts w:eastAsia="Times New Roman"/>
                <w:spacing w:val="-3"/>
                <w:sz w:val="20"/>
                <w:szCs w:val="20"/>
              </w:rPr>
            </w:pPr>
          </w:p>
        </w:tc>
      </w:tr>
      <w:tr w:rsidR="00FA4483" w:rsidRPr="00FA4483" w14:paraId="18B2AEED" w14:textId="77777777" w:rsidTr="00FA4483">
        <w:tc>
          <w:tcPr>
            <w:tcW w:w="14913" w:type="dxa"/>
            <w:gridSpan w:val="5"/>
          </w:tcPr>
          <w:p w14:paraId="48D47A8B" w14:textId="77777777" w:rsidR="00FA4483" w:rsidRPr="00FA4483" w:rsidRDefault="00FA4483" w:rsidP="00FA4483">
            <w:pPr>
              <w:spacing w:after="0"/>
              <w:contextualSpacing/>
              <w:jc w:val="center"/>
              <w:rPr>
                <w:rFonts w:eastAsia="Times New Roman"/>
                <w:spacing w:val="-3"/>
              </w:rPr>
            </w:pPr>
          </w:p>
          <w:p w14:paraId="1A6E11CC" w14:textId="77777777" w:rsidR="00FA4483" w:rsidRPr="00FA4483" w:rsidRDefault="00FA4483" w:rsidP="00FA4483">
            <w:pPr>
              <w:spacing w:after="0"/>
              <w:contextualSpacing/>
              <w:jc w:val="center"/>
              <w:rPr>
                <w:rFonts w:eastAsia="Times New Roman"/>
                <w:b/>
                <w:spacing w:val="-3"/>
              </w:rPr>
            </w:pPr>
            <w:r w:rsidRPr="00FA4483">
              <w:rPr>
                <w:rFonts w:eastAsia="Times New Roman"/>
                <w:b/>
                <w:spacing w:val="-3"/>
              </w:rPr>
              <w:t>R. 2. Bezpieczeństwo państwa</w:t>
            </w:r>
          </w:p>
          <w:p w14:paraId="0BAD76C9" w14:textId="77777777" w:rsidR="00FA4483" w:rsidRPr="00FA4483" w:rsidRDefault="00FA4483" w:rsidP="00FA4483">
            <w:pPr>
              <w:spacing w:after="0"/>
              <w:ind w:left="170"/>
              <w:contextualSpacing/>
              <w:rPr>
                <w:rFonts w:eastAsia="Times New Roman"/>
                <w:sz w:val="20"/>
                <w:szCs w:val="20"/>
                <w:lang w:eastAsia="pl-PL"/>
              </w:rPr>
            </w:pPr>
          </w:p>
        </w:tc>
      </w:tr>
      <w:tr w:rsidR="00FA4483" w:rsidRPr="00FA4483" w14:paraId="3886D0FC" w14:textId="77777777" w:rsidTr="00FA4483">
        <w:tc>
          <w:tcPr>
            <w:tcW w:w="1871" w:type="dxa"/>
            <w:tcBorders>
              <w:top w:val="single" w:sz="4" w:space="0" w:color="auto"/>
              <w:left w:val="single" w:sz="4" w:space="0" w:color="auto"/>
              <w:bottom w:val="single" w:sz="4" w:space="0" w:color="auto"/>
              <w:right w:val="single" w:sz="4" w:space="0" w:color="auto"/>
            </w:tcBorders>
          </w:tcPr>
          <w:p w14:paraId="19ED6C87"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1. </w:t>
            </w:r>
            <w:r w:rsidRPr="00FA4483">
              <w:rPr>
                <w:rFonts w:eastAsia="Times New Roman"/>
                <w:spacing w:val="-3"/>
                <w:sz w:val="20"/>
                <w:szCs w:val="20"/>
              </w:rPr>
              <w:br/>
              <w:t>Bezpieczny obywatel, bezpieczne państwo</w:t>
            </w:r>
          </w:p>
          <w:p w14:paraId="446933E3" w14:textId="77777777" w:rsidR="00FA4483" w:rsidRPr="00FA4483" w:rsidRDefault="00FA4483" w:rsidP="00FA4483">
            <w:pPr>
              <w:spacing w:after="0"/>
              <w:contextualSpacing/>
              <w:rPr>
                <w:rFonts w:eastAsia="Times New Roman"/>
                <w:spacing w:val="-3"/>
                <w:sz w:val="20"/>
                <w:szCs w:val="20"/>
              </w:rPr>
            </w:pPr>
          </w:p>
          <w:p w14:paraId="12F851D3" w14:textId="77777777" w:rsidR="00FA4483" w:rsidRPr="00FA4483" w:rsidRDefault="00FA4483" w:rsidP="00FA4483">
            <w:pPr>
              <w:spacing w:after="0"/>
              <w:contextualSpacing/>
              <w:rPr>
                <w:rFonts w:eastAsia="Times New Roman"/>
                <w:spacing w:val="-3"/>
                <w:sz w:val="20"/>
                <w:szCs w:val="20"/>
              </w:rPr>
            </w:pPr>
          </w:p>
          <w:p w14:paraId="5B67D4A2"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1 h</w:t>
            </w:r>
          </w:p>
        </w:tc>
        <w:tc>
          <w:tcPr>
            <w:tcW w:w="3256" w:type="dxa"/>
            <w:tcBorders>
              <w:top w:val="single" w:sz="4" w:space="0" w:color="auto"/>
              <w:left w:val="single" w:sz="4" w:space="0" w:color="auto"/>
              <w:bottom w:val="single" w:sz="4" w:space="0" w:color="auto"/>
              <w:right w:val="single" w:sz="4" w:space="0" w:color="auto"/>
            </w:tcBorders>
          </w:tcPr>
          <w:p w14:paraId="3955218B"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Geopolityczne i militarne aspekty bezpieczeństwa państwa</w:t>
            </w:r>
          </w:p>
          <w:p w14:paraId="11F4B168"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 xml:space="preserve">Elementy składowe systemu bezpieczeństwa, jego instytucje </w:t>
            </w:r>
          </w:p>
          <w:p w14:paraId="7346A970"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Bezpieczeństwo państwa w stosunkach międzynarodowych</w:t>
            </w:r>
          </w:p>
        </w:tc>
        <w:tc>
          <w:tcPr>
            <w:tcW w:w="4252" w:type="dxa"/>
            <w:tcBorders>
              <w:top w:val="single" w:sz="4" w:space="0" w:color="auto"/>
              <w:left w:val="single" w:sz="4" w:space="0" w:color="auto"/>
              <w:bottom w:val="single" w:sz="4" w:space="0" w:color="auto"/>
              <w:right w:val="single" w:sz="4" w:space="0" w:color="auto"/>
            </w:tcBorders>
          </w:tcPr>
          <w:p w14:paraId="78DF128A" w14:textId="77777777" w:rsidR="00FA4483" w:rsidRPr="00FA4483" w:rsidRDefault="00FA4483" w:rsidP="00775A1E">
            <w:pPr>
              <w:numPr>
                <w:ilvl w:val="0"/>
                <w:numId w:val="17"/>
              </w:numPr>
              <w:shd w:val="clear" w:color="auto" w:fill="FFFFFF"/>
              <w:spacing w:after="0" w:line="259" w:lineRule="auto"/>
              <w:rPr>
                <w:rFonts w:eastAsia="Calibri"/>
                <w:kern w:val="2"/>
                <w:sz w:val="20"/>
                <w:szCs w:val="20"/>
                <w14:ligatures w14:val="standardContextual"/>
              </w:rPr>
            </w:pPr>
            <w:r w:rsidRPr="00FA4483">
              <w:rPr>
                <w:rFonts w:eastAsia="Calibri"/>
                <w:kern w:val="2"/>
                <w:sz w:val="20"/>
                <w:szCs w:val="20"/>
                <w14:ligatures w14:val="standardContextual"/>
              </w:rPr>
              <w:t xml:space="preserve">charakteryzuje geopolityczne aspekty bezpieczeństwa państwa </w:t>
            </w:r>
          </w:p>
          <w:p w14:paraId="20D724DB" w14:textId="77777777" w:rsidR="00FA4483" w:rsidRPr="00FA4483" w:rsidRDefault="00FA4483" w:rsidP="00775A1E">
            <w:pPr>
              <w:numPr>
                <w:ilvl w:val="0"/>
                <w:numId w:val="17"/>
              </w:numPr>
              <w:shd w:val="clear" w:color="auto" w:fill="FFFFFF"/>
              <w:spacing w:after="0" w:line="259" w:lineRule="auto"/>
              <w:rPr>
                <w:rFonts w:eastAsia="Calibri"/>
                <w:kern w:val="2"/>
                <w:sz w:val="20"/>
                <w:szCs w:val="20"/>
                <w14:ligatures w14:val="standardContextual"/>
              </w:rPr>
            </w:pPr>
            <w:r w:rsidRPr="00FA4483">
              <w:rPr>
                <w:rFonts w:eastAsia="Calibri"/>
                <w:kern w:val="2"/>
                <w:sz w:val="20"/>
                <w:szCs w:val="20"/>
                <w14:ligatures w14:val="standardContextual"/>
              </w:rPr>
              <w:t xml:space="preserve">opisuje istotę oraz wymienia elementy składowe systemu bezpieczeństwa, jego poszczególne instytucje, charakter związków między nimi </w:t>
            </w:r>
          </w:p>
          <w:p w14:paraId="78ADAE9C" w14:textId="77777777" w:rsidR="00FA4483" w:rsidRPr="00FA4483" w:rsidRDefault="00FA4483" w:rsidP="00775A1E">
            <w:pPr>
              <w:numPr>
                <w:ilvl w:val="0"/>
                <w:numId w:val="17"/>
              </w:numPr>
              <w:shd w:val="clear" w:color="auto" w:fill="FFFFFF"/>
              <w:spacing w:after="0" w:line="259" w:lineRule="auto"/>
              <w:rPr>
                <w:rFonts w:eastAsia="Calibri"/>
                <w:kern w:val="2"/>
                <w:sz w:val="20"/>
                <w:szCs w:val="20"/>
                <w14:ligatures w14:val="standardContextual"/>
              </w:rPr>
            </w:pPr>
            <w:r w:rsidRPr="00FA4483">
              <w:rPr>
                <w:rFonts w:eastAsia="Calibri"/>
                <w:kern w:val="2"/>
                <w:sz w:val="20"/>
                <w:szCs w:val="20"/>
                <w14:ligatures w14:val="standardContextual"/>
              </w:rPr>
              <w:t>omawia miejsce Polski w organizacjach międzynarodowych</w:t>
            </w:r>
          </w:p>
          <w:p w14:paraId="3A109AB2" w14:textId="77777777" w:rsidR="00FA4483" w:rsidRPr="00FA4483" w:rsidRDefault="00FA4483" w:rsidP="00FA4483">
            <w:pPr>
              <w:tabs>
                <w:tab w:val="num" w:pos="0"/>
              </w:tabs>
              <w:spacing w:after="160" w:line="259" w:lineRule="auto"/>
              <w:ind w:left="170" w:hanging="170"/>
              <w:contextualSpacing/>
              <w:rPr>
                <w:rFonts w:eastAsia="Calibri"/>
                <w:kern w:val="2"/>
                <w:sz w:val="20"/>
                <w:szCs w:val="20"/>
                <w14:ligatures w14:val="standardContextual"/>
              </w:rPr>
            </w:pPr>
          </w:p>
          <w:p w14:paraId="2A0B7A9A" w14:textId="77777777" w:rsidR="00FA4483" w:rsidRPr="00FA4483" w:rsidRDefault="00FA4483" w:rsidP="00FA4483">
            <w:pPr>
              <w:tabs>
                <w:tab w:val="num" w:pos="0"/>
              </w:tabs>
              <w:spacing w:after="160" w:line="259" w:lineRule="auto"/>
              <w:ind w:left="170" w:hanging="170"/>
              <w:contextualSpacing/>
              <w:rPr>
                <w:rFonts w:eastAsia="Calibri"/>
                <w:kern w:val="2"/>
                <w:sz w:val="20"/>
                <w:szCs w:val="20"/>
                <w14:ligatures w14:val="standardContextual"/>
              </w:rPr>
            </w:pPr>
          </w:p>
        </w:tc>
        <w:tc>
          <w:tcPr>
            <w:tcW w:w="4109" w:type="dxa"/>
            <w:tcBorders>
              <w:top w:val="single" w:sz="4" w:space="0" w:color="auto"/>
              <w:left w:val="single" w:sz="4" w:space="0" w:color="auto"/>
              <w:bottom w:val="single" w:sz="4" w:space="0" w:color="auto"/>
              <w:right w:val="single" w:sz="4" w:space="0" w:color="auto"/>
            </w:tcBorders>
          </w:tcPr>
          <w:p w14:paraId="156B3AEB" w14:textId="77777777" w:rsidR="00FA4483" w:rsidRPr="00FA4483" w:rsidRDefault="00FA4483" w:rsidP="00775A1E">
            <w:pPr>
              <w:numPr>
                <w:ilvl w:val="0"/>
                <w:numId w:val="17"/>
              </w:numPr>
              <w:shd w:val="clear" w:color="auto" w:fill="FFFFFF"/>
              <w:spacing w:after="0" w:line="259" w:lineRule="auto"/>
              <w:rPr>
                <w:rFonts w:eastAsia="Times New Roman"/>
                <w:sz w:val="20"/>
                <w:szCs w:val="20"/>
                <w:lang w:eastAsia="pl-PL"/>
              </w:rPr>
            </w:pPr>
            <w:r w:rsidRPr="00FA4483">
              <w:rPr>
                <w:rFonts w:eastAsia="Times New Roman"/>
                <w:sz w:val="20"/>
                <w:szCs w:val="20"/>
                <w:lang w:eastAsia="pl-PL"/>
              </w:rPr>
              <w:t xml:space="preserve">identyfikuje i charakteryzuje dziedziny bezpieczeństwa państwa </w:t>
            </w:r>
          </w:p>
          <w:p w14:paraId="4DBFFC19" w14:textId="77777777" w:rsidR="00FA4483" w:rsidRPr="00FA4483" w:rsidRDefault="00FA4483" w:rsidP="00FA4483">
            <w:pPr>
              <w:tabs>
                <w:tab w:val="num" w:pos="0"/>
              </w:tabs>
              <w:spacing w:after="0"/>
              <w:ind w:left="170" w:hanging="170"/>
              <w:contextualSpacing/>
              <w:rPr>
                <w:rFonts w:eastAsia="Times New Roman"/>
                <w:sz w:val="20"/>
                <w:szCs w:val="20"/>
                <w:lang w:eastAsia="pl-PL"/>
              </w:rPr>
            </w:pPr>
          </w:p>
          <w:p w14:paraId="593723CC" w14:textId="77777777" w:rsidR="00FA4483" w:rsidRPr="00FA4483" w:rsidRDefault="00FA4483" w:rsidP="00FA4483">
            <w:pPr>
              <w:tabs>
                <w:tab w:val="num" w:pos="0"/>
              </w:tabs>
              <w:spacing w:after="0"/>
              <w:ind w:left="170" w:hanging="170"/>
              <w:contextualSpacing/>
              <w:rPr>
                <w:rFonts w:eastAsia="Times New Roman"/>
                <w:sz w:val="20"/>
                <w:szCs w:val="20"/>
                <w:lang w:eastAsia="pl-PL"/>
              </w:rPr>
            </w:pPr>
          </w:p>
          <w:p w14:paraId="33652559" w14:textId="77777777" w:rsidR="00FA4483" w:rsidRPr="00FA4483" w:rsidRDefault="00FA4483" w:rsidP="00FA4483">
            <w:pPr>
              <w:tabs>
                <w:tab w:val="num" w:pos="0"/>
              </w:tabs>
              <w:spacing w:after="0"/>
              <w:ind w:left="170" w:hanging="170"/>
              <w:contextualSpacing/>
              <w:rPr>
                <w:rFonts w:eastAsia="Times New Roman"/>
                <w:sz w:val="20"/>
                <w:szCs w:val="20"/>
                <w:lang w:eastAsia="pl-PL"/>
              </w:rPr>
            </w:pPr>
          </w:p>
        </w:tc>
        <w:tc>
          <w:tcPr>
            <w:tcW w:w="1425" w:type="dxa"/>
            <w:tcBorders>
              <w:top w:val="single" w:sz="4" w:space="0" w:color="auto"/>
              <w:left w:val="single" w:sz="4" w:space="0" w:color="auto"/>
              <w:bottom w:val="single" w:sz="4" w:space="0" w:color="auto"/>
              <w:right w:val="single" w:sz="4" w:space="0" w:color="auto"/>
            </w:tcBorders>
          </w:tcPr>
          <w:p w14:paraId="4A5691CF" w14:textId="77777777" w:rsidR="00FA4483" w:rsidRPr="00FA4483" w:rsidRDefault="00FA4483" w:rsidP="00FA4483">
            <w:pPr>
              <w:spacing w:after="0"/>
              <w:ind w:left="170"/>
              <w:contextualSpacing/>
              <w:rPr>
                <w:rFonts w:eastAsia="Times New Roman"/>
                <w:sz w:val="20"/>
                <w:szCs w:val="20"/>
                <w:lang w:eastAsia="pl-PL"/>
              </w:rPr>
            </w:pPr>
            <w:r w:rsidRPr="00FA4483">
              <w:rPr>
                <w:rFonts w:eastAsia="Times New Roman"/>
                <w:sz w:val="20"/>
                <w:szCs w:val="20"/>
                <w:lang w:eastAsia="pl-PL"/>
              </w:rPr>
              <w:t>I.1.1.</w:t>
            </w:r>
          </w:p>
          <w:p w14:paraId="7624A12A" w14:textId="77777777" w:rsidR="00FA4483" w:rsidRPr="00FA4483" w:rsidRDefault="00FA4483" w:rsidP="00FA4483">
            <w:pPr>
              <w:spacing w:after="0"/>
              <w:ind w:left="170"/>
              <w:contextualSpacing/>
              <w:rPr>
                <w:rFonts w:eastAsia="Times New Roman"/>
                <w:sz w:val="20"/>
                <w:szCs w:val="20"/>
                <w:lang w:eastAsia="pl-PL"/>
              </w:rPr>
            </w:pPr>
            <w:r w:rsidRPr="00FA4483">
              <w:rPr>
                <w:rFonts w:eastAsia="Times New Roman"/>
                <w:sz w:val="20"/>
                <w:szCs w:val="20"/>
                <w:lang w:eastAsia="pl-PL"/>
              </w:rPr>
              <w:t>I.1.2.</w:t>
            </w:r>
            <w:r w:rsidRPr="00FA4483">
              <w:rPr>
                <w:rFonts w:eastAsia="Times New Roman"/>
                <w:sz w:val="20"/>
                <w:szCs w:val="20"/>
                <w:lang w:eastAsia="pl-PL"/>
              </w:rPr>
              <w:br/>
              <w:t>I.1.4.</w:t>
            </w:r>
          </w:p>
          <w:p w14:paraId="7647C8D5" w14:textId="77777777" w:rsidR="00FA4483" w:rsidRPr="00FA4483" w:rsidRDefault="00FA4483" w:rsidP="00FA4483">
            <w:pPr>
              <w:spacing w:after="0"/>
              <w:ind w:left="170"/>
              <w:contextualSpacing/>
              <w:rPr>
                <w:rFonts w:eastAsia="Times New Roman"/>
                <w:sz w:val="20"/>
                <w:szCs w:val="20"/>
                <w:lang w:eastAsia="pl-PL"/>
              </w:rPr>
            </w:pPr>
            <w:r w:rsidRPr="00FA4483">
              <w:rPr>
                <w:rFonts w:eastAsia="Times New Roman"/>
                <w:sz w:val="20"/>
                <w:szCs w:val="20"/>
                <w:lang w:eastAsia="pl-PL"/>
              </w:rPr>
              <w:t>I.1.5.</w:t>
            </w:r>
          </w:p>
          <w:p w14:paraId="3AF087E5" w14:textId="77777777" w:rsidR="00FA4483" w:rsidRPr="00FA4483" w:rsidRDefault="00FA4483" w:rsidP="00FA4483">
            <w:pPr>
              <w:spacing w:after="0"/>
              <w:ind w:left="170"/>
              <w:contextualSpacing/>
              <w:rPr>
                <w:rFonts w:eastAsia="Times New Roman"/>
                <w:sz w:val="20"/>
                <w:szCs w:val="20"/>
                <w:lang w:eastAsia="pl-PL"/>
              </w:rPr>
            </w:pPr>
            <w:r w:rsidRPr="00FA4483">
              <w:rPr>
                <w:rFonts w:eastAsia="Times New Roman"/>
                <w:sz w:val="20"/>
                <w:szCs w:val="20"/>
                <w:lang w:eastAsia="pl-PL"/>
              </w:rPr>
              <w:t>I.1.7.</w:t>
            </w:r>
            <w:r w:rsidRPr="00FA4483">
              <w:rPr>
                <w:rFonts w:eastAsia="Times New Roman"/>
                <w:sz w:val="20"/>
                <w:szCs w:val="20"/>
                <w:lang w:eastAsia="pl-PL"/>
              </w:rPr>
              <w:br/>
              <w:t>I.1.8.</w:t>
            </w:r>
          </w:p>
          <w:p w14:paraId="389A210D" w14:textId="77777777" w:rsidR="00FA4483" w:rsidRPr="00FA4483" w:rsidRDefault="00FA4483" w:rsidP="00FA4483">
            <w:pPr>
              <w:spacing w:after="0"/>
              <w:ind w:left="170"/>
              <w:contextualSpacing/>
              <w:rPr>
                <w:rFonts w:eastAsia="Times New Roman"/>
                <w:sz w:val="20"/>
                <w:szCs w:val="20"/>
                <w:lang w:eastAsia="pl-PL"/>
              </w:rPr>
            </w:pPr>
            <w:r w:rsidRPr="00FA4483">
              <w:rPr>
                <w:rFonts w:eastAsia="Times New Roman"/>
                <w:sz w:val="20"/>
                <w:szCs w:val="20"/>
                <w:lang w:eastAsia="pl-PL"/>
              </w:rPr>
              <w:t>I.1.9.</w:t>
            </w:r>
            <w:r w:rsidRPr="00FA4483">
              <w:rPr>
                <w:rFonts w:eastAsia="Times New Roman"/>
                <w:sz w:val="20"/>
                <w:szCs w:val="20"/>
                <w:lang w:eastAsia="pl-PL"/>
              </w:rPr>
              <w:br/>
              <w:t>I.1.10.</w:t>
            </w:r>
          </w:p>
          <w:p w14:paraId="0BF2C6CB" w14:textId="77777777" w:rsidR="00FA4483" w:rsidRPr="00FA4483" w:rsidRDefault="00FA4483" w:rsidP="00FA4483">
            <w:pPr>
              <w:spacing w:after="0"/>
              <w:ind w:left="170"/>
              <w:contextualSpacing/>
              <w:rPr>
                <w:rFonts w:eastAsia="Times New Roman"/>
                <w:sz w:val="20"/>
                <w:szCs w:val="20"/>
                <w:lang w:eastAsia="pl-PL"/>
              </w:rPr>
            </w:pPr>
            <w:r w:rsidRPr="00FA4483">
              <w:rPr>
                <w:rFonts w:eastAsia="Times New Roman"/>
                <w:sz w:val="20"/>
                <w:szCs w:val="20"/>
                <w:lang w:eastAsia="pl-PL"/>
              </w:rPr>
              <w:t>I.1.11.</w:t>
            </w:r>
          </w:p>
          <w:p w14:paraId="7BC10FC4" w14:textId="77777777" w:rsidR="00FA4483" w:rsidRPr="00FA4483" w:rsidRDefault="00FA4483" w:rsidP="00FA4483">
            <w:pPr>
              <w:spacing w:after="0"/>
              <w:ind w:left="170"/>
              <w:contextualSpacing/>
              <w:rPr>
                <w:rFonts w:eastAsia="Times New Roman"/>
                <w:sz w:val="20"/>
                <w:szCs w:val="20"/>
                <w:lang w:eastAsia="pl-PL"/>
              </w:rPr>
            </w:pPr>
            <w:r w:rsidRPr="00FA4483">
              <w:rPr>
                <w:rFonts w:eastAsia="Times New Roman"/>
                <w:sz w:val="20"/>
                <w:szCs w:val="20"/>
                <w:lang w:eastAsia="pl-PL"/>
              </w:rPr>
              <w:t xml:space="preserve">   I.1.12</w:t>
            </w:r>
            <w:r w:rsidRPr="00FA4483">
              <w:rPr>
                <w:rFonts w:eastAsia="Times New Roman"/>
                <w:sz w:val="20"/>
                <w:szCs w:val="20"/>
                <w:lang w:eastAsia="pl-PL"/>
              </w:rPr>
              <w:br/>
              <w:t xml:space="preserve">   I.1.13.</w:t>
            </w:r>
          </w:p>
        </w:tc>
      </w:tr>
      <w:tr w:rsidR="00FA4483" w:rsidRPr="00FA4483" w14:paraId="42277B5E" w14:textId="77777777" w:rsidTr="00FA4483">
        <w:tc>
          <w:tcPr>
            <w:tcW w:w="1871" w:type="dxa"/>
            <w:tcBorders>
              <w:top w:val="single" w:sz="4" w:space="0" w:color="auto"/>
              <w:left w:val="single" w:sz="4" w:space="0" w:color="auto"/>
              <w:bottom w:val="single" w:sz="4" w:space="0" w:color="auto"/>
              <w:right w:val="single" w:sz="4" w:space="0" w:color="auto"/>
            </w:tcBorders>
          </w:tcPr>
          <w:p w14:paraId="270C13EA"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2. </w:t>
            </w:r>
            <w:r w:rsidRPr="00FA4483">
              <w:rPr>
                <w:rFonts w:eastAsia="Times New Roman"/>
                <w:spacing w:val="-3"/>
                <w:sz w:val="20"/>
                <w:szCs w:val="20"/>
              </w:rPr>
              <w:br/>
              <w:t>Siły Zbrojne Rzeczypospolitej Polskiej</w:t>
            </w:r>
          </w:p>
          <w:p w14:paraId="1564AC9C" w14:textId="77777777" w:rsidR="00FA4483" w:rsidRPr="00FA4483" w:rsidRDefault="00FA4483" w:rsidP="00FA4483">
            <w:pPr>
              <w:spacing w:after="0"/>
              <w:contextualSpacing/>
              <w:rPr>
                <w:rFonts w:eastAsia="Times New Roman"/>
                <w:spacing w:val="-3"/>
                <w:sz w:val="20"/>
                <w:szCs w:val="20"/>
              </w:rPr>
            </w:pPr>
          </w:p>
          <w:p w14:paraId="523EA3C7"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1 h</w:t>
            </w:r>
          </w:p>
        </w:tc>
        <w:tc>
          <w:tcPr>
            <w:tcW w:w="3256" w:type="dxa"/>
            <w:tcBorders>
              <w:top w:val="single" w:sz="4" w:space="0" w:color="auto"/>
              <w:left w:val="single" w:sz="4" w:space="0" w:color="auto"/>
              <w:bottom w:val="single" w:sz="4" w:space="0" w:color="auto"/>
              <w:right w:val="single" w:sz="4" w:space="0" w:color="auto"/>
            </w:tcBorders>
          </w:tcPr>
          <w:p w14:paraId="481DF198"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Zadania władz w dziedzinie obronności</w:t>
            </w:r>
          </w:p>
          <w:p w14:paraId="3FCA2810"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 xml:space="preserve">Zadania, struktura, wyposażenie i uzbrojenie Sił Zbrojnych Rzeczypospolitej Polskiej </w:t>
            </w:r>
          </w:p>
          <w:p w14:paraId="496FD178"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Stowarzyszenia i organizacje działające na rzecz obronności</w:t>
            </w:r>
          </w:p>
        </w:tc>
        <w:tc>
          <w:tcPr>
            <w:tcW w:w="4252" w:type="dxa"/>
            <w:tcBorders>
              <w:top w:val="single" w:sz="4" w:space="0" w:color="auto"/>
              <w:left w:val="single" w:sz="4" w:space="0" w:color="auto"/>
              <w:bottom w:val="single" w:sz="4" w:space="0" w:color="auto"/>
              <w:right w:val="single" w:sz="4" w:space="0" w:color="auto"/>
            </w:tcBorders>
          </w:tcPr>
          <w:p w14:paraId="61C3B265" w14:textId="77777777" w:rsidR="00FA4483" w:rsidRPr="00FA4483" w:rsidRDefault="00FA4483" w:rsidP="00775A1E">
            <w:pPr>
              <w:numPr>
                <w:ilvl w:val="0"/>
                <w:numId w:val="20"/>
              </w:numPr>
              <w:spacing w:after="16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 xml:space="preserve">wymienia zadania parlamentu, prezydenta, rady ministrów w dziedzinie obronności oraz elementy systemu obronnego państwa </w:t>
            </w:r>
          </w:p>
          <w:p w14:paraId="2B9FC9AC" w14:textId="77777777" w:rsidR="00FA4483" w:rsidRPr="00FA4483" w:rsidRDefault="00FA4483" w:rsidP="00775A1E">
            <w:pPr>
              <w:numPr>
                <w:ilvl w:val="0"/>
                <w:numId w:val="20"/>
              </w:numPr>
              <w:spacing w:after="16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zna i wymienia nazwy formacji mundurowych oraz ich zadania</w:t>
            </w:r>
          </w:p>
          <w:p w14:paraId="2C08A46D" w14:textId="77777777" w:rsidR="00FA4483" w:rsidRPr="00FA4483" w:rsidRDefault="00FA4483" w:rsidP="00FA4483">
            <w:pPr>
              <w:tabs>
                <w:tab w:val="num" w:pos="0"/>
              </w:tabs>
              <w:spacing w:after="0"/>
              <w:ind w:left="170" w:hanging="170"/>
              <w:contextualSpacing/>
              <w:rPr>
                <w:rFonts w:eastAsia="Calibri"/>
                <w:kern w:val="2"/>
                <w:sz w:val="20"/>
                <w:szCs w:val="20"/>
                <w14:ligatures w14:val="standardContextual"/>
              </w:rPr>
            </w:pPr>
          </w:p>
        </w:tc>
        <w:tc>
          <w:tcPr>
            <w:tcW w:w="4109" w:type="dxa"/>
            <w:tcBorders>
              <w:top w:val="single" w:sz="4" w:space="0" w:color="auto"/>
              <w:left w:val="single" w:sz="4" w:space="0" w:color="auto"/>
              <w:bottom w:val="single" w:sz="4" w:space="0" w:color="auto"/>
              <w:right w:val="single" w:sz="4" w:space="0" w:color="auto"/>
            </w:tcBorders>
          </w:tcPr>
          <w:p w14:paraId="6298B460" w14:textId="77777777" w:rsidR="00FA4483" w:rsidRPr="00FA4483" w:rsidRDefault="00FA4483" w:rsidP="00775A1E">
            <w:pPr>
              <w:numPr>
                <w:ilvl w:val="0"/>
                <w:numId w:val="17"/>
              </w:numPr>
              <w:spacing w:after="0" w:line="259" w:lineRule="auto"/>
              <w:contextualSpacing/>
              <w:rPr>
                <w:rFonts w:eastAsia="Times New Roman"/>
                <w:sz w:val="20"/>
                <w:szCs w:val="20"/>
                <w:lang w:eastAsia="pl-PL"/>
              </w:rPr>
            </w:pPr>
            <w:r w:rsidRPr="00FA4483">
              <w:rPr>
                <w:rFonts w:eastAsia="Times New Roman"/>
                <w:sz w:val="20"/>
                <w:szCs w:val="20"/>
                <w:lang w:eastAsia="pl-PL"/>
              </w:rPr>
              <w:t>wymienia zadania Sił Zbrojnych RP podczas klęsk żywiołowych</w:t>
            </w:r>
          </w:p>
          <w:p w14:paraId="174CAB5B" w14:textId="77777777" w:rsidR="00FA4483" w:rsidRPr="00FA4483" w:rsidRDefault="00FA4483" w:rsidP="00775A1E">
            <w:pPr>
              <w:numPr>
                <w:ilvl w:val="0"/>
                <w:numId w:val="17"/>
              </w:numPr>
              <w:spacing w:after="0" w:line="259" w:lineRule="auto"/>
              <w:contextualSpacing/>
              <w:rPr>
                <w:rFonts w:eastAsia="Times New Roman"/>
                <w:sz w:val="20"/>
                <w:szCs w:val="20"/>
                <w:lang w:eastAsia="pl-PL"/>
              </w:rPr>
            </w:pPr>
            <w:r w:rsidRPr="00FA4483">
              <w:rPr>
                <w:rFonts w:eastAsia="Times New Roman"/>
                <w:sz w:val="20"/>
                <w:szCs w:val="20"/>
                <w:lang w:eastAsia="pl-PL"/>
              </w:rPr>
              <w:t>zna podstawowe uzbrojenie i wyposażenie Sił Zbrojnych RP</w:t>
            </w:r>
          </w:p>
          <w:p w14:paraId="73568BC9" w14:textId="77777777" w:rsidR="00FA4483" w:rsidRPr="00FA4483" w:rsidRDefault="00FA4483" w:rsidP="00FA4483">
            <w:pPr>
              <w:tabs>
                <w:tab w:val="num" w:pos="0"/>
              </w:tabs>
              <w:spacing w:after="0"/>
              <w:ind w:left="170" w:hanging="170"/>
              <w:contextualSpacing/>
              <w:rPr>
                <w:rFonts w:eastAsia="Times New Roman"/>
                <w:sz w:val="20"/>
                <w:szCs w:val="20"/>
                <w:lang w:eastAsia="pl-PL"/>
              </w:rPr>
            </w:pPr>
          </w:p>
        </w:tc>
        <w:tc>
          <w:tcPr>
            <w:tcW w:w="1425" w:type="dxa"/>
            <w:tcBorders>
              <w:top w:val="single" w:sz="4" w:space="0" w:color="auto"/>
              <w:left w:val="single" w:sz="4" w:space="0" w:color="auto"/>
              <w:bottom w:val="single" w:sz="4" w:space="0" w:color="auto"/>
              <w:right w:val="single" w:sz="4" w:space="0" w:color="auto"/>
            </w:tcBorders>
          </w:tcPr>
          <w:p w14:paraId="5A3D9408" w14:textId="77777777" w:rsidR="00FA4483" w:rsidRPr="00FA4483" w:rsidRDefault="00FA4483" w:rsidP="00FA4483">
            <w:pPr>
              <w:spacing w:after="0"/>
              <w:ind w:left="170"/>
              <w:contextualSpacing/>
              <w:rPr>
                <w:rFonts w:eastAsia="Times New Roman"/>
                <w:sz w:val="20"/>
                <w:szCs w:val="20"/>
                <w:lang w:eastAsia="pl-PL"/>
              </w:rPr>
            </w:pPr>
            <w:r w:rsidRPr="00FA4483">
              <w:rPr>
                <w:rFonts w:eastAsia="Times New Roman"/>
                <w:sz w:val="20"/>
                <w:szCs w:val="20"/>
                <w:lang w:eastAsia="pl-PL"/>
              </w:rPr>
              <w:t xml:space="preserve">   I.3</w:t>
            </w:r>
          </w:p>
          <w:p w14:paraId="0764D40C" w14:textId="77777777" w:rsidR="00FA4483" w:rsidRPr="00FA4483" w:rsidRDefault="00FA4483" w:rsidP="00FA4483">
            <w:pPr>
              <w:spacing w:after="0"/>
              <w:ind w:left="170"/>
              <w:contextualSpacing/>
              <w:rPr>
                <w:rFonts w:eastAsia="Times New Roman"/>
                <w:sz w:val="20"/>
                <w:szCs w:val="20"/>
                <w:lang w:eastAsia="pl-PL"/>
              </w:rPr>
            </w:pPr>
            <w:r w:rsidRPr="00FA4483">
              <w:rPr>
                <w:rFonts w:eastAsia="Times New Roman"/>
                <w:sz w:val="20"/>
                <w:szCs w:val="20"/>
                <w:lang w:eastAsia="pl-PL"/>
              </w:rPr>
              <w:t>I.5</w:t>
            </w:r>
          </w:p>
        </w:tc>
      </w:tr>
      <w:tr w:rsidR="00FA4483" w:rsidRPr="00FA4483" w14:paraId="428E242F" w14:textId="77777777" w:rsidTr="00FA4483">
        <w:tc>
          <w:tcPr>
            <w:tcW w:w="1871" w:type="dxa"/>
            <w:tcBorders>
              <w:top w:val="single" w:sz="4" w:space="0" w:color="auto"/>
              <w:left w:val="single" w:sz="4" w:space="0" w:color="auto"/>
              <w:bottom w:val="single" w:sz="4" w:space="0" w:color="auto"/>
              <w:right w:val="single" w:sz="4" w:space="0" w:color="auto"/>
            </w:tcBorders>
          </w:tcPr>
          <w:p w14:paraId="7FB4A906"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3. </w:t>
            </w:r>
            <w:r w:rsidRPr="00FA4483">
              <w:rPr>
                <w:rFonts w:eastAsia="Times New Roman"/>
                <w:spacing w:val="-3"/>
                <w:sz w:val="20"/>
                <w:szCs w:val="20"/>
              </w:rPr>
              <w:br/>
              <w:t>Cyberbezpieczeństwo</w:t>
            </w:r>
          </w:p>
          <w:p w14:paraId="50C55040" w14:textId="77777777" w:rsidR="00FA4483" w:rsidRPr="00FA4483" w:rsidRDefault="00FA4483" w:rsidP="00FA4483">
            <w:pPr>
              <w:spacing w:after="0"/>
              <w:contextualSpacing/>
              <w:rPr>
                <w:rFonts w:eastAsia="Times New Roman"/>
                <w:spacing w:val="-3"/>
                <w:sz w:val="20"/>
                <w:szCs w:val="20"/>
              </w:rPr>
            </w:pPr>
          </w:p>
          <w:p w14:paraId="3CA497DE" w14:textId="77777777" w:rsidR="00FA4483" w:rsidRPr="00FA4483" w:rsidRDefault="00FA4483" w:rsidP="00FA4483">
            <w:pPr>
              <w:spacing w:after="0"/>
              <w:contextualSpacing/>
              <w:rPr>
                <w:rFonts w:eastAsia="Times New Roman"/>
                <w:spacing w:val="-3"/>
                <w:sz w:val="20"/>
                <w:szCs w:val="20"/>
              </w:rPr>
            </w:pPr>
          </w:p>
          <w:p w14:paraId="1162F9B7"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lastRenderedPageBreak/>
              <w:t xml:space="preserve">               1 h</w:t>
            </w:r>
          </w:p>
        </w:tc>
        <w:tc>
          <w:tcPr>
            <w:tcW w:w="3256" w:type="dxa"/>
            <w:tcBorders>
              <w:top w:val="single" w:sz="4" w:space="0" w:color="auto"/>
              <w:left w:val="single" w:sz="4" w:space="0" w:color="auto"/>
              <w:bottom w:val="single" w:sz="4" w:space="0" w:color="auto"/>
              <w:right w:val="single" w:sz="4" w:space="0" w:color="auto"/>
            </w:tcBorders>
          </w:tcPr>
          <w:p w14:paraId="1D12A1B2"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lastRenderedPageBreak/>
              <w:t>Zagrożenia cyberbezpieczeństwa</w:t>
            </w:r>
          </w:p>
          <w:p w14:paraId="6ED1F6B0"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Zasady bezpieczeństwa w internecie</w:t>
            </w:r>
          </w:p>
          <w:p w14:paraId="07F1B3A7"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Cyberprzemoc</w:t>
            </w:r>
          </w:p>
          <w:p w14:paraId="5E85CEEE"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lastRenderedPageBreak/>
              <w:t>Cyberbezpieczeństwo w wymiarze cywilnym i wojskowym</w:t>
            </w:r>
          </w:p>
        </w:tc>
        <w:tc>
          <w:tcPr>
            <w:tcW w:w="4252" w:type="dxa"/>
            <w:tcBorders>
              <w:top w:val="single" w:sz="4" w:space="0" w:color="auto"/>
              <w:left w:val="single" w:sz="4" w:space="0" w:color="auto"/>
              <w:bottom w:val="single" w:sz="4" w:space="0" w:color="auto"/>
              <w:right w:val="single" w:sz="4" w:space="0" w:color="auto"/>
            </w:tcBorders>
          </w:tcPr>
          <w:p w14:paraId="4E606251" w14:textId="77777777" w:rsidR="00FA4483" w:rsidRPr="00FA4483" w:rsidRDefault="00FA4483" w:rsidP="00775A1E">
            <w:pPr>
              <w:numPr>
                <w:ilvl w:val="0"/>
                <w:numId w:val="20"/>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lastRenderedPageBreak/>
              <w:t>wymienia zagrożenia cyberbezpieczeństwa w wymiarze cywilnym i wojskowym</w:t>
            </w:r>
          </w:p>
          <w:p w14:paraId="62A89FCE" w14:textId="77777777" w:rsidR="00FA4483" w:rsidRPr="00FA4483" w:rsidRDefault="00FA4483" w:rsidP="00775A1E">
            <w:pPr>
              <w:numPr>
                <w:ilvl w:val="0"/>
                <w:numId w:val="20"/>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omawia zasady bezpieczeństwa w sieci</w:t>
            </w:r>
          </w:p>
          <w:p w14:paraId="7A078EA1" w14:textId="77777777" w:rsidR="00FA4483" w:rsidRPr="00FA4483" w:rsidRDefault="00FA4483" w:rsidP="00775A1E">
            <w:pPr>
              <w:numPr>
                <w:ilvl w:val="0"/>
                <w:numId w:val="20"/>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zna istotę cyberbezpieczeństwa</w:t>
            </w:r>
          </w:p>
          <w:p w14:paraId="0EF7ACCE" w14:textId="77777777" w:rsidR="00FA4483" w:rsidRPr="00FA4483" w:rsidRDefault="00FA4483" w:rsidP="00775A1E">
            <w:pPr>
              <w:numPr>
                <w:ilvl w:val="0"/>
                <w:numId w:val="20"/>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 xml:space="preserve">potrafi odbierać ze zrozumieniem, tworzyć i przedstawiać wypowiedzi dotyczące roli i </w:t>
            </w:r>
            <w:r w:rsidRPr="00FA4483">
              <w:rPr>
                <w:rFonts w:eastAsia="Calibri"/>
                <w:kern w:val="2"/>
                <w:sz w:val="20"/>
                <w:szCs w:val="20"/>
                <w14:ligatures w14:val="standardContextual"/>
              </w:rPr>
              <w:lastRenderedPageBreak/>
              <w:t>miejsca cyberbezpieczeństwa militarnego w systemie cyberbezpieczeństwa państwa</w:t>
            </w:r>
          </w:p>
        </w:tc>
        <w:tc>
          <w:tcPr>
            <w:tcW w:w="4109" w:type="dxa"/>
            <w:tcBorders>
              <w:top w:val="single" w:sz="4" w:space="0" w:color="auto"/>
              <w:left w:val="single" w:sz="4" w:space="0" w:color="auto"/>
              <w:bottom w:val="single" w:sz="4" w:space="0" w:color="auto"/>
              <w:right w:val="single" w:sz="4" w:space="0" w:color="auto"/>
            </w:tcBorders>
          </w:tcPr>
          <w:p w14:paraId="4EAD071E" w14:textId="77777777" w:rsidR="00FA4483" w:rsidRPr="00FA4483" w:rsidRDefault="00FA4483" w:rsidP="00FA4483">
            <w:pPr>
              <w:tabs>
                <w:tab w:val="num" w:pos="0"/>
              </w:tabs>
              <w:spacing w:after="0"/>
              <w:ind w:left="170" w:hanging="170"/>
              <w:contextualSpacing/>
              <w:rPr>
                <w:rFonts w:eastAsia="Times New Roman"/>
                <w:sz w:val="20"/>
                <w:szCs w:val="20"/>
                <w:lang w:eastAsia="pl-PL"/>
              </w:rPr>
            </w:pPr>
            <w:r w:rsidRPr="00FA4483">
              <w:rPr>
                <w:rFonts w:eastAsia="Times New Roman"/>
                <w:sz w:val="20"/>
                <w:szCs w:val="20"/>
                <w:lang w:eastAsia="pl-PL"/>
              </w:rPr>
              <w:lastRenderedPageBreak/>
              <w:t>•</w:t>
            </w:r>
            <w:r w:rsidRPr="00FA4483">
              <w:rPr>
                <w:rFonts w:eastAsia="Times New Roman"/>
                <w:sz w:val="20"/>
                <w:szCs w:val="20"/>
                <w:lang w:eastAsia="pl-PL"/>
              </w:rPr>
              <w:tab/>
              <w:t>omawia sposoby reagowania na cyberprzemoc</w:t>
            </w:r>
          </w:p>
        </w:tc>
        <w:tc>
          <w:tcPr>
            <w:tcW w:w="1425" w:type="dxa"/>
            <w:tcBorders>
              <w:top w:val="single" w:sz="4" w:space="0" w:color="auto"/>
              <w:left w:val="single" w:sz="4" w:space="0" w:color="auto"/>
              <w:bottom w:val="single" w:sz="4" w:space="0" w:color="auto"/>
              <w:right w:val="single" w:sz="4" w:space="0" w:color="auto"/>
            </w:tcBorders>
          </w:tcPr>
          <w:p w14:paraId="5EF6F126" w14:textId="77777777" w:rsidR="00FA4483" w:rsidRPr="00FA4483" w:rsidRDefault="00FA4483" w:rsidP="00FA4483">
            <w:pPr>
              <w:spacing w:after="0"/>
              <w:ind w:left="170"/>
              <w:contextualSpacing/>
              <w:rPr>
                <w:rFonts w:eastAsia="Times New Roman"/>
                <w:sz w:val="20"/>
                <w:szCs w:val="20"/>
                <w:lang w:eastAsia="pl-PL"/>
              </w:rPr>
            </w:pPr>
            <w:r w:rsidRPr="00FA4483">
              <w:rPr>
                <w:rFonts w:eastAsia="Times New Roman"/>
                <w:sz w:val="20"/>
                <w:szCs w:val="20"/>
                <w:lang w:eastAsia="pl-PL"/>
              </w:rPr>
              <w:t>IV.2</w:t>
            </w:r>
          </w:p>
        </w:tc>
      </w:tr>
      <w:tr w:rsidR="00FA4483" w:rsidRPr="00FA4483" w14:paraId="7E225F60" w14:textId="77777777" w:rsidTr="00FA4483">
        <w:tc>
          <w:tcPr>
            <w:tcW w:w="14913" w:type="dxa"/>
            <w:gridSpan w:val="5"/>
          </w:tcPr>
          <w:p w14:paraId="620EEFB2" w14:textId="77777777" w:rsidR="00FA4483" w:rsidRPr="00FA4483" w:rsidRDefault="00FA4483" w:rsidP="00FA4483">
            <w:pPr>
              <w:spacing w:after="0"/>
              <w:jc w:val="center"/>
              <w:rPr>
                <w:rFonts w:eastAsia="Times New Roman"/>
                <w:spacing w:val="-3"/>
                <w:sz w:val="20"/>
                <w:szCs w:val="20"/>
              </w:rPr>
            </w:pPr>
          </w:p>
          <w:p w14:paraId="720E6A96" w14:textId="77777777" w:rsidR="00FA4483" w:rsidRPr="00FA4483" w:rsidRDefault="00FA4483" w:rsidP="00FA4483">
            <w:pPr>
              <w:spacing w:after="0"/>
              <w:jc w:val="center"/>
              <w:rPr>
                <w:rFonts w:eastAsia="Times New Roman"/>
                <w:b/>
              </w:rPr>
            </w:pPr>
            <w:r w:rsidRPr="00FA4483">
              <w:rPr>
                <w:rFonts w:eastAsia="Times New Roman"/>
                <w:b/>
              </w:rPr>
              <w:t>R. 3. Podstawy pierwszej pomocy</w:t>
            </w:r>
          </w:p>
          <w:p w14:paraId="2E1BDE0D" w14:textId="77777777" w:rsidR="00FA4483" w:rsidRPr="00FA4483" w:rsidRDefault="00FA4483" w:rsidP="00FA4483">
            <w:pPr>
              <w:shd w:val="clear" w:color="auto" w:fill="FFFFFF"/>
              <w:spacing w:after="0"/>
              <w:ind w:left="170"/>
              <w:rPr>
                <w:rFonts w:eastAsia="Times New Roman"/>
                <w:sz w:val="20"/>
                <w:szCs w:val="20"/>
                <w:lang w:val="en-US"/>
              </w:rPr>
            </w:pPr>
          </w:p>
        </w:tc>
      </w:tr>
      <w:tr w:rsidR="00FA4483" w:rsidRPr="00FA4483" w14:paraId="3BB4EAC1" w14:textId="77777777" w:rsidTr="00FA4483">
        <w:trPr>
          <w:trHeight w:val="1260"/>
        </w:trPr>
        <w:tc>
          <w:tcPr>
            <w:tcW w:w="1871" w:type="dxa"/>
          </w:tcPr>
          <w:p w14:paraId="07B1F118"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1. </w:t>
            </w:r>
            <w:r w:rsidRPr="00FA4483">
              <w:rPr>
                <w:rFonts w:eastAsia="Times New Roman"/>
                <w:spacing w:val="-3"/>
                <w:sz w:val="20"/>
                <w:szCs w:val="20"/>
              </w:rPr>
              <w:br/>
              <w:t>Podstawowe wiadomości z zakresu pierwszej pomocy</w:t>
            </w:r>
          </w:p>
          <w:p w14:paraId="507AEC13" w14:textId="77777777" w:rsidR="00FA4483" w:rsidRPr="00FA4483" w:rsidRDefault="00FA4483" w:rsidP="00FA4483">
            <w:pPr>
              <w:spacing w:after="0"/>
              <w:contextualSpacing/>
              <w:rPr>
                <w:rFonts w:eastAsia="Times New Roman"/>
                <w:spacing w:val="-3"/>
                <w:sz w:val="20"/>
                <w:szCs w:val="20"/>
              </w:rPr>
            </w:pPr>
          </w:p>
          <w:p w14:paraId="16BF8440"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1 h</w:t>
            </w:r>
          </w:p>
          <w:p w14:paraId="4C413B94" w14:textId="77777777" w:rsidR="00FA4483" w:rsidRPr="00FA4483" w:rsidRDefault="00FA4483" w:rsidP="00FA4483">
            <w:pPr>
              <w:spacing w:after="0"/>
              <w:ind w:left="360"/>
              <w:contextualSpacing/>
              <w:rPr>
                <w:rFonts w:eastAsia="Times New Roman"/>
                <w:spacing w:val="-3"/>
                <w:sz w:val="20"/>
                <w:szCs w:val="20"/>
              </w:rPr>
            </w:pPr>
          </w:p>
        </w:tc>
        <w:tc>
          <w:tcPr>
            <w:tcW w:w="3256" w:type="dxa"/>
          </w:tcPr>
          <w:p w14:paraId="7D977CAC"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Obowiązek (prawny i moralny) udzielania pierwszej pomocy</w:t>
            </w:r>
          </w:p>
          <w:p w14:paraId="3796BF82"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Łańcuch przeżycia</w:t>
            </w:r>
          </w:p>
          <w:p w14:paraId="2D3D9CCB"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 xml:space="preserve">Rola układu oddechowego, układu krążenia i układu nerwowego w utrzymywaniu podstawowych funkcji życiowych </w:t>
            </w:r>
          </w:p>
          <w:p w14:paraId="2FB4E4EC"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Stan nagłego zagrożenia zdrowotnego, przyczyny szybkiego pogorszenia stanu zdrowia lub zagrożenia życia</w:t>
            </w:r>
          </w:p>
          <w:p w14:paraId="49BF0F05" w14:textId="77777777" w:rsidR="00FA4483" w:rsidRPr="00FA4483" w:rsidRDefault="00FA4483" w:rsidP="00775A1E">
            <w:pPr>
              <w:numPr>
                <w:ilvl w:val="0"/>
                <w:numId w:val="20"/>
              </w:numPr>
              <w:spacing w:after="0" w:line="259" w:lineRule="auto"/>
              <w:contextualSpacing/>
              <w:rPr>
                <w:rFonts w:eastAsia="Calibri"/>
                <w:spacing w:val="-3"/>
                <w:kern w:val="2"/>
                <w:sz w:val="20"/>
                <w:szCs w:val="20"/>
                <w14:ligatures w14:val="standardContextual"/>
              </w:rPr>
            </w:pPr>
            <w:r w:rsidRPr="00FA4483">
              <w:rPr>
                <w:rFonts w:eastAsia="Calibri"/>
                <w:bCs/>
                <w:kern w:val="2"/>
                <w:sz w:val="20"/>
                <w:szCs w:val="20"/>
                <w:lang w:eastAsia="pl-PL"/>
                <w14:ligatures w14:val="standardContextual"/>
              </w:rPr>
              <w:t>Aplikacje telefoniczne przydatne w ratownictwie</w:t>
            </w:r>
          </w:p>
          <w:p w14:paraId="41B01220" w14:textId="77777777" w:rsidR="00FA4483" w:rsidRPr="00FA4483" w:rsidRDefault="00FA4483" w:rsidP="00775A1E">
            <w:pPr>
              <w:numPr>
                <w:ilvl w:val="0"/>
                <w:numId w:val="20"/>
              </w:numPr>
              <w:spacing w:after="0" w:line="259" w:lineRule="auto"/>
              <w:rPr>
                <w:rFonts w:eastAsia="Times New Roman"/>
                <w:sz w:val="20"/>
                <w:szCs w:val="20"/>
                <w:lang w:eastAsia="pl-PL"/>
              </w:rPr>
            </w:pPr>
            <w:r w:rsidRPr="00FA4483">
              <w:rPr>
                <w:rFonts w:eastAsia="Calibri"/>
                <w:bCs/>
                <w:kern w:val="2"/>
                <w:sz w:val="20"/>
                <w:szCs w:val="20"/>
                <w:lang w:eastAsia="pl-PL"/>
                <w14:ligatures w14:val="standardContextual"/>
              </w:rPr>
              <w:t>Apteczka pierwszej pomocy</w:t>
            </w:r>
          </w:p>
        </w:tc>
        <w:tc>
          <w:tcPr>
            <w:tcW w:w="4252" w:type="dxa"/>
          </w:tcPr>
          <w:p w14:paraId="1AB43144" w14:textId="77777777" w:rsidR="00FA4483" w:rsidRPr="00FA4483" w:rsidRDefault="00FA4483" w:rsidP="00775A1E">
            <w:pPr>
              <w:numPr>
                <w:ilvl w:val="0"/>
                <w:numId w:val="20"/>
              </w:numPr>
              <w:spacing w:after="0" w:line="259" w:lineRule="auto"/>
              <w:rPr>
                <w:rFonts w:ascii="Calibri" w:eastAsia="Calibri" w:hAnsi="Calibri"/>
                <w:kern w:val="2"/>
                <w:sz w:val="20"/>
                <w:szCs w:val="20"/>
                <w14:ligatures w14:val="standardContextual"/>
              </w:rPr>
            </w:pPr>
            <w:r w:rsidRPr="00FA4483">
              <w:rPr>
                <w:rFonts w:ascii="Calibri" w:eastAsia="Calibri" w:hAnsi="Calibri"/>
                <w:kern w:val="2"/>
                <w:sz w:val="20"/>
                <w:szCs w:val="20"/>
                <w14:ligatures w14:val="standardContextual"/>
              </w:rPr>
              <w:t xml:space="preserve">podaje definicję i wymienia cele oraz zadania pierwszej pomocy </w:t>
            </w:r>
          </w:p>
          <w:p w14:paraId="0DD2B6CD" w14:textId="77777777" w:rsidR="00FA4483" w:rsidRPr="00FA4483" w:rsidRDefault="00FA4483" w:rsidP="00775A1E">
            <w:pPr>
              <w:numPr>
                <w:ilvl w:val="0"/>
                <w:numId w:val="20"/>
              </w:numPr>
              <w:spacing w:after="0" w:line="259" w:lineRule="auto"/>
              <w:rPr>
                <w:rFonts w:ascii="Calibri" w:eastAsia="Calibri" w:hAnsi="Calibri"/>
                <w:kern w:val="2"/>
                <w:sz w:val="20"/>
                <w:szCs w:val="20"/>
                <w14:ligatures w14:val="standardContextual"/>
              </w:rPr>
            </w:pPr>
            <w:r w:rsidRPr="00FA4483">
              <w:rPr>
                <w:rFonts w:ascii="Calibri" w:eastAsia="Calibri" w:hAnsi="Calibri"/>
                <w:kern w:val="2"/>
                <w:sz w:val="20"/>
                <w:szCs w:val="20"/>
                <w14:ligatures w14:val="standardContextual"/>
              </w:rPr>
              <w:t>opisuje prawny i moralny obowiązek udzielania pierwszej pomocy</w:t>
            </w:r>
          </w:p>
          <w:p w14:paraId="67BB99AE" w14:textId="77777777" w:rsidR="00FA4483" w:rsidRPr="00FA4483" w:rsidRDefault="00FA4483" w:rsidP="00775A1E">
            <w:pPr>
              <w:numPr>
                <w:ilvl w:val="0"/>
                <w:numId w:val="20"/>
              </w:numPr>
              <w:spacing w:after="0" w:line="259" w:lineRule="auto"/>
              <w:rPr>
                <w:rFonts w:ascii="Calibri" w:eastAsia="Calibri" w:hAnsi="Calibri"/>
                <w:spacing w:val="-3"/>
                <w:kern w:val="2"/>
                <w:sz w:val="20"/>
                <w:szCs w:val="20"/>
                <w14:ligatures w14:val="standardContextual"/>
              </w:rPr>
            </w:pPr>
            <w:r w:rsidRPr="00FA4483">
              <w:rPr>
                <w:rFonts w:ascii="Calibri" w:eastAsia="Calibri" w:hAnsi="Calibri"/>
                <w:kern w:val="2"/>
                <w:sz w:val="20"/>
                <w:szCs w:val="20"/>
                <w14:ligatures w14:val="standardContextual"/>
              </w:rPr>
              <w:t xml:space="preserve">wymienia działania z zakresu pierwszej pomocy </w:t>
            </w:r>
          </w:p>
          <w:p w14:paraId="2303A5CB" w14:textId="77777777" w:rsidR="00FA4483" w:rsidRPr="00FA4483" w:rsidRDefault="00FA4483" w:rsidP="00775A1E">
            <w:pPr>
              <w:numPr>
                <w:ilvl w:val="0"/>
                <w:numId w:val="20"/>
              </w:numPr>
              <w:spacing w:after="0" w:line="259" w:lineRule="auto"/>
              <w:contextualSpacing/>
              <w:rPr>
                <w:rFonts w:ascii="Calibri" w:eastAsia="Calibri" w:hAnsi="Calibri"/>
                <w:kern w:val="2"/>
                <w:sz w:val="20"/>
                <w:szCs w:val="20"/>
                <w14:ligatures w14:val="standardContextual"/>
              </w:rPr>
            </w:pPr>
            <w:r w:rsidRPr="00FA4483">
              <w:rPr>
                <w:rFonts w:ascii="Calibri" w:eastAsia="Calibri" w:hAnsi="Calibri"/>
                <w:kern w:val="2"/>
                <w:sz w:val="20"/>
                <w:szCs w:val="20"/>
                <w14:ligatures w14:val="standardContextual"/>
              </w:rPr>
              <w:t xml:space="preserve">opisuje rolę układów: oddychania, krążenia i nerwowego w prawidłowym funkcjonowaniu organizmu </w:t>
            </w:r>
          </w:p>
          <w:p w14:paraId="5DFC20B4" w14:textId="77777777" w:rsidR="00FA4483" w:rsidRPr="00FA4483" w:rsidRDefault="00FA4483" w:rsidP="00775A1E">
            <w:pPr>
              <w:numPr>
                <w:ilvl w:val="0"/>
                <w:numId w:val="20"/>
              </w:numPr>
              <w:spacing w:after="0" w:line="259" w:lineRule="auto"/>
              <w:contextualSpacing/>
              <w:rPr>
                <w:rFonts w:ascii="Calibri" w:eastAsia="Calibri" w:hAnsi="Calibri"/>
                <w:kern w:val="2"/>
                <w:sz w:val="20"/>
                <w:szCs w:val="20"/>
                <w14:ligatures w14:val="standardContextual"/>
              </w:rPr>
            </w:pPr>
            <w:r w:rsidRPr="00FA4483">
              <w:rPr>
                <w:rFonts w:ascii="Calibri" w:eastAsia="Calibri" w:hAnsi="Calibri"/>
                <w:kern w:val="2"/>
                <w:sz w:val="20"/>
                <w:szCs w:val="20"/>
                <w14:ligatures w14:val="standardContextual"/>
              </w:rPr>
              <w:t>potrafi rozpoznać osobę w stanie zagrożenia życia :</w:t>
            </w:r>
          </w:p>
          <w:p w14:paraId="2C7F8FEE" w14:textId="77777777" w:rsidR="00FA4483" w:rsidRPr="00FA4483" w:rsidRDefault="00FA4483" w:rsidP="00775A1E">
            <w:pPr>
              <w:numPr>
                <w:ilvl w:val="0"/>
                <w:numId w:val="20"/>
              </w:numPr>
              <w:spacing w:after="0" w:line="259" w:lineRule="auto"/>
              <w:contextualSpacing/>
              <w:rPr>
                <w:rFonts w:ascii="Calibri" w:eastAsia="Calibri" w:hAnsi="Calibri"/>
                <w:kern w:val="2"/>
                <w:sz w:val="20"/>
                <w:szCs w:val="20"/>
                <w14:ligatures w14:val="standardContextual"/>
              </w:rPr>
            </w:pPr>
            <w:r w:rsidRPr="00FA4483">
              <w:rPr>
                <w:rFonts w:ascii="Calibri" w:eastAsia="Calibri" w:hAnsi="Calibri"/>
                <w:kern w:val="2"/>
                <w:sz w:val="20"/>
                <w:szCs w:val="20"/>
                <w14:ligatures w14:val="standardContextual"/>
              </w:rPr>
              <w:t xml:space="preserve">wyjaśnia pojęcie „stan zagrożenia życia” </w:t>
            </w:r>
          </w:p>
          <w:p w14:paraId="34C15E93" w14:textId="77777777" w:rsidR="00FA4483" w:rsidRPr="00FA4483" w:rsidRDefault="00FA4483" w:rsidP="00775A1E">
            <w:pPr>
              <w:numPr>
                <w:ilvl w:val="0"/>
                <w:numId w:val="20"/>
              </w:numPr>
              <w:spacing w:after="0" w:line="259" w:lineRule="auto"/>
              <w:contextualSpacing/>
              <w:rPr>
                <w:rFonts w:ascii="Calibri" w:eastAsia="Calibri" w:hAnsi="Calibri"/>
                <w:kern w:val="2"/>
                <w:sz w:val="20"/>
                <w:szCs w:val="20"/>
                <w14:ligatures w14:val="standardContextual"/>
              </w:rPr>
            </w:pPr>
            <w:r w:rsidRPr="00FA4483">
              <w:rPr>
                <w:rFonts w:ascii="Calibri" w:eastAsia="Calibri" w:hAnsi="Calibri"/>
                <w:kern w:val="2"/>
                <w:sz w:val="20"/>
                <w:szCs w:val="20"/>
                <w14:ligatures w14:val="standardContextual"/>
              </w:rPr>
              <w:t xml:space="preserve">wskazuje przyczyny i okoliczności prowadzące do szybkiego pogorszenia stanu zdrowia lub zagrożenia życia </w:t>
            </w:r>
          </w:p>
          <w:p w14:paraId="79560152" w14:textId="77777777" w:rsidR="00FA4483" w:rsidRPr="00FA4483" w:rsidRDefault="00FA4483" w:rsidP="00775A1E">
            <w:pPr>
              <w:numPr>
                <w:ilvl w:val="0"/>
                <w:numId w:val="17"/>
              </w:numPr>
              <w:spacing w:after="0" w:line="259" w:lineRule="auto"/>
              <w:rPr>
                <w:rFonts w:eastAsia="Times New Roman"/>
                <w:spacing w:val="-3"/>
                <w:sz w:val="20"/>
                <w:szCs w:val="20"/>
              </w:rPr>
            </w:pPr>
            <w:r w:rsidRPr="00FA4483">
              <w:rPr>
                <w:rFonts w:ascii="Calibri" w:eastAsia="Calibri" w:hAnsi="Calibri"/>
                <w:kern w:val="2"/>
                <w:sz w:val="20"/>
                <w:szCs w:val="20"/>
                <w14:ligatures w14:val="standardContextual"/>
              </w:rPr>
              <w:t>opisuje wyposażenie apteczki pierwszej pomocy; wymienia przedmioty, jakie powinny się znaleźć w apteczce, np. domowej, samochodowej, turystycznej</w:t>
            </w:r>
          </w:p>
        </w:tc>
        <w:tc>
          <w:tcPr>
            <w:tcW w:w="4109" w:type="dxa"/>
          </w:tcPr>
          <w:p w14:paraId="737D9169" w14:textId="77777777" w:rsidR="00FA4483" w:rsidRPr="00FA4483" w:rsidRDefault="00FA4483" w:rsidP="00775A1E">
            <w:pPr>
              <w:numPr>
                <w:ilvl w:val="0"/>
                <w:numId w:val="17"/>
              </w:numPr>
              <w:spacing w:after="0" w:line="259" w:lineRule="auto"/>
              <w:rPr>
                <w:rFonts w:eastAsia="Calibri"/>
                <w:spacing w:val="-3"/>
                <w:kern w:val="2"/>
                <w:sz w:val="20"/>
                <w:szCs w:val="20"/>
                <w14:ligatures w14:val="standardContextual"/>
              </w:rPr>
            </w:pPr>
            <w:r w:rsidRPr="00FA4483">
              <w:rPr>
                <w:rFonts w:eastAsia="Calibri"/>
                <w:kern w:val="2"/>
                <w:sz w:val="20"/>
                <w:szCs w:val="20"/>
                <w14:ligatures w14:val="standardContextual"/>
              </w:rPr>
              <w:t xml:space="preserve">omawia znaczenie podejmowania działań z zakresu udzielania pierwszej pomocy przez świadka zdarzenia; przedstawia jego rolę </w:t>
            </w:r>
          </w:p>
          <w:p w14:paraId="33405544" w14:textId="77777777" w:rsidR="00FA4483" w:rsidRPr="00FA4483" w:rsidRDefault="00FA4483" w:rsidP="00775A1E">
            <w:pPr>
              <w:numPr>
                <w:ilvl w:val="0"/>
                <w:numId w:val="17"/>
              </w:numPr>
              <w:spacing w:after="0" w:line="259" w:lineRule="auto"/>
              <w:rPr>
                <w:rFonts w:eastAsia="Calibri"/>
                <w:spacing w:val="-3"/>
                <w:kern w:val="2"/>
                <w:sz w:val="20"/>
                <w:szCs w:val="20"/>
                <w14:ligatures w14:val="standardContextual"/>
              </w:rPr>
            </w:pPr>
            <w:r w:rsidRPr="00FA4483">
              <w:rPr>
                <w:rFonts w:eastAsia="Calibri"/>
                <w:kern w:val="2"/>
                <w:sz w:val="20"/>
                <w:szCs w:val="20"/>
                <w14:ligatures w14:val="standardContextual"/>
              </w:rPr>
              <w:t>opisuje następstwa zaburzeń czynności układów: oddychania, krążenia i nerwowego</w:t>
            </w:r>
          </w:p>
          <w:p w14:paraId="4613EFBD" w14:textId="77777777" w:rsidR="00FA4483" w:rsidRPr="00FA4483" w:rsidRDefault="00FA4483" w:rsidP="00FA4483">
            <w:pPr>
              <w:spacing w:after="0"/>
              <w:ind w:left="170"/>
              <w:rPr>
                <w:rFonts w:ascii="Calibri" w:eastAsia="Calibri" w:hAnsi="Calibri"/>
                <w:kern w:val="2"/>
                <w:sz w:val="20"/>
                <w:szCs w:val="20"/>
                <w14:ligatures w14:val="standardContextual"/>
              </w:rPr>
            </w:pPr>
            <w:r w:rsidRPr="00FA4483">
              <w:rPr>
                <w:rFonts w:eastAsia="Calibri"/>
                <w:kern w:val="2"/>
                <w:sz w:val="20"/>
                <w:szCs w:val="20"/>
                <w14:ligatures w14:val="standardContextual"/>
              </w:rPr>
              <w:t>wyjaśnia rolę układu nerwowego, układu krążenia i układu oddechowego w utrzymywaniu podstawowych funkcji życiowych</w:t>
            </w:r>
            <w:r w:rsidRPr="00FA4483">
              <w:rPr>
                <w:rFonts w:ascii="Calibri" w:eastAsia="Calibri" w:hAnsi="Calibri"/>
                <w:kern w:val="2"/>
                <w:sz w:val="20"/>
                <w:szCs w:val="20"/>
                <w14:ligatures w14:val="standardContextual"/>
              </w:rPr>
              <w:t xml:space="preserve"> </w:t>
            </w:r>
          </w:p>
          <w:p w14:paraId="05E0FDEE" w14:textId="77777777" w:rsidR="00FA4483" w:rsidRPr="00FA4483" w:rsidRDefault="00FA4483" w:rsidP="00775A1E">
            <w:pPr>
              <w:numPr>
                <w:ilvl w:val="0"/>
                <w:numId w:val="17"/>
              </w:numPr>
              <w:spacing w:after="0" w:line="259" w:lineRule="auto"/>
              <w:rPr>
                <w:rFonts w:eastAsia="Times New Roman"/>
                <w:spacing w:val="-3"/>
                <w:sz w:val="20"/>
                <w:szCs w:val="20"/>
              </w:rPr>
            </w:pPr>
            <w:r w:rsidRPr="00FA4483">
              <w:rPr>
                <w:rFonts w:eastAsia="Times New Roman"/>
                <w:spacing w:val="-3"/>
                <w:sz w:val="20"/>
                <w:szCs w:val="20"/>
              </w:rPr>
              <w:t>omawia znaczenie „złotej godziny” dla losu poszkodowanych</w:t>
            </w:r>
          </w:p>
          <w:p w14:paraId="237A45E4" w14:textId="77777777" w:rsidR="00FA4483" w:rsidRPr="00FA4483" w:rsidRDefault="00FA4483" w:rsidP="00FA4483">
            <w:pPr>
              <w:spacing w:after="0"/>
              <w:ind w:left="170"/>
              <w:rPr>
                <w:rFonts w:ascii="Calibri" w:eastAsia="Calibri" w:hAnsi="Calibri"/>
                <w:kern w:val="2"/>
                <w:sz w:val="20"/>
                <w:szCs w:val="20"/>
                <w14:ligatures w14:val="standardContextual"/>
              </w:rPr>
            </w:pPr>
          </w:p>
          <w:p w14:paraId="24D7F8AC" w14:textId="77777777" w:rsidR="00FA4483" w:rsidRPr="00A25699" w:rsidRDefault="00FA4483" w:rsidP="00FA4483">
            <w:pPr>
              <w:spacing w:after="0"/>
              <w:ind w:left="170"/>
              <w:rPr>
                <w:rFonts w:eastAsia="Times New Roman"/>
                <w:sz w:val="20"/>
                <w:szCs w:val="20"/>
              </w:rPr>
            </w:pPr>
          </w:p>
        </w:tc>
        <w:tc>
          <w:tcPr>
            <w:tcW w:w="1425" w:type="dxa"/>
          </w:tcPr>
          <w:p w14:paraId="0C6BA4D8" w14:textId="77777777" w:rsidR="00FA4483" w:rsidRPr="00A25699" w:rsidRDefault="00FA4483" w:rsidP="00FA4483">
            <w:pPr>
              <w:spacing w:after="0"/>
              <w:ind w:left="170"/>
              <w:rPr>
                <w:rFonts w:eastAsia="Times New Roman"/>
                <w:sz w:val="20"/>
                <w:szCs w:val="20"/>
              </w:rPr>
            </w:pPr>
            <w:r w:rsidRPr="00A25699">
              <w:rPr>
                <w:rFonts w:eastAsia="Times New Roman"/>
                <w:sz w:val="20"/>
                <w:szCs w:val="20"/>
              </w:rPr>
              <w:t>III.1.</w:t>
            </w:r>
          </w:p>
          <w:p w14:paraId="189FBB74" w14:textId="77777777" w:rsidR="00FA4483" w:rsidRPr="00A25699" w:rsidRDefault="00FA4483" w:rsidP="00FA4483">
            <w:pPr>
              <w:spacing w:after="0"/>
              <w:ind w:left="170"/>
              <w:rPr>
                <w:rFonts w:eastAsia="Times New Roman"/>
                <w:sz w:val="20"/>
                <w:szCs w:val="20"/>
              </w:rPr>
            </w:pPr>
            <w:r w:rsidRPr="00A25699">
              <w:rPr>
                <w:rFonts w:eastAsia="Times New Roman"/>
                <w:sz w:val="20"/>
                <w:szCs w:val="20"/>
              </w:rPr>
              <w:t>III.2.</w:t>
            </w:r>
          </w:p>
          <w:p w14:paraId="42E70178" w14:textId="77777777" w:rsidR="00FA4483" w:rsidRPr="00A25699" w:rsidRDefault="00FA4483" w:rsidP="00FA4483">
            <w:pPr>
              <w:spacing w:after="0"/>
              <w:ind w:left="170"/>
              <w:rPr>
                <w:rFonts w:eastAsia="Times New Roman"/>
                <w:sz w:val="20"/>
                <w:szCs w:val="20"/>
              </w:rPr>
            </w:pPr>
            <w:r w:rsidRPr="00A25699">
              <w:rPr>
                <w:rFonts w:eastAsia="Times New Roman"/>
                <w:sz w:val="20"/>
                <w:szCs w:val="20"/>
              </w:rPr>
              <w:t>III.3.</w:t>
            </w:r>
          </w:p>
          <w:p w14:paraId="33303881" w14:textId="77777777" w:rsidR="00FA4483" w:rsidRPr="00A25699" w:rsidRDefault="00FA4483" w:rsidP="00FA4483">
            <w:pPr>
              <w:spacing w:after="0"/>
              <w:ind w:left="170"/>
              <w:rPr>
                <w:rFonts w:eastAsia="Times New Roman"/>
                <w:sz w:val="20"/>
                <w:szCs w:val="20"/>
              </w:rPr>
            </w:pPr>
            <w:r w:rsidRPr="00A25699">
              <w:rPr>
                <w:rFonts w:eastAsia="Times New Roman"/>
                <w:sz w:val="20"/>
                <w:szCs w:val="20"/>
              </w:rPr>
              <w:t>III.4.</w:t>
            </w:r>
          </w:p>
          <w:p w14:paraId="5BF47385" w14:textId="77777777" w:rsidR="00FA4483" w:rsidRPr="00A25699" w:rsidRDefault="00FA4483" w:rsidP="00FA4483">
            <w:pPr>
              <w:spacing w:after="0"/>
              <w:ind w:left="170"/>
              <w:rPr>
                <w:rFonts w:eastAsia="Times New Roman"/>
                <w:sz w:val="20"/>
                <w:szCs w:val="20"/>
              </w:rPr>
            </w:pPr>
            <w:r w:rsidRPr="00A25699">
              <w:rPr>
                <w:rFonts w:eastAsia="Times New Roman"/>
                <w:sz w:val="20"/>
                <w:szCs w:val="20"/>
              </w:rPr>
              <w:t>III.5.</w:t>
            </w:r>
          </w:p>
          <w:p w14:paraId="4C009A2B" w14:textId="77777777" w:rsidR="00FA4483" w:rsidRPr="00A25699" w:rsidRDefault="00FA4483" w:rsidP="00FA4483">
            <w:pPr>
              <w:spacing w:after="0"/>
              <w:ind w:left="170"/>
              <w:rPr>
                <w:rFonts w:eastAsia="Times New Roman"/>
                <w:sz w:val="20"/>
                <w:szCs w:val="20"/>
              </w:rPr>
            </w:pPr>
            <w:r w:rsidRPr="00A25699">
              <w:rPr>
                <w:rFonts w:eastAsia="Times New Roman"/>
                <w:sz w:val="20"/>
                <w:szCs w:val="20"/>
              </w:rPr>
              <w:t>II.3.5.</w:t>
            </w:r>
          </w:p>
          <w:p w14:paraId="4E275031" w14:textId="77777777" w:rsidR="00FA4483" w:rsidRPr="00A25699" w:rsidRDefault="00FA4483" w:rsidP="00FA4483">
            <w:pPr>
              <w:spacing w:after="0"/>
              <w:ind w:left="170"/>
              <w:rPr>
                <w:rFonts w:eastAsia="Times New Roman"/>
                <w:sz w:val="20"/>
                <w:szCs w:val="20"/>
              </w:rPr>
            </w:pPr>
          </w:p>
          <w:p w14:paraId="553C4935" w14:textId="77777777" w:rsidR="00FA4483" w:rsidRPr="00A25699" w:rsidRDefault="00FA4483" w:rsidP="00FA4483">
            <w:pPr>
              <w:spacing w:after="0"/>
              <w:ind w:left="170"/>
              <w:rPr>
                <w:rFonts w:eastAsia="Times New Roman"/>
                <w:sz w:val="20"/>
                <w:szCs w:val="20"/>
              </w:rPr>
            </w:pPr>
            <w:r w:rsidRPr="00A25699">
              <w:rPr>
                <w:rFonts w:eastAsia="Times New Roman"/>
                <w:sz w:val="20"/>
                <w:szCs w:val="20"/>
              </w:rPr>
              <w:t>III.7.</w:t>
            </w:r>
          </w:p>
          <w:p w14:paraId="04D15531" w14:textId="77777777" w:rsidR="00FA4483" w:rsidRPr="00A25699" w:rsidRDefault="00FA4483" w:rsidP="00FA4483">
            <w:pPr>
              <w:spacing w:after="0"/>
              <w:ind w:left="170"/>
              <w:rPr>
                <w:rFonts w:eastAsia="Times New Roman"/>
                <w:sz w:val="20"/>
                <w:szCs w:val="20"/>
              </w:rPr>
            </w:pPr>
            <w:r w:rsidRPr="00A25699">
              <w:rPr>
                <w:rFonts w:eastAsia="Times New Roman"/>
                <w:sz w:val="20"/>
                <w:szCs w:val="20"/>
              </w:rPr>
              <w:t>III.9.</w:t>
            </w:r>
          </w:p>
          <w:p w14:paraId="6DBDF198" w14:textId="77777777" w:rsidR="00FA4483" w:rsidRPr="00A25699" w:rsidRDefault="00FA4483" w:rsidP="00FA4483">
            <w:pPr>
              <w:spacing w:after="0"/>
              <w:ind w:left="170"/>
              <w:rPr>
                <w:rFonts w:eastAsia="Times New Roman"/>
                <w:sz w:val="20"/>
                <w:szCs w:val="20"/>
              </w:rPr>
            </w:pPr>
            <w:r w:rsidRPr="00A25699">
              <w:rPr>
                <w:rFonts w:eastAsia="Times New Roman"/>
                <w:sz w:val="20"/>
                <w:szCs w:val="20"/>
              </w:rPr>
              <w:t>III.10</w:t>
            </w:r>
          </w:p>
          <w:p w14:paraId="2AEA4849" w14:textId="77777777" w:rsidR="00FA4483" w:rsidRPr="00A25699" w:rsidRDefault="00FA4483" w:rsidP="00FA4483">
            <w:pPr>
              <w:spacing w:after="0"/>
              <w:ind w:left="170"/>
              <w:rPr>
                <w:rFonts w:eastAsia="Times New Roman"/>
                <w:sz w:val="20"/>
                <w:szCs w:val="20"/>
              </w:rPr>
            </w:pPr>
            <w:r w:rsidRPr="00A25699">
              <w:rPr>
                <w:rFonts w:eastAsia="Times New Roman"/>
                <w:sz w:val="20"/>
                <w:szCs w:val="20"/>
              </w:rPr>
              <w:t>III.8.</w:t>
            </w:r>
          </w:p>
          <w:p w14:paraId="78E3D9EE" w14:textId="77777777" w:rsidR="00FA4483" w:rsidRPr="00A25699" w:rsidRDefault="00FA4483" w:rsidP="00FA4483">
            <w:pPr>
              <w:spacing w:after="160" w:line="259" w:lineRule="auto"/>
              <w:rPr>
                <w:rFonts w:eastAsia="Times New Roman"/>
                <w:sz w:val="20"/>
                <w:szCs w:val="20"/>
              </w:rPr>
            </w:pPr>
          </w:p>
          <w:p w14:paraId="582C6F41" w14:textId="77777777" w:rsidR="00FA4483" w:rsidRPr="00A25699" w:rsidRDefault="00FA4483" w:rsidP="00FA4483">
            <w:pPr>
              <w:spacing w:after="0"/>
              <w:ind w:left="170"/>
              <w:rPr>
                <w:rFonts w:eastAsia="Times New Roman"/>
                <w:sz w:val="20"/>
                <w:szCs w:val="20"/>
              </w:rPr>
            </w:pPr>
          </w:p>
        </w:tc>
      </w:tr>
      <w:tr w:rsidR="00FA4483" w:rsidRPr="00FA4483" w14:paraId="180065FE" w14:textId="77777777" w:rsidTr="00FA4483">
        <w:trPr>
          <w:trHeight w:val="1058"/>
        </w:trPr>
        <w:tc>
          <w:tcPr>
            <w:tcW w:w="1871" w:type="dxa"/>
          </w:tcPr>
          <w:p w14:paraId="269EB54C"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2. </w:t>
            </w:r>
            <w:r w:rsidRPr="00FA4483">
              <w:rPr>
                <w:rFonts w:eastAsia="Times New Roman"/>
                <w:spacing w:val="-3"/>
                <w:sz w:val="20"/>
                <w:szCs w:val="20"/>
              </w:rPr>
              <w:br/>
              <w:t>Postępowanie na miejscu zdarzenia</w:t>
            </w:r>
          </w:p>
          <w:p w14:paraId="319DED84" w14:textId="77777777" w:rsidR="00FA4483" w:rsidRPr="00FA4483" w:rsidRDefault="00FA4483" w:rsidP="00FA4483">
            <w:pPr>
              <w:spacing w:after="0"/>
              <w:contextualSpacing/>
              <w:rPr>
                <w:rFonts w:eastAsia="Times New Roman"/>
                <w:spacing w:val="-3"/>
                <w:sz w:val="20"/>
                <w:szCs w:val="20"/>
              </w:rPr>
            </w:pPr>
          </w:p>
          <w:p w14:paraId="12ADB0AE"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2 h</w:t>
            </w:r>
          </w:p>
          <w:p w14:paraId="2C5FC0E1" w14:textId="77777777" w:rsidR="00FA4483" w:rsidRPr="00FA4483" w:rsidRDefault="00FA4483" w:rsidP="00FA4483">
            <w:pPr>
              <w:spacing w:after="0"/>
              <w:contextualSpacing/>
              <w:rPr>
                <w:rFonts w:eastAsia="Times New Roman"/>
                <w:spacing w:val="-3"/>
                <w:sz w:val="20"/>
                <w:szCs w:val="20"/>
              </w:rPr>
            </w:pPr>
          </w:p>
          <w:p w14:paraId="70773E05" w14:textId="77777777" w:rsidR="00FA4483" w:rsidRPr="00FA4483" w:rsidRDefault="00FA4483" w:rsidP="00FA4483">
            <w:pPr>
              <w:spacing w:after="0"/>
              <w:ind w:left="360"/>
              <w:contextualSpacing/>
              <w:rPr>
                <w:rFonts w:eastAsia="Times New Roman"/>
                <w:spacing w:val="-3"/>
                <w:sz w:val="20"/>
                <w:szCs w:val="20"/>
              </w:rPr>
            </w:pPr>
          </w:p>
        </w:tc>
        <w:tc>
          <w:tcPr>
            <w:tcW w:w="3256" w:type="dxa"/>
          </w:tcPr>
          <w:p w14:paraId="29932E31"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Bezpieczeństwo: świadka, ratownika, poszkodowanych, miejsca zda</w:t>
            </w:r>
            <w:r w:rsidRPr="00FA4483">
              <w:rPr>
                <w:rFonts w:eastAsia="Calibri"/>
                <w:b/>
                <w:bCs/>
                <w:kern w:val="2"/>
                <w:sz w:val="20"/>
                <w:szCs w:val="20"/>
                <w:lang w:eastAsia="pl-PL"/>
                <w14:ligatures w14:val="standardContextual"/>
              </w:rPr>
              <w:t>r</w:t>
            </w:r>
            <w:r w:rsidRPr="00FA4483">
              <w:rPr>
                <w:rFonts w:eastAsia="Calibri"/>
                <w:bCs/>
                <w:kern w:val="2"/>
                <w:sz w:val="20"/>
                <w:szCs w:val="20"/>
                <w:lang w:eastAsia="pl-PL"/>
                <w14:ligatures w14:val="standardContextual"/>
              </w:rPr>
              <w:t>z</w:t>
            </w:r>
            <w:r w:rsidRPr="00FA4483">
              <w:rPr>
                <w:rFonts w:eastAsia="Calibri"/>
                <w:bCs/>
                <w:spacing w:val="-3"/>
                <w:kern w:val="2"/>
                <w:sz w:val="20"/>
                <w:szCs w:val="20"/>
                <w:lang w:eastAsia="pl-PL"/>
                <w14:ligatures w14:val="standardContextual"/>
              </w:rPr>
              <w:t>e</w:t>
            </w:r>
            <w:r w:rsidRPr="00FA4483">
              <w:rPr>
                <w:rFonts w:eastAsia="Calibri"/>
                <w:bCs/>
                <w:kern w:val="2"/>
                <w:sz w:val="20"/>
                <w:szCs w:val="20"/>
                <w:lang w:eastAsia="pl-PL"/>
                <w14:ligatures w14:val="standardContextual"/>
              </w:rPr>
              <w:t>nia</w:t>
            </w:r>
          </w:p>
          <w:p w14:paraId="0E5FE8B1"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Środki ochrony osobistej dla ratownika</w:t>
            </w:r>
          </w:p>
          <w:p w14:paraId="106E8E71"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Bezpieczne zdejmowanie rękawiczek jednorazowych</w:t>
            </w:r>
          </w:p>
          <w:p w14:paraId="7C5B4B1B"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lastRenderedPageBreak/>
              <w:t>Wzywanie profesjonalnej pomocy – numery alarmowe, treść komunikatu</w:t>
            </w:r>
          </w:p>
          <w:p w14:paraId="555D44A4" w14:textId="77777777" w:rsidR="00FA4483" w:rsidRPr="00FA4483" w:rsidRDefault="00FA4483" w:rsidP="00775A1E">
            <w:pPr>
              <w:numPr>
                <w:ilvl w:val="0"/>
                <w:numId w:val="20"/>
              </w:numPr>
              <w:spacing w:after="0" w:line="259" w:lineRule="auto"/>
              <w:contextualSpacing/>
              <w:rPr>
                <w:rFonts w:eastAsia="Calibri"/>
                <w:i/>
                <w:spacing w:val="-3"/>
                <w:kern w:val="2"/>
                <w:sz w:val="20"/>
                <w:szCs w:val="20"/>
                <w14:ligatures w14:val="standardContextual"/>
              </w:rPr>
            </w:pPr>
            <w:r w:rsidRPr="00FA4483">
              <w:rPr>
                <w:rFonts w:eastAsia="Calibri"/>
                <w:bCs/>
                <w:kern w:val="2"/>
                <w:sz w:val="20"/>
                <w:szCs w:val="20"/>
                <w:lang w:eastAsia="pl-PL"/>
                <w14:ligatures w14:val="standardContextual"/>
              </w:rPr>
              <w:t>Transport poszkodowanych</w:t>
            </w:r>
          </w:p>
          <w:p w14:paraId="761F2EE7" w14:textId="77777777" w:rsidR="00FA4483" w:rsidRPr="00FA4483" w:rsidRDefault="00FA4483" w:rsidP="00775A1E">
            <w:pPr>
              <w:numPr>
                <w:ilvl w:val="0"/>
                <w:numId w:val="20"/>
              </w:numPr>
              <w:spacing w:after="0" w:line="259" w:lineRule="auto"/>
              <w:rPr>
                <w:rFonts w:eastAsia="Times New Roman"/>
                <w:sz w:val="20"/>
                <w:szCs w:val="20"/>
                <w:lang w:eastAsia="pl-PL"/>
              </w:rPr>
            </w:pPr>
            <w:r w:rsidRPr="00FA4483">
              <w:rPr>
                <w:rFonts w:eastAsia="Calibri"/>
                <w:bCs/>
                <w:kern w:val="2"/>
                <w:sz w:val="20"/>
                <w:szCs w:val="20"/>
                <w:lang w:eastAsia="pl-PL"/>
                <w14:ligatures w14:val="standardContextual"/>
              </w:rPr>
              <w:t>Wywiad SAMPLE</w:t>
            </w:r>
          </w:p>
        </w:tc>
        <w:tc>
          <w:tcPr>
            <w:tcW w:w="4252" w:type="dxa"/>
          </w:tcPr>
          <w:p w14:paraId="25574044" w14:textId="77777777" w:rsidR="00FA4483" w:rsidRPr="00FA4483" w:rsidRDefault="00FA4483" w:rsidP="00775A1E">
            <w:pPr>
              <w:numPr>
                <w:ilvl w:val="0"/>
                <w:numId w:val="17"/>
              </w:numPr>
              <w:spacing w:after="0" w:line="259" w:lineRule="auto"/>
              <w:contextualSpacing/>
              <w:rPr>
                <w:rFonts w:eastAsia="Times New Roman"/>
                <w:sz w:val="20"/>
                <w:szCs w:val="20"/>
                <w:lang w:eastAsia="pl-PL"/>
              </w:rPr>
            </w:pPr>
            <w:r w:rsidRPr="00FA4483">
              <w:rPr>
                <w:rFonts w:eastAsia="Times New Roman"/>
                <w:sz w:val="20"/>
                <w:szCs w:val="20"/>
                <w:lang w:eastAsia="pl-PL"/>
              </w:rPr>
              <w:lastRenderedPageBreak/>
              <w:t xml:space="preserve">opisuje zasady bezpiecznego postępowania w miejscu zdarzenia, w tym: </w:t>
            </w:r>
          </w:p>
          <w:p w14:paraId="1F493D5B" w14:textId="77777777" w:rsidR="00FA4483" w:rsidRPr="00A25699" w:rsidRDefault="00FA4483" w:rsidP="00775A1E">
            <w:pPr>
              <w:numPr>
                <w:ilvl w:val="0"/>
                <w:numId w:val="23"/>
              </w:numPr>
              <w:spacing w:after="0" w:line="259" w:lineRule="auto"/>
              <w:rPr>
                <w:rFonts w:eastAsia="Times New Roman"/>
                <w:sz w:val="20"/>
                <w:szCs w:val="20"/>
              </w:rPr>
            </w:pPr>
            <w:r w:rsidRPr="00A25699">
              <w:rPr>
                <w:rFonts w:eastAsia="Times New Roman"/>
                <w:sz w:val="20"/>
                <w:szCs w:val="20"/>
              </w:rPr>
              <w:t>unikania narażania własnego zdrowia i życia</w:t>
            </w:r>
          </w:p>
          <w:p w14:paraId="57C39EEE" w14:textId="77777777" w:rsidR="00FA4483" w:rsidRPr="00FA4483" w:rsidRDefault="00FA4483" w:rsidP="00775A1E">
            <w:pPr>
              <w:numPr>
                <w:ilvl w:val="0"/>
                <w:numId w:val="23"/>
              </w:numPr>
              <w:spacing w:after="0" w:line="259" w:lineRule="auto"/>
              <w:rPr>
                <w:rFonts w:eastAsia="Times New Roman"/>
                <w:sz w:val="20"/>
                <w:szCs w:val="20"/>
                <w:lang w:val="en-US"/>
              </w:rPr>
            </w:pPr>
            <w:r w:rsidRPr="00FA4483">
              <w:rPr>
                <w:rFonts w:eastAsia="Times New Roman"/>
                <w:sz w:val="20"/>
                <w:szCs w:val="20"/>
                <w:lang w:val="en-US"/>
              </w:rPr>
              <w:t xml:space="preserve">oceniania własnych możliwości </w:t>
            </w:r>
          </w:p>
          <w:p w14:paraId="06B4E642" w14:textId="77777777" w:rsidR="00FA4483" w:rsidRPr="00A25699" w:rsidRDefault="00FA4483" w:rsidP="00775A1E">
            <w:pPr>
              <w:numPr>
                <w:ilvl w:val="0"/>
                <w:numId w:val="23"/>
              </w:numPr>
              <w:spacing w:after="0" w:line="259" w:lineRule="auto"/>
              <w:rPr>
                <w:rFonts w:eastAsia="Times New Roman"/>
                <w:sz w:val="20"/>
                <w:szCs w:val="20"/>
              </w:rPr>
            </w:pPr>
            <w:r w:rsidRPr="00A25699">
              <w:rPr>
                <w:rFonts w:eastAsia="Times New Roman"/>
                <w:sz w:val="20"/>
                <w:szCs w:val="20"/>
              </w:rPr>
              <w:t xml:space="preserve">rozpoznawania potencjalnych źródeł zagrożenia w kontakcie z poszkodowanym </w:t>
            </w:r>
          </w:p>
          <w:p w14:paraId="64F224A0" w14:textId="77777777" w:rsidR="00FA4483" w:rsidRPr="00FA4483" w:rsidRDefault="00FA4483" w:rsidP="00775A1E">
            <w:pPr>
              <w:numPr>
                <w:ilvl w:val="0"/>
                <w:numId w:val="23"/>
              </w:numPr>
              <w:shd w:val="clear" w:color="auto" w:fill="FFFFFF"/>
              <w:spacing w:after="0" w:line="259" w:lineRule="auto"/>
              <w:rPr>
                <w:rFonts w:eastAsia="Times New Roman"/>
                <w:spacing w:val="-3"/>
                <w:sz w:val="20"/>
                <w:szCs w:val="20"/>
              </w:rPr>
            </w:pPr>
            <w:r w:rsidRPr="00A25699">
              <w:rPr>
                <w:rFonts w:eastAsia="Times New Roman"/>
                <w:sz w:val="20"/>
                <w:szCs w:val="20"/>
              </w:rPr>
              <w:t xml:space="preserve">wskazywania sposobu zabezpieczenia się przed zakażeniem w kontakcie z krwią </w:t>
            </w:r>
            <w:r w:rsidRPr="00A25699">
              <w:rPr>
                <w:rFonts w:eastAsia="Times New Roman"/>
                <w:sz w:val="20"/>
                <w:szCs w:val="20"/>
              </w:rPr>
              <w:lastRenderedPageBreak/>
              <w:t xml:space="preserve">i płynami ustrojowymi – stosowania uniwersalnych środków ochrony osobistej </w:t>
            </w:r>
          </w:p>
          <w:p w14:paraId="3874063C" w14:textId="77777777" w:rsidR="00FA4483" w:rsidRPr="00FA4483" w:rsidRDefault="00FA4483" w:rsidP="00775A1E">
            <w:pPr>
              <w:numPr>
                <w:ilvl w:val="0"/>
                <w:numId w:val="17"/>
              </w:numPr>
              <w:spacing w:after="0" w:line="259" w:lineRule="auto"/>
              <w:contextualSpacing/>
              <w:rPr>
                <w:rFonts w:eastAsia="Times New Roman"/>
                <w:sz w:val="20"/>
                <w:szCs w:val="20"/>
                <w:lang w:eastAsia="pl-PL"/>
              </w:rPr>
            </w:pPr>
            <w:r w:rsidRPr="00FA4483">
              <w:rPr>
                <w:rFonts w:eastAsia="Times New Roman"/>
                <w:sz w:val="20"/>
                <w:szCs w:val="20"/>
                <w:lang w:eastAsia="pl-PL"/>
              </w:rPr>
              <w:t xml:space="preserve">prawidłowo wzywa pomoc: </w:t>
            </w:r>
          </w:p>
          <w:p w14:paraId="56200C27" w14:textId="77777777" w:rsidR="00FA4483" w:rsidRPr="00FA4483" w:rsidRDefault="00FA4483" w:rsidP="00775A1E">
            <w:pPr>
              <w:numPr>
                <w:ilvl w:val="0"/>
                <w:numId w:val="24"/>
              </w:numPr>
              <w:shd w:val="clear" w:color="auto" w:fill="FFFFFF"/>
              <w:spacing w:after="0" w:line="259" w:lineRule="auto"/>
              <w:rPr>
                <w:rFonts w:eastAsia="Times New Roman"/>
                <w:spacing w:val="-3"/>
                <w:sz w:val="20"/>
                <w:szCs w:val="20"/>
              </w:rPr>
            </w:pPr>
            <w:r w:rsidRPr="00A25699">
              <w:rPr>
                <w:rFonts w:eastAsia="Times New Roman"/>
                <w:sz w:val="20"/>
                <w:szCs w:val="20"/>
              </w:rPr>
              <w:t xml:space="preserve">wymienia nazwy służb ratunkowych I podaje ich numery alarmowe </w:t>
            </w:r>
          </w:p>
          <w:p w14:paraId="267F24A3" w14:textId="77777777" w:rsidR="00FA4483" w:rsidRPr="00FA4483" w:rsidRDefault="00FA4483" w:rsidP="00775A1E">
            <w:pPr>
              <w:numPr>
                <w:ilvl w:val="0"/>
                <w:numId w:val="24"/>
              </w:numPr>
              <w:shd w:val="clear" w:color="auto" w:fill="FFFFFF"/>
              <w:spacing w:after="0" w:line="259" w:lineRule="auto"/>
              <w:rPr>
                <w:rFonts w:eastAsia="Times New Roman"/>
                <w:spacing w:val="-3"/>
                <w:sz w:val="20"/>
                <w:szCs w:val="20"/>
              </w:rPr>
            </w:pPr>
            <w:r w:rsidRPr="00A25699">
              <w:rPr>
                <w:rFonts w:eastAsia="Times New Roman"/>
                <w:sz w:val="20"/>
                <w:szCs w:val="20"/>
              </w:rPr>
              <w:t>wyjaśnia, kiedy należy wezwać pomoc i w jaki sposób przekazać informacje o zdarzeniu</w:t>
            </w:r>
          </w:p>
        </w:tc>
        <w:tc>
          <w:tcPr>
            <w:tcW w:w="4109" w:type="dxa"/>
          </w:tcPr>
          <w:p w14:paraId="76AD4D57" w14:textId="77777777" w:rsidR="00FA4483" w:rsidRPr="00FA4483" w:rsidRDefault="00FA4483" w:rsidP="00775A1E">
            <w:pPr>
              <w:numPr>
                <w:ilvl w:val="0"/>
                <w:numId w:val="17"/>
              </w:numPr>
              <w:shd w:val="clear" w:color="auto" w:fill="FFFFFF"/>
              <w:spacing w:after="0" w:line="259" w:lineRule="auto"/>
              <w:rPr>
                <w:rFonts w:eastAsia="Times New Roman"/>
                <w:i/>
                <w:spacing w:val="-3"/>
                <w:sz w:val="20"/>
                <w:szCs w:val="20"/>
              </w:rPr>
            </w:pPr>
            <w:r w:rsidRPr="00A25699">
              <w:rPr>
                <w:rFonts w:eastAsia="Times New Roman"/>
                <w:sz w:val="20"/>
                <w:szCs w:val="20"/>
              </w:rPr>
              <w:lastRenderedPageBreak/>
              <w:t xml:space="preserve">podaje przykład aplikacji na telefon komórkowy wspierającej udzielanie pierwszej pomocy </w:t>
            </w:r>
          </w:p>
          <w:p w14:paraId="717CF16C" w14:textId="77777777" w:rsidR="00FA4483" w:rsidRPr="00FA4483" w:rsidRDefault="00FA4483" w:rsidP="00775A1E">
            <w:pPr>
              <w:numPr>
                <w:ilvl w:val="0"/>
                <w:numId w:val="17"/>
              </w:numPr>
              <w:spacing w:after="0" w:line="259" w:lineRule="auto"/>
              <w:rPr>
                <w:rFonts w:eastAsia="Times New Roman"/>
                <w:spacing w:val="-3"/>
                <w:sz w:val="20"/>
                <w:szCs w:val="20"/>
              </w:rPr>
            </w:pPr>
            <w:r w:rsidRPr="00FA4483">
              <w:rPr>
                <w:rFonts w:eastAsia="Times New Roman"/>
                <w:spacing w:val="-3"/>
                <w:sz w:val="20"/>
                <w:szCs w:val="20"/>
              </w:rPr>
              <w:t xml:space="preserve">przeprowadza wywiad ratowniczy SAMPLE </w:t>
            </w:r>
          </w:p>
          <w:p w14:paraId="6146AEF3" w14:textId="77777777" w:rsidR="00FA4483" w:rsidRPr="00FA4483" w:rsidRDefault="00FA4483" w:rsidP="00FA4483">
            <w:pPr>
              <w:spacing w:after="0"/>
              <w:ind w:left="170"/>
              <w:rPr>
                <w:rFonts w:eastAsia="Times New Roman"/>
                <w:spacing w:val="-3"/>
                <w:sz w:val="20"/>
                <w:szCs w:val="20"/>
              </w:rPr>
            </w:pPr>
            <w:r w:rsidRPr="00FA4483">
              <w:rPr>
                <w:rFonts w:eastAsia="Times New Roman"/>
                <w:spacing w:val="-3"/>
                <w:sz w:val="20"/>
                <w:szCs w:val="20"/>
              </w:rPr>
              <w:t>opisuje podstawowe sposoby transportu poszkodowanych z miejsc niebezpiecznych</w:t>
            </w:r>
          </w:p>
          <w:p w14:paraId="6FB27DB6" w14:textId="77777777" w:rsidR="00FA4483" w:rsidRPr="00A25699" w:rsidRDefault="00FA4483" w:rsidP="00775A1E">
            <w:pPr>
              <w:numPr>
                <w:ilvl w:val="0"/>
                <w:numId w:val="17"/>
              </w:numPr>
              <w:spacing w:after="0" w:line="259" w:lineRule="auto"/>
              <w:rPr>
                <w:rFonts w:eastAsia="Times New Roman"/>
                <w:sz w:val="20"/>
                <w:szCs w:val="20"/>
              </w:rPr>
            </w:pPr>
            <w:r w:rsidRPr="00FA4483">
              <w:rPr>
                <w:rFonts w:eastAsia="Times New Roman"/>
                <w:spacing w:val="-3"/>
                <w:sz w:val="20"/>
                <w:szCs w:val="20"/>
              </w:rPr>
              <w:t xml:space="preserve">opisuje transportowe sposoby ewakuowania poszkodowanych z zagrożonych miejsc, </w:t>
            </w:r>
            <w:r w:rsidRPr="00FA4483">
              <w:rPr>
                <w:rFonts w:eastAsia="Times New Roman"/>
                <w:spacing w:val="-3"/>
                <w:sz w:val="20"/>
                <w:szCs w:val="20"/>
              </w:rPr>
              <w:lastRenderedPageBreak/>
              <w:t>dobierając odpowiedni sposób do typologii urazów</w:t>
            </w:r>
          </w:p>
        </w:tc>
        <w:tc>
          <w:tcPr>
            <w:tcW w:w="1425" w:type="dxa"/>
          </w:tcPr>
          <w:p w14:paraId="2D8D9C5D" w14:textId="77777777" w:rsidR="00FA4483" w:rsidRPr="00A25699" w:rsidRDefault="00FA4483" w:rsidP="00FA4483">
            <w:pPr>
              <w:shd w:val="clear" w:color="auto" w:fill="FFFFFF"/>
              <w:spacing w:after="0"/>
              <w:rPr>
                <w:rFonts w:eastAsia="Times New Roman"/>
                <w:sz w:val="20"/>
                <w:szCs w:val="20"/>
              </w:rPr>
            </w:pPr>
            <w:r w:rsidRPr="00A25699">
              <w:rPr>
                <w:rFonts w:eastAsia="Times New Roman"/>
                <w:sz w:val="20"/>
                <w:szCs w:val="20"/>
              </w:rPr>
              <w:lastRenderedPageBreak/>
              <w:t>II.3.5.</w:t>
            </w:r>
          </w:p>
          <w:p w14:paraId="2CB46F55" w14:textId="77777777" w:rsidR="00FA4483" w:rsidRPr="00A25699" w:rsidRDefault="00FA4483" w:rsidP="00FA4483">
            <w:pPr>
              <w:shd w:val="clear" w:color="auto" w:fill="FFFFFF"/>
              <w:spacing w:after="0"/>
              <w:rPr>
                <w:rFonts w:eastAsia="Times New Roman"/>
                <w:sz w:val="20"/>
                <w:szCs w:val="20"/>
              </w:rPr>
            </w:pPr>
            <w:r w:rsidRPr="00A25699">
              <w:rPr>
                <w:rFonts w:eastAsia="Times New Roman"/>
                <w:sz w:val="20"/>
                <w:szCs w:val="20"/>
              </w:rPr>
              <w:t>III.9.</w:t>
            </w:r>
          </w:p>
          <w:p w14:paraId="211FD7AA" w14:textId="77777777" w:rsidR="00FA4483" w:rsidRPr="00A25699" w:rsidRDefault="00FA4483" w:rsidP="00FA4483">
            <w:pPr>
              <w:shd w:val="clear" w:color="auto" w:fill="FFFFFF"/>
              <w:spacing w:after="0"/>
              <w:rPr>
                <w:rFonts w:eastAsia="Times New Roman"/>
                <w:sz w:val="20"/>
                <w:szCs w:val="20"/>
              </w:rPr>
            </w:pPr>
            <w:r w:rsidRPr="00A25699">
              <w:rPr>
                <w:rFonts w:eastAsia="Times New Roman"/>
                <w:sz w:val="20"/>
                <w:szCs w:val="20"/>
              </w:rPr>
              <w:t>III.4.</w:t>
            </w:r>
          </w:p>
          <w:p w14:paraId="5DA148AE" w14:textId="77777777" w:rsidR="00FA4483" w:rsidRPr="00A25699" w:rsidRDefault="00FA4483" w:rsidP="00FA4483">
            <w:pPr>
              <w:shd w:val="clear" w:color="auto" w:fill="FFFFFF"/>
              <w:spacing w:after="0"/>
              <w:rPr>
                <w:rFonts w:eastAsia="Times New Roman"/>
                <w:sz w:val="20"/>
                <w:szCs w:val="20"/>
              </w:rPr>
            </w:pPr>
            <w:r w:rsidRPr="00A25699">
              <w:rPr>
                <w:rFonts w:eastAsia="Times New Roman"/>
                <w:sz w:val="20"/>
                <w:szCs w:val="20"/>
              </w:rPr>
              <w:t>III.6.</w:t>
            </w:r>
          </w:p>
          <w:p w14:paraId="0F6E36B2" w14:textId="77777777" w:rsidR="00FA4483" w:rsidRPr="00A25699" w:rsidRDefault="00FA4483" w:rsidP="00FA4483">
            <w:pPr>
              <w:shd w:val="clear" w:color="auto" w:fill="FFFFFF"/>
              <w:spacing w:after="0"/>
              <w:rPr>
                <w:rFonts w:eastAsia="Times New Roman"/>
                <w:sz w:val="20"/>
                <w:szCs w:val="20"/>
              </w:rPr>
            </w:pPr>
            <w:r w:rsidRPr="00A25699">
              <w:rPr>
                <w:rFonts w:eastAsia="Times New Roman"/>
                <w:sz w:val="20"/>
                <w:szCs w:val="20"/>
              </w:rPr>
              <w:t>III.7.</w:t>
            </w:r>
          </w:p>
          <w:p w14:paraId="12350B55" w14:textId="77777777" w:rsidR="00FA4483" w:rsidRPr="00FA4483" w:rsidRDefault="00FA4483" w:rsidP="00FA4483">
            <w:pPr>
              <w:spacing w:after="160" w:line="259" w:lineRule="auto"/>
              <w:rPr>
                <w:rFonts w:eastAsia="Times New Roman"/>
                <w:sz w:val="20"/>
                <w:szCs w:val="20"/>
                <w:lang w:val="en-US"/>
              </w:rPr>
            </w:pPr>
            <w:r w:rsidRPr="00FA4483">
              <w:rPr>
                <w:rFonts w:eastAsia="Times New Roman"/>
                <w:sz w:val="20"/>
                <w:szCs w:val="20"/>
                <w:lang w:val="en-US"/>
              </w:rPr>
              <w:t>III.8.</w:t>
            </w:r>
            <w:r w:rsidRPr="00FA4483">
              <w:rPr>
                <w:rFonts w:eastAsia="Times New Roman"/>
                <w:sz w:val="20"/>
                <w:szCs w:val="20"/>
                <w:lang w:val="en-US"/>
              </w:rPr>
              <w:br/>
              <w:t>III.9.</w:t>
            </w:r>
          </w:p>
        </w:tc>
      </w:tr>
      <w:tr w:rsidR="00FA4483" w:rsidRPr="00FA4483" w14:paraId="6D0948CB" w14:textId="77777777" w:rsidTr="00FA4483">
        <w:trPr>
          <w:trHeight w:val="1548"/>
        </w:trPr>
        <w:tc>
          <w:tcPr>
            <w:tcW w:w="1871" w:type="dxa"/>
          </w:tcPr>
          <w:p w14:paraId="625577E5"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3. </w:t>
            </w:r>
            <w:r w:rsidRPr="00FA4483">
              <w:rPr>
                <w:rFonts w:eastAsia="Times New Roman"/>
                <w:spacing w:val="-3"/>
                <w:sz w:val="20"/>
                <w:szCs w:val="20"/>
              </w:rPr>
              <w:br/>
              <w:t>Pomoc osobie nieprzytomnej</w:t>
            </w:r>
          </w:p>
          <w:p w14:paraId="03E575FF" w14:textId="77777777" w:rsidR="00FA4483" w:rsidRPr="00FA4483" w:rsidRDefault="00FA4483" w:rsidP="00FA4483">
            <w:pPr>
              <w:spacing w:after="0"/>
              <w:contextualSpacing/>
              <w:rPr>
                <w:rFonts w:eastAsia="Times New Roman"/>
                <w:spacing w:val="-3"/>
                <w:sz w:val="20"/>
                <w:szCs w:val="20"/>
              </w:rPr>
            </w:pPr>
          </w:p>
          <w:p w14:paraId="14EC5709" w14:textId="77777777" w:rsidR="00FA4483" w:rsidRPr="00FA4483" w:rsidRDefault="00FA4483" w:rsidP="00FA4483">
            <w:pPr>
              <w:spacing w:after="0"/>
              <w:contextualSpacing/>
              <w:rPr>
                <w:rFonts w:eastAsia="Times New Roman"/>
                <w:spacing w:val="-3"/>
                <w:sz w:val="20"/>
                <w:szCs w:val="20"/>
              </w:rPr>
            </w:pPr>
          </w:p>
          <w:p w14:paraId="49D3ABDE"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2 h</w:t>
            </w:r>
          </w:p>
          <w:p w14:paraId="587534F2" w14:textId="77777777" w:rsidR="00FA4483" w:rsidRPr="00FA4483" w:rsidRDefault="00FA4483" w:rsidP="00FA4483">
            <w:pPr>
              <w:spacing w:after="0"/>
              <w:contextualSpacing/>
              <w:rPr>
                <w:rFonts w:eastAsia="Times New Roman"/>
                <w:spacing w:val="-3"/>
                <w:sz w:val="20"/>
                <w:szCs w:val="20"/>
              </w:rPr>
            </w:pPr>
          </w:p>
          <w:p w14:paraId="237D04D4" w14:textId="77777777" w:rsidR="00FA4483" w:rsidRPr="00FA4483" w:rsidRDefault="00FA4483" w:rsidP="00FA4483">
            <w:pPr>
              <w:spacing w:after="0"/>
              <w:contextualSpacing/>
              <w:rPr>
                <w:rFonts w:eastAsia="Times New Roman"/>
                <w:spacing w:val="-3"/>
                <w:sz w:val="20"/>
                <w:szCs w:val="20"/>
              </w:rPr>
            </w:pPr>
          </w:p>
          <w:p w14:paraId="0E2EF57C" w14:textId="77777777" w:rsidR="00FA4483" w:rsidRPr="00FA4483" w:rsidRDefault="00FA4483" w:rsidP="00FA4483">
            <w:pPr>
              <w:spacing w:after="0"/>
              <w:ind w:left="360"/>
              <w:contextualSpacing/>
              <w:rPr>
                <w:rFonts w:eastAsia="Times New Roman"/>
                <w:spacing w:val="-3"/>
                <w:sz w:val="20"/>
                <w:szCs w:val="20"/>
              </w:rPr>
            </w:pPr>
          </w:p>
        </w:tc>
        <w:tc>
          <w:tcPr>
            <w:tcW w:w="3256" w:type="dxa"/>
          </w:tcPr>
          <w:p w14:paraId="3A8C5FED"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Łańcuch przeżycia</w:t>
            </w:r>
          </w:p>
          <w:p w14:paraId="3648E4AF"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Ocena przytomności poszkodowanego</w:t>
            </w:r>
          </w:p>
          <w:p w14:paraId="2579E265"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Przyczyny i objawy utraty przytomności</w:t>
            </w:r>
          </w:p>
          <w:p w14:paraId="4FEF07D8"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Przewracanie poszkodowanego na plecy (jeśli leży w innej pozycji)</w:t>
            </w:r>
          </w:p>
          <w:p w14:paraId="200CCA6E"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 xml:space="preserve">Udrażnianie dróg oddechowych </w:t>
            </w:r>
          </w:p>
          <w:p w14:paraId="25BE9316"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Ocena oddechu</w:t>
            </w:r>
          </w:p>
          <w:p w14:paraId="1B1D8484"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Pozycja bezpieczna</w:t>
            </w:r>
          </w:p>
          <w:p w14:paraId="56718768" w14:textId="77777777" w:rsidR="00FA4483" w:rsidRPr="00FA4483" w:rsidRDefault="00FA4483" w:rsidP="00775A1E">
            <w:pPr>
              <w:numPr>
                <w:ilvl w:val="0"/>
                <w:numId w:val="20"/>
              </w:numPr>
              <w:spacing w:after="0" w:line="259" w:lineRule="auto"/>
              <w:contextualSpacing/>
              <w:rPr>
                <w:rFonts w:eastAsia="Calibri"/>
                <w:spacing w:val="-3"/>
                <w:kern w:val="2"/>
                <w:sz w:val="20"/>
                <w:szCs w:val="20"/>
                <w14:ligatures w14:val="standardContextual"/>
              </w:rPr>
            </w:pPr>
            <w:r w:rsidRPr="00FA4483">
              <w:rPr>
                <w:rFonts w:eastAsia="Calibri"/>
                <w:bCs/>
                <w:kern w:val="2"/>
                <w:sz w:val="20"/>
                <w:szCs w:val="20"/>
                <w:lang w:eastAsia="pl-PL"/>
                <w14:ligatures w14:val="standardContextual"/>
              </w:rPr>
              <w:t>Ochrona termiczna i kontrolowanie stanu poszkodowanego</w:t>
            </w:r>
          </w:p>
          <w:p w14:paraId="5C64773F" w14:textId="77777777" w:rsidR="00FA4483" w:rsidRPr="00FA4483" w:rsidRDefault="00FA4483" w:rsidP="00775A1E">
            <w:pPr>
              <w:numPr>
                <w:ilvl w:val="0"/>
                <w:numId w:val="20"/>
              </w:numPr>
              <w:spacing w:after="0" w:line="259" w:lineRule="auto"/>
              <w:rPr>
                <w:rFonts w:eastAsia="Times New Roman"/>
                <w:sz w:val="20"/>
                <w:szCs w:val="20"/>
                <w:lang w:eastAsia="pl-PL"/>
              </w:rPr>
            </w:pPr>
            <w:r w:rsidRPr="00FA4483">
              <w:rPr>
                <w:rFonts w:eastAsia="Calibri"/>
                <w:bCs/>
                <w:kern w:val="2"/>
                <w:sz w:val="20"/>
                <w:szCs w:val="20"/>
                <w:lang w:eastAsia="pl-PL"/>
                <w14:ligatures w14:val="standardContextual"/>
              </w:rPr>
              <w:t>Pierwsza pomoc w przypadku omdlenia</w:t>
            </w:r>
          </w:p>
        </w:tc>
        <w:tc>
          <w:tcPr>
            <w:tcW w:w="4252" w:type="dxa"/>
          </w:tcPr>
          <w:p w14:paraId="153F9D42" w14:textId="77777777" w:rsidR="00FA4483" w:rsidRPr="00FA4483" w:rsidRDefault="00FA4483" w:rsidP="00775A1E">
            <w:pPr>
              <w:numPr>
                <w:ilvl w:val="0"/>
                <w:numId w:val="25"/>
              </w:numPr>
              <w:spacing w:after="0" w:line="259" w:lineRule="auto"/>
              <w:contextualSpacing/>
              <w:rPr>
                <w:rFonts w:eastAsia="Times New Roman"/>
                <w:sz w:val="20"/>
                <w:szCs w:val="20"/>
                <w:lang w:eastAsia="pl-PL"/>
              </w:rPr>
            </w:pPr>
            <w:r w:rsidRPr="00FA4483">
              <w:rPr>
                <w:rFonts w:eastAsia="Times New Roman"/>
                <w:sz w:val="20"/>
                <w:szCs w:val="20"/>
                <w:lang w:eastAsia="pl-PL"/>
              </w:rPr>
              <w:t xml:space="preserve">opisuje zasady postępowania z osobą nieprzytomną: </w:t>
            </w:r>
          </w:p>
          <w:p w14:paraId="448099A2" w14:textId="77777777" w:rsidR="00FA4483" w:rsidRPr="00FA4483" w:rsidRDefault="00FA4483" w:rsidP="00775A1E">
            <w:pPr>
              <w:numPr>
                <w:ilvl w:val="0"/>
                <w:numId w:val="26"/>
              </w:numPr>
              <w:spacing w:after="0" w:line="259" w:lineRule="auto"/>
              <w:rPr>
                <w:rFonts w:eastAsia="Times New Roman"/>
                <w:sz w:val="20"/>
                <w:szCs w:val="20"/>
                <w:lang w:eastAsia="pl-PL"/>
              </w:rPr>
            </w:pPr>
            <w:r w:rsidRPr="00FA4483">
              <w:rPr>
                <w:rFonts w:eastAsia="Times New Roman"/>
                <w:sz w:val="20"/>
                <w:szCs w:val="20"/>
                <w:lang w:eastAsia="pl-PL"/>
              </w:rPr>
              <w:t xml:space="preserve">wymienia objawy utraty przytomności  </w:t>
            </w:r>
          </w:p>
          <w:p w14:paraId="1492BF96" w14:textId="77777777" w:rsidR="00FA4483" w:rsidRPr="00FA4483" w:rsidRDefault="00FA4483" w:rsidP="00775A1E">
            <w:pPr>
              <w:numPr>
                <w:ilvl w:val="0"/>
                <w:numId w:val="26"/>
              </w:numPr>
              <w:spacing w:after="0" w:line="259" w:lineRule="auto"/>
              <w:rPr>
                <w:rFonts w:eastAsia="Times New Roman"/>
                <w:sz w:val="20"/>
                <w:szCs w:val="20"/>
                <w:lang w:eastAsia="pl-PL"/>
              </w:rPr>
            </w:pPr>
            <w:r w:rsidRPr="00FA4483">
              <w:rPr>
                <w:rFonts w:eastAsia="Times New Roman"/>
                <w:sz w:val="20"/>
                <w:szCs w:val="20"/>
                <w:lang w:eastAsia="pl-PL"/>
              </w:rPr>
              <w:t>wymienia przedomdleniowe objawy zwiastujące</w:t>
            </w:r>
          </w:p>
          <w:p w14:paraId="5CCC87E6" w14:textId="77777777" w:rsidR="00FA4483" w:rsidRPr="00FA4483" w:rsidRDefault="00FA4483" w:rsidP="00775A1E">
            <w:pPr>
              <w:numPr>
                <w:ilvl w:val="0"/>
                <w:numId w:val="26"/>
              </w:numPr>
              <w:spacing w:after="0" w:line="259" w:lineRule="auto"/>
              <w:rPr>
                <w:rFonts w:eastAsia="Times New Roman"/>
                <w:sz w:val="20"/>
                <w:szCs w:val="20"/>
                <w:lang w:eastAsia="pl-PL"/>
              </w:rPr>
            </w:pPr>
            <w:r w:rsidRPr="00FA4483">
              <w:rPr>
                <w:rFonts w:eastAsia="Times New Roman"/>
                <w:sz w:val="20"/>
                <w:szCs w:val="20"/>
                <w:lang w:eastAsia="pl-PL"/>
              </w:rPr>
              <w:t xml:space="preserve">ocenia przytomność poszkodowanego </w:t>
            </w:r>
          </w:p>
          <w:p w14:paraId="2D867B6A" w14:textId="77777777" w:rsidR="00FA4483" w:rsidRPr="00FA4483" w:rsidRDefault="00FA4483" w:rsidP="00775A1E">
            <w:pPr>
              <w:numPr>
                <w:ilvl w:val="0"/>
                <w:numId w:val="26"/>
              </w:numPr>
              <w:spacing w:after="0" w:line="259" w:lineRule="auto"/>
              <w:rPr>
                <w:rFonts w:eastAsia="Times New Roman"/>
                <w:sz w:val="20"/>
                <w:szCs w:val="20"/>
                <w:lang w:eastAsia="pl-PL"/>
              </w:rPr>
            </w:pPr>
            <w:r w:rsidRPr="00FA4483">
              <w:rPr>
                <w:rFonts w:eastAsia="Times New Roman"/>
                <w:sz w:val="20"/>
                <w:szCs w:val="20"/>
                <w:lang w:eastAsia="pl-PL"/>
              </w:rPr>
              <w:t xml:space="preserve">ocenia czynność oddychania u osoby nieprzytomnej (trzema zmysłami, przez okres do 10 sekund) </w:t>
            </w:r>
          </w:p>
          <w:p w14:paraId="1B396AD3" w14:textId="77777777" w:rsidR="00FA4483" w:rsidRPr="00FA4483" w:rsidRDefault="00FA4483" w:rsidP="00775A1E">
            <w:pPr>
              <w:numPr>
                <w:ilvl w:val="0"/>
                <w:numId w:val="26"/>
              </w:numPr>
              <w:spacing w:after="0" w:line="259" w:lineRule="auto"/>
              <w:rPr>
                <w:rFonts w:eastAsia="Times New Roman"/>
                <w:sz w:val="20"/>
                <w:szCs w:val="20"/>
                <w:lang w:eastAsia="pl-PL"/>
              </w:rPr>
            </w:pPr>
            <w:r w:rsidRPr="00FA4483">
              <w:rPr>
                <w:rFonts w:eastAsia="Times New Roman"/>
                <w:sz w:val="20"/>
                <w:szCs w:val="20"/>
                <w:lang w:eastAsia="pl-PL"/>
              </w:rPr>
              <w:t xml:space="preserve">wyjaśnia mechanizm niedrożności dróg oddechowych u osoby nieprzytomnej </w:t>
            </w:r>
          </w:p>
          <w:p w14:paraId="04C3E7EA" w14:textId="77777777" w:rsidR="00FA4483" w:rsidRPr="00FA4483" w:rsidRDefault="00FA4483" w:rsidP="00775A1E">
            <w:pPr>
              <w:numPr>
                <w:ilvl w:val="0"/>
                <w:numId w:val="26"/>
              </w:numPr>
              <w:spacing w:after="0" w:line="259" w:lineRule="auto"/>
              <w:rPr>
                <w:rFonts w:eastAsia="Times New Roman"/>
                <w:sz w:val="20"/>
                <w:szCs w:val="20"/>
                <w:lang w:eastAsia="pl-PL"/>
              </w:rPr>
            </w:pPr>
            <w:r w:rsidRPr="00FA4483">
              <w:rPr>
                <w:rFonts w:eastAsia="Times New Roman"/>
                <w:sz w:val="20"/>
                <w:szCs w:val="20"/>
                <w:lang w:eastAsia="pl-PL"/>
              </w:rPr>
              <w:t xml:space="preserve">udrażnia drogi oddechowe rękoczynem czoło-żuchwa </w:t>
            </w:r>
          </w:p>
          <w:p w14:paraId="6AA4A584" w14:textId="77777777" w:rsidR="00FA4483" w:rsidRPr="00FA4483" w:rsidRDefault="00FA4483" w:rsidP="00775A1E">
            <w:pPr>
              <w:numPr>
                <w:ilvl w:val="0"/>
                <w:numId w:val="26"/>
              </w:numPr>
              <w:spacing w:after="0" w:line="259" w:lineRule="auto"/>
              <w:rPr>
                <w:rFonts w:eastAsia="Times New Roman"/>
                <w:sz w:val="20"/>
                <w:szCs w:val="20"/>
                <w:lang w:eastAsia="pl-PL"/>
              </w:rPr>
            </w:pPr>
            <w:r w:rsidRPr="00FA4483">
              <w:rPr>
                <w:rFonts w:eastAsia="Times New Roman"/>
                <w:sz w:val="20"/>
                <w:szCs w:val="20"/>
                <w:lang w:eastAsia="pl-PL"/>
              </w:rPr>
              <w:t xml:space="preserve">układa osobę nieprzytomną na plecach i w pozycji bezpiecznej </w:t>
            </w:r>
          </w:p>
          <w:p w14:paraId="496EAAEB" w14:textId="77777777" w:rsidR="00FA4483" w:rsidRPr="00FA4483" w:rsidRDefault="00FA4483" w:rsidP="00775A1E">
            <w:pPr>
              <w:numPr>
                <w:ilvl w:val="0"/>
                <w:numId w:val="26"/>
              </w:numPr>
              <w:spacing w:after="0" w:line="259" w:lineRule="auto"/>
              <w:rPr>
                <w:rFonts w:eastAsia="Times New Roman"/>
                <w:sz w:val="20"/>
                <w:szCs w:val="20"/>
                <w:lang w:eastAsia="pl-PL"/>
              </w:rPr>
            </w:pPr>
            <w:r w:rsidRPr="00FA4483">
              <w:rPr>
                <w:rFonts w:eastAsia="Times New Roman"/>
                <w:sz w:val="20"/>
                <w:szCs w:val="20"/>
                <w:lang w:eastAsia="pl-PL"/>
              </w:rPr>
              <w:t xml:space="preserve">zapewnia osobie nieprzytomnej komfort termiczny </w:t>
            </w:r>
          </w:p>
          <w:p w14:paraId="359FDDC7" w14:textId="77777777" w:rsidR="00FA4483" w:rsidRPr="00FA4483" w:rsidRDefault="00FA4483" w:rsidP="00775A1E">
            <w:pPr>
              <w:numPr>
                <w:ilvl w:val="0"/>
                <w:numId w:val="26"/>
              </w:numPr>
              <w:spacing w:after="0" w:line="259" w:lineRule="auto"/>
              <w:rPr>
                <w:rFonts w:eastAsia="Times New Roman"/>
                <w:spacing w:val="-3"/>
                <w:sz w:val="20"/>
                <w:szCs w:val="20"/>
              </w:rPr>
            </w:pPr>
            <w:r w:rsidRPr="00FA4483">
              <w:rPr>
                <w:rFonts w:eastAsia="Times New Roman"/>
                <w:sz w:val="20"/>
                <w:szCs w:val="20"/>
                <w:lang w:eastAsia="pl-PL"/>
              </w:rPr>
              <w:t>systematycznie ponawia ocenę oddychania u osoby nieprzytomnej</w:t>
            </w:r>
          </w:p>
        </w:tc>
        <w:tc>
          <w:tcPr>
            <w:tcW w:w="4109" w:type="dxa"/>
          </w:tcPr>
          <w:p w14:paraId="510BDE0E"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wymienia i opisuje poszczególne ogniwa łańcucha przeżycia </w:t>
            </w:r>
          </w:p>
          <w:p w14:paraId="4F5292DB"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wymienia najczęstsze przyczyny utraty przytomności i omdleń</w:t>
            </w:r>
          </w:p>
          <w:p w14:paraId="2DD8B83F" w14:textId="77777777" w:rsidR="00FA4483" w:rsidRPr="00FA4483" w:rsidRDefault="00FA4483" w:rsidP="00FA4483">
            <w:pPr>
              <w:spacing w:after="0"/>
              <w:ind w:left="170"/>
              <w:rPr>
                <w:rFonts w:eastAsia="Times New Roman"/>
                <w:spacing w:val="-3"/>
                <w:sz w:val="20"/>
                <w:szCs w:val="20"/>
              </w:rPr>
            </w:pPr>
            <w:r w:rsidRPr="00FA4483">
              <w:rPr>
                <w:rFonts w:eastAsia="Times New Roman"/>
                <w:spacing w:val="-3"/>
                <w:sz w:val="20"/>
                <w:szCs w:val="20"/>
              </w:rPr>
              <w:t>wymienia typowe objawy zwiastujące/poprzedzające omdlenie</w:t>
            </w:r>
          </w:p>
          <w:p w14:paraId="6E2116CF"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wskazuje przyczyny uzasadniające pozostawienie osoby nieprzytomnej w pozycji zastanej</w:t>
            </w:r>
          </w:p>
          <w:p w14:paraId="0674FFCF"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wskazuje najprostsze sposoby samopomocy w przypadku wystąpienia objawów zwiastujących omdlenie</w:t>
            </w:r>
          </w:p>
          <w:p w14:paraId="51865E5F" w14:textId="77777777" w:rsidR="00FA4483" w:rsidRPr="00A25699" w:rsidRDefault="00FA4483" w:rsidP="00FA4483">
            <w:pPr>
              <w:spacing w:after="0"/>
              <w:ind w:left="170"/>
              <w:rPr>
                <w:rFonts w:eastAsia="Times New Roman"/>
                <w:sz w:val="20"/>
                <w:szCs w:val="20"/>
              </w:rPr>
            </w:pPr>
          </w:p>
        </w:tc>
        <w:tc>
          <w:tcPr>
            <w:tcW w:w="1425" w:type="dxa"/>
          </w:tcPr>
          <w:p w14:paraId="2ADF48DE" w14:textId="77777777" w:rsidR="00FA4483" w:rsidRPr="00FA4483" w:rsidRDefault="00FA4483" w:rsidP="00FA4483">
            <w:pPr>
              <w:shd w:val="clear" w:color="auto" w:fill="FFFFFF"/>
              <w:spacing w:after="0"/>
              <w:ind w:left="170"/>
              <w:rPr>
                <w:rFonts w:eastAsia="Times New Roman"/>
                <w:spacing w:val="-3"/>
                <w:sz w:val="20"/>
                <w:szCs w:val="20"/>
              </w:rPr>
            </w:pPr>
            <w:r w:rsidRPr="00FA4483">
              <w:rPr>
                <w:rFonts w:eastAsia="Times New Roman"/>
                <w:spacing w:val="-3"/>
                <w:sz w:val="20"/>
                <w:szCs w:val="20"/>
              </w:rPr>
              <w:t>III.6.</w:t>
            </w:r>
          </w:p>
          <w:p w14:paraId="52FB24C5" w14:textId="77777777" w:rsidR="00FA4483" w:rsidRPr="00FA4483" w:rsidRDefault="00FA4483" w:rsidP="00FA4483">
            <w:pPr>
              <w:shd w:val="clear" w:color="auto" w:fill="FFFFFF"/>
              <w:spacing w:after="0"/>
              <w:ind w:left="170"/>
              <w:rPr>
                <w:rFonts w:eastAsia="Times New Roman"/>
                <w:spacing w:val="-3"/>
                <w:sz w:val="20"/>
                <w:szCs w:val="20"/>
              </w:rPr>
            </w:pPr>
            <w:r w:rsidRPr="00FA4483">
              <w:rPr>
                <w:rFonts w:eastAsia="Times New Roman"/>
                <w:spacing w:val="-3"/>
                <w:sz w:val="20"/>
                <w:szCs w:val="20"/>
              </w:rPr>
              <w:t>III.7.</w:t>
            </w:r>
          </w:p>
          <w:p w14:paraId="07BE7548" w14:textId="77777777" w:rsidR="00FA4483" w:rsidRPr="00FA4483" w:rsidRDefault="00FA4483" w:rsidP="00FA4483">
            <w:pPr>
              <w:shd w:val="clear" w:color="auto" w:fill="FFFFFF"/>
              <w:spacing w:after="0"/>
              <w:ind w:left="170"/>
              <w:rPr>
                <w:rFonts w:eastAsia="Times New Roman"/>
                <w:spacing w:val="-3"/>
                <w:sz w:val="20"/>
                <w:szCs w:val="20"/>
              </w:rPr>
            </w:pPr>
            <w:r w:rsidRPr="00FA4483">
              <w:rPr>
                <w:rFonts w:eastAsia="Times New Roman"/>
                <w:spacing w:val="-3"/>
                <w:sz w:val="20"/>
                <w:szCs w:val="20"/>
              </w:rPr>
              <w:t>III.8.</w:t>
            </w:r>
          </w:p>
          <w:p w14:paraId="30A60B39" w14:textId="77777777" w:rsidR="00FA4483" w:rsidRPr="00FA4483" w:rsidRDefault="00FA4483" w:rsidP="00FA4483">
            <w:pPr>
              <w:spacing w:after="160" w:line="259" w:lineRule="auto"/>
              <w:rPr>
                <w:rFonts w:eastAsia="Times New Roman"/>
                <w:sz w:val="20"/>
                <w:szCs w:val="20"/>
                <w:lang w:val="en-US"/>
              </w:rPr>
            </w:pPr>
            <w:r w:rsidRPr="00FA4483">
              <w:rPr>
                <w:rFonts w:eastAsia="Times New Roman"/>
                <w:spacing w:val="-3"/>
                <w:sz w:val="20"/>
                <w:szCs w:val="20"/>
              </w:rPr>
              <w:t xml:space="preserve">    III.11.</w:t>
            </w:r>
          </w:p>
        </w:tc>
      </w:tr>
      <w:tr w:rsidR="00FA4483" w:rsidRPr="00FA4483" w14:paraId="2D69D779" w14:textId="77777777" w:rsidTr="00FA4483">
        <w:trPr>
          <w:trHeight w:val="471"/>
        </w:trPr>
        <w:tc>
          <w:tcPr>
            <w:tcW w:w="1871" w:type="dxa"/>
          </w:tcPr>
          <w:p w14:paraId="183A91B4"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4. </w:t>
            </w:r>
            <w:r w:rsidRPr="00FA4483">
              <w:rPr>
                <w:rFonts w:eastAsia="Times New Roman"/>
                <w:spacing w:val="-3"/>
                <w:sz w:val="20"/>
                <w:szCs w:val="20"/>
              </w:rPr>
              <w:br/>
              <w:t>Resuscytacja krążeniowo-oddechowa</w:t>
            </w:r>
          </w:p>
          <w:p w14:paraId="19F466E8" w14:textId="77777777" w:rsidR="00FA4483" w:rsidRPr="00FA4483" w:rsidRDefault="00FA4483" w:rsidP="00FA4483">
            <w:pPr>
              <w:spacing w:after="0"/>
              <w:contextualSpacing/>
              <w:rPr>
                <w:rFonts w:eastAsia="Times New Roman"/>
                <w:spacing w:val="-3"/>
                <w:sz w:val="20"/>
                <w:szCs w:val="20"/>
              </w:rPr>
            </w:pPr>
          </w:p>
          <w:p w14:paraId="501C94D1" w14:textId="77777777" w:rsidR="00FA4483" w:rsidRPr="00FA4483" w:rsidRDefault="00FA4483" w:rsidP="00FA4483">
            <w:pPr>
              <w:spacing w:after="0"/>
              <w:contextualSpacing/>
              <w:rPr>
                <w:rFonts w:eastAsia="Times New Roman"/>
                <w:spacing w:val="-3"/>
                <w:sz w:val="20"/>
                <w:szCs w:val="20"/>
              </w:rPr>
            </w:pPr>
          </w:p>
          <w:p w14:paraId="7385FB27"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2 h</w:t>
            </w:r>
          </w:p>
          <w:p w14:paraId="7600F037" w14:textId="77777777" w:rsidR="00FA4483" w:rsidRPr="00FA4483" w:rsidRDefault="00FA4483" w:rsidP="00FA4483">
            <w:pPr>
              <w:spacing w:after="0"/>
              <w:contextualSpacing/>
              <w:rPr>
                <w:rFonts w:eastAsia="Times New Roman"/>
                <w:spacing w:val="-3"/>
                <w:sz w:val="20"/>
                <w:szCs w:val="20"/>
              </w:rPr>
            </w:pPr>
          </w:p>
          <w:p w14:paraId="1D0C614C" w14:textId="77777777" w:rsidR="00FA4483" w:rsidRPr="00FA4483" w:rsidRDefault="00FA4483" w:rsidP="00FA4483">
            <w:pPr>
              <w:spacing w:after="0"/>
              <w:contextualSpacing/>
              <w:rPr>
                <w:rFonts w:eastAsia="Times New Roman"/>
                <w:spacing w:val="-3"/>
                <w:sz w:val="20"/>
                <w:szCs w:val="20"/>
              </w:rPr>
            </w:pPr>
          </w:p>
        </w:tc>
        <w:tc>
          <w:tcPr>
            <w:tcW w:w="3256" w:type="dxa"/>
          </w:tcPr>
          <w:p w14:paraId="7EFD6910"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lastRenderedPageBreak/>
              <w:t>Definicja resuscytacji krążeniowo--oddechowej</w:t>
            </w:r>
          </w:p>
          <w:p w14:paraId="5AB47D74"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Przyczyny i typowe objawy nagłego zatrzymania krążenia (NZK)</w:t>
            </w:r>
          </w:p>
          <w:p w14:paraId="593DA1AE" w14:textId="77777777" w:rsidR="00FA4483" w:rsidRPr="00FA4483" w:rsidRDefault="00FA4483" w:rsidP="00775A1E">
            <w:pPr>
              <w:numPr>
                <w:ilvl w:val="0"/>
                <w:numId w:val="20"/>
              </w:numPr>
              <w:spacing w:after="0" w:line="259" w:lineRule="auto"/>
              <w:contextualSpacing/>
              <w:rPr>
                <w:rFonts w:eastAsia="Calibri"/>
                <w:spacing w:val="-3"/>
                <w:kern w:val="2"/>
                <w:sz w:val="20"/>
                <w:szCs w:val="20"/>
                <w14:ligatures w14:val="standardContextual"/>
              </w:rPr>
            </w:pPr>
            <w:r w:rsidRPr="00FA4483">
              <w:rPr>
                <w:rFonts w:eastAsia="Calibri"/>
                <w:bCs/>
                <w:kern w:val="2"/>
                <w:sz w:val="20"/>
                <w:szCs w:val="20"/>
                <w:lang w:eastAsia="pl-PL"/>
                <w14:ligatures w14:val="standardContextual"/>
              </w:rPr>
              <w:t>Podstawowe zabiegi resuscytacyjne u dorosłych, dzieci i niemowląt (algorytm)</w:t>
            </w:r>
          </w:p>
          <w:p w14:paraId="2C70888C" w14:textId="77777777" w:rsidR="00FA4483" w:rsidRPr="00FA4483" w:rsidRDefault="00FA4483" w:rsidP="00775A1E">
            <w:pPr>
              <w:numPr>
                <w:ilvl w:val="0"/>
                <w:numId w:val="20"/>
              </w:numPr>
              <w:spacing w:after="0" w:line="259" w:lineRule="auto"/>
              <w:rPr>
                <w:rFonts w:eastAsia="Times New Roman"/>
                <w:sz w:val="20"/>
                <w:szCs w:val="20"/>
                <w:lang w:eastAsia="pl-PL"/>
              </w:rPr>
            </w:pPr>
            <w:r w:rsidRPr="00FA4483">
              <w:rPr>
                <w:rFonts w:eastAsia="Calibri"/>
                <w:bCs/>
                <w:kern w:val="2"/>
                <w:sz w:val="20"/>
                <w:szCs w:val="20"/>
                <w:lang w:eastAsia="pl-PL"/>
                <w14:ligatures w14:val="standardContextual"/>
              </w:rPr>
              <w:lastRenderedPageBreak/>
              <w:t>Obsługa automatycznego defibrylatora zewnętrznego (AED)</w:t>
            </w:r>
          </w:p>
        </w:tc>
        <w:tc>
          <w:tcPr>
            <w:tcW w:w="4252" w:type="dxa"/>
          </w:tcPr>
          <w:p w14:paraId="743331C2" w14:textId="77777777" w:rsidR="00FA4483" w:rsidRPr="00FA4483" w:rsidRDefault="00FA4483" w:rsidP="00775A1E">
            <w:pPr>
              <w:numPr>
                <w:ilvl w:val="0"/>
                <w:numId w:val="25"/>
              </w:numPr>
              <w:spacing w:after="0" w:line="259" w:lineRule="auto"/>
              <w:contextualSpacing/>
              <w:rPr>
                <w:rFonts w:eastAsia="Times New Roman"/>
                <w:sz w:val="20"/>
                <w:szCs w:val="20"/>
                <w:lang w:eastAsia="pl-PL"/>
              </w:rPr>
            </w:pPr>
            <w:r w:rsidRPr="00FA4483">
              <w:rPr>
                <w:rFonts w:eastAsia="Times New Roman"/>
                <w:sz w:val="20"/>
                <w:szCs w:val="20"/>
                <w:lang w:eastAsia="pl-PL"/>
              </w:rPr>
              <w:lastRenderedPageBreak/>
              <w:t>wykonuje podstawowe czynności resuscytacji krążeniowo-oddechowej :</w:t>
            </w:r>
          </w:p>
          <w:p w14:paraId="6B08C394" w14:textId="77777777" w:rsidR="00FA4483" w:rsidRPr="00FA4483" w:rsidRDefault="00FA4483" w:rsidP="00775A1E">
            <w:pPr>
              <w:numPr>
                <w:ilvl w:val="0"/>
                <w:numId w:val="27"/>
              </w:numPr>
              <w:spacing w:after="0" w:line="259" w:lineRule="auto"/>
              <w:rPr>
                <w:rFonts w:eastAsia="Times New Roman"/>
                <w:sz w:val="20"/>
                <w:szCs w:val="20"/>
                <w:lang w:eastAsia="pl-PL"/>
              </w:rPr>
            </w:pPr>
            <w:r w:rsidRPr="00FA4483">
              <w:rPr>
                <w:rFonts w:eastAsia="Times New Roman"/>
                <w:sz w:val="20"/>
                <w:szCs w:val="20"/>
                <w:lang w:eastAsia="pl-PL"/>
              </w:rPr>
              <w:t xml:space="preserve">wyjaśnia pojęcie „nagłe zatrzymanie krążenia”; wymienia jego oznaki </w:t>
            </w:r>
          </w:p>
          <w:p w14:paraId="4A43F861" w14:textId="77777777" w:rsidR="00FA4483" w:rsidRPr="00FA4483" w:rsidRDefault="00FA4483" w:rsidP="00775A1E">
            <w:pPr>
              <w:numPr>
                <w:ilvl w:val="0"/>
                <w:numId w:val="27"/>
              </w:numPr>
              <w:spacing w:after="0" w:line="259" w:lineRule="auto"/>
              <w:rPr>
                <w:rFonts w:eastAsia="Times New Roman"/>
                <w:sz w:val="20"/>
                <w:szCs w:val="20"/>
                <w:lang w:eastAsia="pl-PL"/>
              </w:rPr>
            </w:pPr>
            <w:r w:rsidRPr="00FA4483">
              <w:rPr>
                <w:rFonts w:eastAsia="Times New Roman"/>
                <w:sz w:val="20"/>
                <w:szCs w:val="20"/>
                <w:lang w:eastAsia="pl-PL"/>
              </w:rPr>
              <w:t xml:space="preserve">podaje przykłady zdarzeń, w których dochodzi do nagłego zatrzymania krążenia </w:t>
            </w:r>
          </w:p>
          <w:p w14:paraId="2C9C8592" w14:textId="77777777" w:rsidR="00FA4483" w:rsidRPr="00FA4483" w:rsidRDefault="00FA4483" w:rsidP="00775A1E">
            <w:pPr>
              <w:numPr>
                <w:ilvl w:val="0"/>
                <w:numId w:val="27"/>
              </w:numPr>
              <w:spacing w:after="0" w:line="259" w:lineRule="auto"/>
              <w:rPr>
                <w:rFonts w:eastAsia="Times New Roman"/>
                <w:sz w:val="20"/>
                <w:szCs w:val="20"/>
                <w:lang w:eastAsia="pl-PL"/>
              </w:rPr>
            </w:pPr>
            <w:r w:rsidRPr="00FA4483">
              <w:rPr>
                <w:rFonts w:eastAsia="Times New Roman"/>
                <w:sz w:val="20"/>
                <w:szCs w:val="20"/>
                <w:lang w:eastAsia="pl-PL"/>
              </w:rPr>
              <w:t xml:space="preserve">opisuje algorytm podstawowych czynności resuscytacyjnych u osoby </w:t>
            </w:r>
            <w:r w:rsidRPr="00FA4483">
              <w:rPr>
                <w:rFonts w:eastAsia="Times New Roman"/>
                <w:sz w:val="20"/>
                <w:szCs w:val="20"/>
                <w:lang w:eastAsia="pl-PL"/>
              </w:rPr>
              <w:lastRenderedPageBreak/>
              <w:t xml:space="preserve">dorosłej z dbałością o własne bezpieczeństwo </w:t>
            </w:r>
          </w:p>
          <w:p w14:paraId="0BBCEDD6" w14:textId="77777777" w:rsidR="00FA4483" w:rsidRPr="00FA4483" w:rsidRDefault="00FA4483" w:rsidP="00775A1E">
            <w:pPr>
              <w:numPr>
                <w:ilvl w:val="0"/>
                <w:numId w:val="27"/>
              </w:numPr>
              <w:spacing w:after="0" w:line="259" w:lineRule="auto"/>
              <w:rPr>
                <w:rFonts w:eastAsia="Times New Roman"/>
                <w:sz w:val="20"/>
                <w:szCs w:val="20"/>
                <w:lang w:eastAsia="pl-PL"/>
              </w:rPr>
            </w:pPr>
            <w:r w:rsidRPr="00FA4483">
              <w:rPr>
                <w:rFonts w:eastAsia="Times New Roman"/>
                <w:sz w:val="20"/>
                <w:szCs w:val="20"/>
                <w:lang w:eastAsia="pl-PL"/>
              </w:rPr>
              <w:t xml:space="preserve">wymienia warunki i czynniki zapewniające resuscytację wysokiej jakości </w:t>
            </w:r>
          </w:p>
          <w:p w14:paraId="69FCDC44" w14:textId="77777777" w:rsidR="00FA4483" w:rsidRPr="00FA4483" w:rsidRDefault="00FA4483" w:rsidP="00775A1E">
            <w:pPr>
              <w:numPr>
                <w:ilvl w:val="0"/>
                <w:numId w:val="27"/>
              </w:numPr>
              <w:shd w:val="clear" w:color="auto" w:fill="FFFFFF"/>
              <w:spacing w:after="0" w:line="259" w:lineRule="auto"/>
              <w:rPr>
                <w:rFonts w:eastAsia="Times New Roman"/>
                <w:sz w:val="20"/>
                <w:szCs w:val="20"/>
                <w:lang w:eastAsia="pl-PL"/>
              </w:rPr>
            </w:pPr>
            <w:r w:rsidRPr="00FA4483">
              <w:rPr>
                <w:rFonts w:eastAsia="Times New Roman"/>
                <w:sz w:val="20"/>
                <w:szCs w:val="20"/>
                <w:lang w:eastAsia="pl-PL"/>
              </w:rPr>
              <w:t xml:space="preserve">omawia uniwersalny algorytm postępowania w nagłym zatrzymaniu krążenia </w:t>
            </w:r>
          </w:p>
          <w:p w14:paraId="249B1F61" w14:textId="77777777" w:rsidR="00FA4483" w:rsidRPr="00FA4483" w:rsidRDefault="00FA4483" w:rsidP="00775A1E">
            <w:pPr>
              <w:numPr>
                <w:ilvl w:val="0"/>
                <w:numId w:val="27"/>
              </w:numPr>
              <w:shd w:val="clear" w:color="auto" w:fill="FFFFFF"/>
              <w:spacing w:after="0" w:line="259" w:lineRule="auto"/>
              <w:rPr>
                <w:rFonts w:eastAsia="Times New Roman"/>
                <w:sz w:val="20"/>
                <w:szCs w:val="20"/>
                <w:lang w:eastAsia="pl-PL"/>
              </w:rPr>
            </w:pPr>
            <w:r w:rsidRPr="00FA4483">
              <w:rPr>
                <w:rFonts w:eastAsia="Times New Roman"/>
                <w:sz w:val="20"/>
                <w:szCs w:val="20"/>
                <w:lang w:eastAsia="pl-PL"/>
              </w:rPr>
              <w:t xml:space="preserve">wykonuje na manekinie uciski klatki piersiowej i sztuczne oddychanie samodzielnie i we współpracy z drugą osobą </w:t>
            </w:r>
          </w:p>
          <w:p w14:paraId="6E0F9DAF" w14:textId="77777777" w:rsidR="00FA4483" w:rsidRPr="00FA4483" w:rsidRDefault="00FA4483" w:rsidP="00775A1E">
            <w:pPr>
              <w:numPr>
                <w:ilvl w:val="0"/>
                <w:numId w:val="27"/>
              </w:numPr>
              <w:shd w:val="clear" w:color="auto" w:fill="FFFFFF"/>
              <w:spacing w:after="0" w:line="259" w:lineRule="auto"/>
              <w:rPr>
                <w:rFonts w:eastAsia="Times New Roman"/>
                <w:sz w:val="20"/>
                <w:szCs w:val="20"/>
                <w:lang w:eastAsia="pl-PL"/>
              </w:rPr>
            </w:pPr>
            <w:r w:rsidRPr="00FA4483">
              <w:rPr>
                <w:rFonts w:eastAsia="Times New Roman"/>
                <w:sz w:val="20"/>
                <w:szCs w:val="20"/>
                <w:lang w:eastAsia="pl-PL"/>
              </w:rPr>
              <w:t xml:space="preserve">opisuje zastosowanie automatycznego defibrylatora zewnętrznego (AED) ; wyjaśnia jego znaczenie dla zwiększenia skuteczności akcji resuscytacyjnej </w:t>
            </w:r>
          </w:p>
          <w:p w14:paraId="68212D6B" w14:textId="77777777" w:rsidR="00FA4483" w:rsidRPr="00FA4483" w:rsidRDefault="00FA4483" w:rsidP="00775A1E">
            <w:pPr>
              <w:numPr>
                <w:ilvl w:val="0"/>
                <w:numId w:val="27"/>
              </w:numPr>
              <w:shd w:val="clear" w:color="auto" w:fill="FFFFFF"/>
              <w:spacing w:after="0" w:line="259" w:lineRule="auto"/>
              <w:rPr>
                <w:rFonts w:eastAsia="Times New Roman"/>
                <w:sz w:val="20"/>
                <w:szCs w:val="20"/>
                <w:lang w:eastAsia="pl-PL"/>
              </w:rPr>
            </w:pPr>
            <w:r w:rsidRPr="00FA4483">
              <w:rPr>
                <w:rFonts w:eastAsia="Times New Roman"/>
                <w:sz w:val="20"/>
                <w:szCs w:val="20"/>
                <w:lang w:eastAsia="pl-PL"/>
              </w:rPr>
              <w:t>opisuje algorytm podstawowych czynności  resuscytacyjnych z użyciem AED</w:t>
            </w:r>
          </w:p>
        </w:tc>
        <w:tc>
          <w:tcPr>
            <w:tcW w:w="4109" w:type="dxa"/>
          </w:tcPr>
          <w:p w14:paraId="5BD862F9"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lastRenderedPageBreak/>
              <w:t>wyjaśnia, w jakich sytuacjach</w:t>
            </w:r>
            <w:r w:rsidRPr="00A25699">
              <w:rPr>
                <w:rFonts w:eastAsia="Times New Roman"/>
                <w:sz w:val="20"/>
                <w:szCs w:val="20"/>
              </w:rPr>
              <w:t xml:space="preserve"> można przeprowadzić resuscytację z wyłącznym uciskaniem klatki piersiowej </w:t>
            </w:r>
          </w:p>
          <w:p w14:paraId="1759C306"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z w:val="20"/>
                <w:szCs w:val="20"/>
                <w:lang w:eastAsia="pl-PL"/>
              </w:rPr>
              <w:t xml:space="preserve">opisuje algorytm podstawowych czynności resuscytacyjnych u niemowląt i dzieci </w:t>
            </w:r>
          </w:p>
          <w:p w14:paraId="699B8B7A" w14:textId="77777777" w:rsidR="00FA4483" w:rsidRPr="00FA4483" w:rsidRDefault="00FA4483" w:rsidP="00FA4483">
            <w:pPr>
              <w:spacing w:after="0"/>
              <w:ind w:left="170"/>
              <w:rPr>
                <w:rFonts w:eastAsia="Times New Roman"/>
                <w:spacing w:val="-3"/>
                <w:sz w:val="20"/>
                <w:szCs w:val="20"/>
              </w:rPr>
            </w:pPr>
            <w:r w:rsidRPr="00FA4483">
              <w:rPr>
                <w:rFonts w:eastAsia="Times New Roman"/>
                <w:spacing w:val="-3"/>
                <w:sz w:val="20"/>
                <w:szCs w:val="20"/>
              </w:rPr>
              <w:t>praktycznie wykorzystuje automatyczny defibrylator AED w sytuacjach symulowanych</w:t>
            </w:r>
          </w:p>
          <w:p w14:paraId="0F42C068" w14:textId="77777777" w:rsidR="00FA4483" w:rsidRPr="00A25699" w:rsidRDefault="00FA4483" w:rsidP="00775A1E">
            <w:pPr>
              <w:numPr>
                <w:ilvl w:val="0"/>
                <w:numId w:val="17"/>
              </w:numPr>
              <w:shd w:val="clear" w:color="auto" w:fill="FFFFFF"/>
              <w:spacing w:after="0" w:line="259" w:lineRule="auto"/>
              <w:rPr>
                <w:rFonts w:eastAsia="Times New Roman"/>
                <w:sz w:val="20"/>
                <w:szCs w:val="20"/>
              </w:rPr>
            </w:pPr>
            <w:r w:rsidRPr="00FA4483">
              <w:rPr>
                <w:rFonts w:eastAsia="Times New Roman"/>
                <w:sz w:val="20"/>
                <w:szCs w:val="20"/>
                <w:lang w:eastAsia="pl-PL"/>
              </w:rPr>
              <w:lastRenderedPageBreak/>
              <w:t>przedstawia aplikacje telefoniczne, służące usprawnieniu i przyspieszeniu dotarcia do najbliższej lokalizacji AED</w:t>
            </w:r>
          </w:p>
        </w:tc>
        <w:tc>
          <w:tcPr>
            <w:tcW w:w="1425" w:type="dxa"/>
          </w:tcPr>
          <w:p w14:paraId="0EDC1DA4" w14:textId="77777777" w:rsidR="00FA4483" w:rsidRPr="00FA4483" w:rsidRDefault="00FA4483" w:rsidP="00FA4483">
            <w:pPr>
              <w:spacing w:after="160" w:line="259" w:lineRule="auto"/>
              <w:rPr>
                <w:rFonts w:eastAsia="Times New Roman"/>
                <w:sz w:val="20"/>
                <w:szCs w:val="20"/>
                <w:lang w:val="en-US"/>
              </w:rPr>
            </w:pPr>
            <w:r w:rsidRPr="00FA4483">
              <w:rPr>
                <w:rFonts w:eastAsia="Times New Roman"/>
                <w:sz w:val="20"/>
                <w:szCs w:val="20"/>
                <w:lang w:val="en-US"/>
              </w:rPr>
              <w:lastRenderedPageBreak/>
              <w:t>III.12</w:t>
            </w:r>
          </w:p>
        </w:tc>
      </w:tr>
      <w:tr w:rsidR="00FA4483" w:rsidRPr="00FA4483" w14:paraId="7F8805EA" w14:textId="77777777" w:rsidTr="00FA4483">
        <w:trPr>
          <w:trHeight w:val="1176"/>
        </w:trPr>
        <w:tc>
          <w:tcPr>
            <w:tcW w:w="1871" w:type="dxa"/>
          </w:tcPr>
          <w:p w14:paraId="507C0DF4"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5. </w:t>
            </w:r>
            <w:r w:rsidRPr="00FA4483">
              <w:rPr>
                <w:rFonts w:eastAsia="Times New Roman"/>
                <w:spacing w:val="-3"/>
                <w:sz w:val="20"/>
                <w:szCs w:val="20"/>
              </w:rPr>
              <w:br/>
              <w:t>Rany i krwotoki</w:t>
            </w:r>
          </w:p>
          <w:p w14:paraId="4230310B" w14:textId="77777777" w:rsidR="00FA4483" w:rsidRPr="00FA4483" w:rsidRDefault="00FA4483" w:rsidP="00FA4483">
            <w:pPr>
              <w:spacing w:after="0"/>
              <w:contextualSpacing/>
              <w:rPr>
                <w:rFonts w:eastAsia="Times New Roman"/>
                <w:spacing w:val="-3"/>
                <w:sz w:val="20"/>
                <w:szCs w:val="20"/>
              </w:rPr>
            </w:pPr>
          </w:p>
          <w:p w14:paraId="4DD63FF2" w14:textId="77777777" w:rsidR="00FA4483" w:rsidRPr="00FA4483" w:rsidRDefault="00FA4483" w:rsidP="00FA4483">
            <w:pPr>
              <w:spacing w:after="0"/>
              <w:contextualSpacing/>
              <w:rPr>
                <w:rFonts w:eastAsia="Times New Roman"/>
                <w:spacing w:val="-3"/>
                <w:sz w:val="20"/>
                <w:szCs w:val="20"/>
              </w:rPr>
            </w:pPr>
          </w:p>
          <w:p w14:paraId="2F6015A9"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2 h</w:t>
            </w:r>
          </w:p>
          <w:p w14:paraId="142BB9B5" w14:textId="77777777" w:rsidR="00FA4483" w:rsidRPr="00FA4483" w:rsidRDefault="00FA4483" w:rsidP="00FA4483">
            <w:pPr>
              <w:spacing w:after="0"/>
              <w:contextualSpacing/>
              <w:rPr>
                <w:rFonts w:eastAsia="Times New Roman"/>
                <w:spacing w:val="-3"/>
                <w:sz w:val="20"/>
                <w:szCs w:val="20"/>
              </w:rPr>
            </w:pPr>
          </w:p>
          <w:p w14:paraId="6C8008E7" w14:textId="77777777" w:rsidR="00FA4483" w:rsidRPr="00FA4483" w:rsidRDefault="00FA4483" w:rsidP="00FA4483">
            <w:pPr>
              <w:spacing w:after="0"/>
              <w:contextualSpacing/>
              <w:rPr>
                <w:rFonts w:eastAsia="Times New Roman"/>
                <w:spacing w:val="-3"/>
                <w:sz w:val="20"/>
                <w:szCs w:val="20"/>
              </w:rPr>
            </w:pPr>
          </w:p>
          <w:p w14:paraId="06E26FF2" w14:textId="77777777" w:rsidR="00FA4483" w:rsidRPr="00FA4483" w:rsidRDefault="00FA4483" w:rsidP="00FA4483">
            <w:pPr>
              <w:spacing w:after="0"/>
              <w:contextualSpacing/>
              <w:rPr>
                <w:rFonts w:eastAsia="Times New Roman"/>
                <w:spacing w:val="-3"/>
                <w:sz w:val="20"/>
                <w:szCs w:val="20"/>
              </w:rPr>
            </w:pPr>
          </w:p>
          <w:p w14:paraId="37ED4B4A" w14:textId="77777777" w:rsidR="00FA4483" w:rsidRPr="00FA4483" w:rsidRDefault="00FA4483" w:rsidP="00FA4483">
            <w:pPr>
              <w:spacing w:after="0"/>
              <w:contextualSpacing/>
              <w:rPr>
                <w:rFonts w:eastAsia="Times New Roman"/>
                <w:spacing w:val="-3"/>
                <w:sz w:val="20"/>
                <w:szCs w:val="20"/>
              </w:rPr>
            </w:pPr>
          </w:p>
        </w:tc>
        <w:tc>
          <w:tcPr>
            <w:tcW w:w="3256" w:type="dxa"/>
          </w:tcPr>
          <w:p w14:paraId="256E2E73"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Rodzaje ran i krwotoków</w:t>
            </w:r>
          </w:p>
          <w:p w14:paraId="0EF8C015"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Wstrząs krwotoczny</w:t>
            </w:r>
          </w:p>
          <w:p w14:paraId="77ED91FC"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Opatrunki osłaniający i uciskowy w obrębie różnych części ciała</w:t>
            </w:r>
          </w:p>
          <w:p w14:paraId="70065EC4" w14:textId="77777777" w:rsidR="00FA4483" w:rsidRPr="00FA4483" w:rsidRDefault="00FA4483" w:rsidP="00775A1E">
            <w:pPr>
              <w:numPr>
                <w:ilvl w:val="0"/>
                <w:numId w:val="20"/>
              </w:numPr>
              <w:spacing w:after="0" w:line="259" w:lineRule="auto"/>
              <w:contextualSpacing/>
              <w:rPr>
                <w:rFonts w:eastAsia="Calibri"/>
                <w:kern w:val="2"/>
                <w:sz w:val="20"/>
                <w:szCs w:val="20"/>
                <w14:ligatures w14:val="standardContextual"/>
              </w:rPr>
            </w:pPr>
            <w:r w:rsidRPr="00FA4483">
              <w:rPr>
                <w:rFonts w:eastAsia="Calibri"/>
                <w:bCs/>
                <w:kern w:val="2"/>
                <w:sz w:val="20"/>
                <w:szCs w:val="20"/>
                <w:lang w:eastAsia="pl-PL"/>
                <w14:ligatures w14:val="standardContextual"/>
              </w:rPr>
              <w:t xml:space="preserve">Bandażowanie </w:t>
            </w:r>
          </w:p>
          <w:p w14:paraId="3F6E6689" w14:textId="77777777" w:rsidR="00FA4483" w:rsidRPr="00FA4483" w:rsidRDefault="00FA4483" w:rsidP="00775A1E">
            <w:pPr>
              <w:numPr>
                <w:ilvl w:val="0"/>
                <w:numId w:val="20"/>
              </w:numPr>
              <w:spacing w:after="0" w:line="259" w:lineRule="auto"/>
              <w:rPr>
                <w:rFonts w:eastAsia="Times New Roman"/>
                <w:sz w:val="20"/>
                <w:szCs w:val="20"/>
                <w:lang w:eastAsia="pl-PL"/>
              </w:rPr>
            </w:pPr>
            <w:r w:rsidRPr="00FA4483">
              <w:rPr>
                <w:rFonts w:eastAsia="Calibri"/>
                <w:bCs/>
                <w:kern w:val="2"/>
                <w:sz w:val="20"/>
                <w:szCs w:val="20"/>
                <w:lang w:eastAsia="pl-PL"/>
                <w14:ligatures w14:val="standardContextual"/>
              </w:rPr>
              <w:t>Środki zastępcze służące do opatrywania ran</w:t>
            </w:r>
          </w:p>
        </w:tc>
        <w:tc>
          <w:tcPr>
            <w:tcW w:w="4252" w:type="dxa"/>
          </w:tcPr>
          <w:p w14:paraId="09606DD0" w14:textId="77777777" w:rsidR="00FA4483" w:rsidRPr="00FA4483" w:rsidRDefault="00FA4483" w:rsidP="00775A1E">
            <w:pPr>
              <w:numPr>
                <w:ilvl w:val="0"/>
                <w:numId w:val="20"/>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różnicuje rany i krwotoki</w:t>
            </w:r>
          </w:p>
          <w:p w14:paraId="53618872" w14:textId="77777777" w:rsidR="00FA4483" w:rsidRPr="00FA4483" w:rsidRDefault="00FA4483" w:rsidP="00775A1E">
            <w:pPr>
              <w:numPr>
                <w:ilvl w:val="0"/>
                <w:numId w:val="20"/>
              </w:numPr>
              <w:spacing w:after="0" w:line="259" w:lineRule="auto"/>
              <w:contextualSpacing/>
              <w:rPr>
                <w:rFonts w:eastAsia="Calibri"/>
                <w:strike/>
                <w:kern w:val="2"/>
                <w:sz w:val="20"/>
                <w:szCs w:val="20"/>
                <w14:ligatures w14:val="standardContextual"/>
              </w:rPr>
            </w:pPr>
            <w:r w:rsidRPr="00FA4483">
              <w:rPr>
                <w:rFonts w:eastAsia="Calibri"/>
                <w:kern w:val="2"/>
                <w:sz w:val="20"/>
                <w:szCs w:val="20"/>
                <w14:ligatures w14:val="standardContextual"/>
              </w:rPr>
              <w:t>przedstawia metody zapewnienia bezpieczeństwa własnego, osoby poszkodowanej i otoczenia w sytuacjach symulowanych podczas zajęć</w:t>
            </w:r>
            <w:r w:rsidRPr="00FA4483">
              <w:rPr>
                <w:rFonts w:eastAsia="Calibri"/>
                <w:strike/>
                <w:kern w:val="2"/>
                <w:sz w:val="20"/>
                <w:szCs w:val="20"/>
                <w14:ligatures w14:val="standardContextual"/>
              </w:rPr>
              <w:t xml:space="preserve"> </w:t>
            </w:r>
          </w:p>
          <w:p w14:paraId="5FBC6CFB" w14:textId="77777777" w:rsidR="00FA4483" w:rsidRPr="00FA4483" w:rsidRDefault="00FA4483" w:rsidP="00775A1E">
            <w:pPr>
              <w:numPr>
                <w:ilvl w:val="0"/>
                <w:numId w:val="20"/>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 xml:space="preserve">wykonuje opatrunek osłaniający i uciskowy  na ranę w obrębie kończyny </w:t>
            </w:r>
          </w:p>
          <w:p w14:paraId="5AADC4C8" w14:textId="77777777" w:rsidR="00FA4483" w:rsidRPr="00FA4483" w:rsidRDefault="00FA4483" w:rsidP="00775A1E">
            <w:pPr>
              <w:numPr>
                <w:ilvl w:val="0"/>
                <w:numId w:val="20"/>
              </w:numPr>
              <w:spacing w:after="0" w:line="259" w:lineRule="auto"/>
              <w:rPr>
                <w:rFonts w:eastAsia="Times New Roman"/>
                <w:spacing w:val="-3"/>
                <w:sz w:val="20"/>
                <w:szCs w:val="20"/>
              </w:rPr>
            </w:pPr>
            <w:r w:rsidRPr="00FA4483">
              <w:rPr>
                <w:rFonts w:eastAsia="Times New Roman"/>
                <w:spacing w:val="-3"/>
                <w:sz w:val="20"/>
                <w:szCs w:val="20"/>
              </w:rPr>
              <w:t xml:space="preserve">opisuje zagrożenia dla życia związane z utratą dużej ilości krwi w krótkim czasie (wstrząs krwotoczny) </w:t>
            </w:r>
          </w:p>
          <w:p w14:paraId="57630033" w14:textId="77777777" w:rsidR="00FA4483" w:rsidRPr="00FA4483" w:rsidRDefault="00FA4483" w:rsidP="00775A1E">
            <w:pPr>
              <w:numPr>
                <w:ilvl w:val="0"/>
                <w:numId w:val="20"/>
              </w:numPr>
              <w:spacing w:after="0" w:line="259" w:lineRule="auto"/>
              <w:rPr>
                <w:rFonts w:eastAsia="Times New Roman"/>
                <w:spacing w:val="-3"/>
                <w:sz w:val="20"/>
                <w:szCs w:val="20"/>
              </w:rPr>
            </w:pPr>
            <w:r w:rsidRPr="00FA4483">
              <w:rPr>
                <w:rFonts w:eastAsia="Times New Roman"/>
                <w:spacing w:val="-3"/>
                <w:sz w:val="20"/>
                <w:szCs w:val="20"/>
              </w:rPr>
              <w:t xml:space="preserve">omawia zasady postępowania przeciwwstrząsowego </w:t>
            </w:r>
          </w:p>
          <w:p w14:paraId="0C0B92AD" w14:textId="77777777" w:rsidR="00FA4483" w:rsidRPr="00FA4483" w:rsidRDefault="00FA4483" w:rsidP="00775A1E">
            <w:pPr>
              <w:numPr>
                <w:ilvl w:val="0"/>
                <w:numId w:val="20"/>
              </w:numPr>
              <w:spacing w:after="0" w:line="259" w:lineRule="auto"/>
              <w:rPr>
                <w:rFonts w:eastAsia="Times New Roman"/>
                <w:spacing w:val="-3"/>
                <w:sz w:val="20"/>
                <w:szCs w:val="20"/>
              </w:rPr>
            </w:pPr>
            <w:r w:rsidRPr="00FA4483">
              <w:rPr>
                <w:rFonts w:eastAsia="Times New Roman"/>
                <w:spacing w:val="-3"/>
                <w:sz w:val="20"/>
                <w:szCs w:val="20"/>
              </w:rPr>
              <w:t>omawia skuteczne sposoby tamowania krwawienia z nosa, przewodu pokarmowego</w:t>
            </w:r>
          </w:p>
          <w:p w14:paraId="3306AAC6" w14:textId="77777777" w:rsidR="00FA4483" w:rsidRPr="00A25699" w:rsidRDefault="00FA4483" w:rsidP="00775A1E">
            <w:pPr>
              <w:numPr>
                <w:ilvl w:val="0"/>
                <w:numId w:val="20"/>
              </w:numPr>
              <w:spacing w:after="0" w:line="259" w:lineRule="auto"/>
              <w:rPr>
                <w:rFonts w:eastAsia="Times New Roman"/>
                <w:spacing w:val="-3"/>
                <w:sz w:val="20"/>
                <w:szCs w:val="20"/>
              </w:rPr>
            </w:pPr>
            <w:r w:rsidRPr="00FA4483">
              <w:rPr>
                <w:rFonts w:eastAsia="Times New Roman"/>
                <w:spacing w:val="-3"/>
                <w:sz w:val="20"/>
                <w:szCs w:val="20"/>
              </w:rPr>
              <w:t>omawia zasady opatrywania ran przy urazach głowy, ranach brzucha i klatki piersiowej</w:t>
            </w:r>
          </w:p>
        </w:tc>
        <w:tc>
          <w:tcPr>
            <w:tcW w:w="4109" w:type="dxa"/>
          </w:tcPr>
          <w:p w14:paraId="21D2430D" w14:textId="77777777" w:rsidR="00FA4483" w:rsidRPr="00FA4483" w:rsidRDefault="00FA4483" w:rsidP="00775A1E">
            <w:pPr>
              <w:numPr>
                <w:ilvl w:val="0"/>
                <w:numId w:val="17"/>
              </w:numPr>
              <w:spacing w:after="0" w:line="259" w:lineRule="auto"/>
              <w:contextualSpacing/>
              <w:rPr>
                <w:rFonts w:eastAsia="Times New Roman"/>
                <w:spacing w:val="-3"/>
                <w:sz w:val="20"/>
                <w:szCs w:val="20"/>
                <w:lang w:eastAsia="pl-PL"/>
              </w:rPr>
            </w:pPr>
            <w:r w:rsidRPr="00FA4483">
              <w:rPr>
                <w:rFonts w:eastAsia="Times New Roman"/>
                <w:spacing w:val="-3"/>
                <w:sz w:val="20"/>
                <w:szCs w:val="20"/>
                <w:lang w:eastAsia="pl-PL"/>
              </w:rPr>
              <w:t xml:space="preserve">wykonuje podstawowe opatrunki osłaniające w obrębie głowy i tułowia </w:t>
            </w:r>
          </w:p>
          <w:p w14:paraId="1A630A63" w14:textId="77777777" w:rsidR="00FA4483" w:rsidRPr="00FA4483" w:rsidRDefault="00FA4483" w:rsidP="00775A1E">
            <w:pPr>
              <w:numPr>
                <w:ilvl w:val="0"/>
                <w:numId w:val="17"/>
              </w:numPr>
              <w:spacing w:after="0" w:line="259" w:lineRule="auto"/>
              <w:contextualSpacing/>
              <w:rPr>
                <w:rFonts w:eastAsia="Times New Roman"/>
                <w:spacing w:val="-3"/>
                <w:sz w:val="20"/>
                <w:szCs w:val="20"/>
                <w:lang w:eastAsia="pl-PL"/>
              </w:rPr>
            </w:pPr>
            <w:r w:rsidRPr="00FA4483">
              <w:rPr>
                <w:rFonts w:eastAsia="Times New Roman"/>
                <w:spacing w:val="-3"/>
                <w:sz w:val="20"/>
                <w:szCs w:val="20"/>
                <w:lang w:eastAsia="pl-PL"/>
              </w:rPr>
              <w:t xml:space="preserve">zakłada opatrunek uciskowy na rany w obrębie głowy i tułowia </w:t>
            </w:r>
          </w:p>
          <w:p w14:paraId="64924870" w14:textId="77777777" w:rsidR="00FA4483" w:rsidRPr="00FA4483" w:rsidRDefault="00FA4483" w:rsidP="00775A1E">
            <w:pPr>
              <w:numPr>
                <w:ilvl w:val="0"/>
                <w:numId w:val="17"/>
              </w:numPr>
              <w:spacing w:after="0" w:line="259" w:lineRule="auto"/>
              <w:contextualSpacing/>
              <w:rPr>
                <w:rFonts w:eastAsia="Times New Roman"/>
                <w:spacing w:val="-3"/>
                <w:sz w:val="20"/>
                <w:szCs w:val="20"/>
                <w:lang w:eastAsia="pl-PL"/>
              </w:rPr>
            </w:pPr>
            <w:r w:rsidRPr="00FA4483">
              <w:rPr>
                <w:rFonts w:eastAsia="Times New Roman"/>
                <w:spacing w:val="-3"/>
                <w:sz w:val="20"/>
                <w:szCs w:val="20"/>
                <w:lang w:eastAsia="pl-PL"/>
              </w:rPr>
              <w:t>omawia okoliczności i sposób zakładania opaski uciskowej</w:t>
            </w:r>
          </w:p>
          <w:p w14:paraId="5AF1CDAC" w14:textId="77777777" w:rsidR="00FA4483" w:rsidRPr="00FA4483" w:rsidRDefault="00FA4483" w:rsidP="00775A1E">
            <w:pPr>
              <w:numPr>
                <w:ilvl w:val="0"/>
                <w:numId w:val="17"/>
              </w:numPr>
              <w:spacing w:after="0" w:line="259" w:lineRule="auto"/>
              <w:rPr>
                <w:rFonts w:eastAsia="Times New Roman"/>
                <w:spacing w:val="-3"/>
                <w:sz w:val="20"/>
                <w:szCs w:val="20"/>
              </w:rPr>
            </w:pPr>
            <w:r w:rsidRPr="00FA4483">
              <w:rPr>
                <w:rFonts w:eastAsia="Times New Roman"/>
                <w:spacing w:val="-3"/>
                <w:sz w:val="20"/>
                <w:szCs w:val="20"/>
              </w:rPr>
              <w:t xml:space="preserve">proponuje zastosowanie zastępczych środków opatrunkowych </w:t>
            </w:r>
          </w:p>
          <w:p w14:paraId="096C2949" w14:textId="77777777" w:rsidR="00FA4483" w:rsidRPr="00FA4483" w:rsidRDefault="00FA4483" w:rsidP="00FA4483">
            <w:pPr>
              <w:spacing w:after="160" w:line="259" w:lineRule="auto"/>
              <w:rPr>
                <w:rFonts w:eastAsia="Calibri"/>
                <w:kern w:val="2"/>
                <w:sz w:val="20"/>
                <w:szCs w:val="20"/>
                <w14:ligatures w14:val="standardContextual"/>
              </w:rPr>
            </w:pPr>
            <w:r w:rsidRPr="00FA4483">
              <w:rPr>
                <w:rFonts w:eastAsia="Calibri"/>
                <w:kern w:val="2"/>
                <w:sz w:val="20"/>
                <w:szCs w:val="20"/>
                <w14:ligatures w14:val="standardContextual"/>
              </w:rPr>
              <w:t>d) potrafi zatamować krwotok przy użyciu opatrunku uciskowego</w:t>
            </w:r>
          </w:p>
          <w:p w14:paraId="15789B48" w14:textId="77777777" w:rsidR="00FA4483" w:rsidRPr="00A25699" w:rsidRDefault="00FA4483" w:rsidP="00FA4483">
            <w:pPr>
              <w:spacing w:after="0"/>
              <w:rPr>
                <w:rFonts w:eastAsia="Times New Roman"/>
                <w:sz w:val="20"/>
                <w:szCs w:val="20"/>
              </w:rPr>
            </w:pPr>
          </w:p>
        </w:tc>
        <w:tc>
          <w:tcPr>
            <w:tcW w:w="1425" w:type="dxa"/>
          </w:tcPr>
          <w:p w14:paraId="4EE9D0C1" w14:textId="77777777" w:rsidR="00FA4483" w:rsidRPr="00FA4483" w:rsidRDefault="00FA4483" w:rsidP="00FA4483">
            <w:pPr>
              <w:spacing w:after="0"/>
              <w:contextualSpacing/>
              <w:rPr>
                <w:rFonts w:eastAsia="Times New Roman"/>
                <w:spacing w:val="-3"/>
                <w:sz w:val="20"/>
                <w:szCs w:val="20"/>
                <w:lang w:eastAsia="pl-PL"/>
              </w:rPr>
            </w:pPr>
            <w:r w:rsidRPr="00FA4483">
              <w:rPr>
                <w:rFonts w:eastAsia="Times New Roman"/>
                <w:spacing w:val="-3"/>
                <w:sz w:val="20"/>
                <w:szCs w:val="20"/>
                <w:lang w:eastAsia="pl-PL"/>
              </w:rPr>
              <w:t>III.6.</w:t>
            </w:r>
          </w:p>
          <w:p w14:paraId="7AFA4D68" w14:textId="77777777" w:rsidR="00FA4483" w:rsidRPr="00FA4483" w:rsidRDefault="00FA4483" w:rsidP="00FA4483">
            <w:pPr>
              <w:spacing w:after="0"/>
              <w:contextualSpacing/>
              <w:rPr>
                <w:rFonts w:eastAsia="Times New Roman"/>
                <w:spacing w:val="-3"/>
                <w:sz w:val="20"/>
                <w:szCs w:val="20"/>
                <w:lang w:eastAsia="pl-PL"/>
              </w:rPr>
            </w:pPr>
            <w:r w:rsidRPr="00FA4483">
              <w:rPr>
                <w:rFonts w:eastAsia="Times New Roman"/>
                <w:spacing w:val="-3"/>
                <w:sz w:val="20"/>
                <w:szCs w:val="20"/>
                <w:lang w:eastAsia="pl-PL"/>
              </w:rPr>
              <w:t>III.8</w:t>
            </w:r>
          </w:p>
          <w:p w14:paraId="6F78920E" w14:textId="77777777" w:rsidR="00FA4483" w:rsidRPr="00FA4483" w:rsidRDefault="00FA4483" w:rsidP="00FA4483">
            <w:pPr>
              <w:spacing w:after="160" w:line="259" w:lineRule="auto"/>
              <w:rPr>
                <w:rFonts w:eastAsia="Times New Roman"/>
                <w:sz w:val="20"/>
                <w:szCs w:val="20"/>
                <w:lang w:val="en-US"/>
              </w:rPr>
            </w:pPr>
            <w:r w:rsidRPr="00FA4483">
              <w:rPr>
                <w:rFonts w:eastAsia="Times New Roman"/>
                <w:spacing w:val="-3"/>
                <w:sz w:val="20"/>
                <w:szCs w:val="20"/>
                <w:lang w:val="en-US"/>
              </w:rPr>
              <w:t>III.19</w:t>
            </w:r>
          </w:p>
        </w:tc>
      </w:tr>
      <w:tr w:rsidR="00FA4483" w:rsidRPr="00FA4483" w14:paraId="53A8902C" w14:textId="77777777" w:rsidTr="00FA4483">
        <w:trPr>
          <w:trHeight w:val="696"/>
        </w:trPr>
        <w:tc>
          <w:tcPr>
            <w:tcW w:w="1871" w:type="dxa"/>
          </w:tcPr>
          <w:p w14:paraId="2057D254"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lastRenderedPageBreak/>
              <w:t xml:space="preserve">6. </w:t>
            </w:r>
            <w:r w:rsidRPr="00FA4483">
              <w:rPr>
                <w:rFonts w:eastAsia="Times New Roman"/>
                <w:spacing w:val="-3"/>
                <w:sz w:val="20"/>
                <w:szCs w:val="20"/>
              </w:rPr>
              <w:br/>
              <w:t>Złamania, zwichnięcia i skręcenia</w:t>
            </w:r>
          </w:p>
          <w:p w14:paraId="642C9EC7" w14:textId="77777777" w:rsidR="00FA4483" w:rsidRPr="00FA4483" w:rsidRDefault="00FA4483" w:rsidP="00FA4483">
            <w:pPr>
              <w:spacing w:after="0"/>
              <w:contextualSpacing/>
              <w:rPr>
                <w:rFonts w:eastAsia="Times New Roman"/>
                <w:spacing w:val="-3"/>
                <w:sz w:val="20"/>
                <w:szCs w:val="20"/>
              </w:rPr>
            </w:pPr>
          </w:p>
          <w:p w14:paraId="1ED43653" w14:textId="77777777" w:rsidR="00FA4483" w:rsidRPr="00FA4483" w:rsidRDefault="00FA4483" w:rsidP="00FA4483">
            <w:pPr>
              <w:spacing w:after="0"/>
              <w:contextualSpacing/>
              <w:rPr>
                <w:rFonts w:eastAsia="Times New Roman"/>
                <w:spacing w:val="-3"/>
                <w:sz w:val="20"/>
                <w:szCs w:val="20"/>
              </w:rPr>
            </w:pPr>
          </w:p>
          <w:p w14:paraId="4E34D58F"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2 h </w:t>
            </w:r>
          </w:p>
          <w:p w14:paraId="5BF1ACC2" w14:textId="77777777" w:rsidR="00FA4483" w:rsidRPr="00FA4483" w:rsidRDefault="00FA4483" w:rsidP="00FA4483">
            <w:pPr>
              <w:spacing w:after="0"/>
              <w:contextualSpacing/>
              <w:rPr>
                <w:rFonts w:eastAsia="Times New Roman"/>
                <w:spacing w:val="-3"/>
                <w:sz w:val="20"/>
                <w:szCs w:val="20"/>
              </w:rPr>
            </w:pPr>
          </w:p>
          <w:p w14:paraId="617D7833" w14:textId="77777777" w:rsidR="00FA4483" w:rsidRPr="00FA4483" w:rsidRDefault="00FA4483" w:rsidP="00FA4483">
            <w:pPr>
              <w:spacing w:after="0"/>
              <w:contextualSpacing/>
              <w:rPr>
                <w:rFonts w:eastAsia="Times New Roman"/>
                <w:spacing w:val="-3"/>
                <w:sz w:val="20"/>
                <w:szCs w:val="20"/>
              </w:rPr>
            </w:pPr>
          </w:p>
        </w:tc>
        <w:tc>
          <w:tcPr>
            <w:tcW w:w="3256" w:type="dxa"/>
          </w:tcPr>
          <w:p w14:paraId="257921AF"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 xml:space="preserve">Typowe objawy urazów kości i stawów </w:t>
            </w:r>
          </w:p>
          <w:p w14:paraId="330DF24B"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Opatrywanie złamań, skręceń i zwichnięć</w:t>
            </w:r>
          </w:p>
          <w:p w14:paraId="3914F82B"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Sposoby unieruchamiania kończyn za pomocą bandaża, chusty trójkątnej, dostępnych materiałów</w:t>
            </w:r>
          </w:p>
          <w:p w14:paraId="74816A0D" w14:textId="77777777" w:rsidR="00FA4483" w:rsidRPr="00FA4483" w:rsidRDefault="00FA4483" w:rsidP="00775A1E">
            <w:pPr>
              <w:numPr>
                <w:ilvl w:val="0"/>
                <w:numId w:val="20"/>
              </w:numPr>
              <w:spacing w:after="0" w:line="259" w:lineRule="auto"/>
              <w:contextualSpacing/>
              <w:rPr>
                <w:rFonts w:eastAsia="Calibri"/>
                <w:spacing w:val="-3"/>
                <w:kern w:val="2"/>
                <w:sz w:val="20"/>
                <w:szCs w:val="20"/>
                <w14:ligatures w14:val="standardContextual"/>
              </w:rPr>
            </w:pPr>
            <w:r w:rsidRPr="00FA4483">
              <w:rPr>
                <w:rFonts w:eastAsia="Calibri"/>
                <w:bCs/>
                <w:kern w:val="2"/>
                <w:sz w:val="20"/>
                <w:szCs w:val="20"/>
                <w:lang w:eastAsia="pl-PL"/>
                <w14:ligatures w14:val="standardContextual"/>
              </w:rPr>
              <w:t>Postępowanie ratownicze w przypadku urazów kręgosłupa</w:t>
            </w:r>
          </w:p>
          <w:p w14:paraId="23CE6C29" w14:textId="77777777" w:rsidR="00FA4483" w:rsidRPr="00FA4483" w:rsidRDefault="00FA4483" w:rsidP="00775A1E">
            <w:pPr>
              <w:numPr>
                <w:ilvl w:val="0"/>
                <w:numId w:val="20"/>
              </w:numPr>
              <w:spacing w:after="0" w:line="259" w:lineRule="auto"/>
              <w:rPr>
                <w:rFonts w:eastAsia="Times New Roman"/>
                <w:sz w:val="20"/>
                <w:szCs w:val="20"/>
                <w:lang w:eastAsia="pl-PL"/>
              </w:rPr>
            </w:pPr>
            <w:r w:rsidRPr="00FA4483">
              <w:rPr>
                <w:rFonts w:eastAsia="Calibri"/>
                <w:bCs/>
                <w:kern w:val="2"/>
                <w:sz w:val="20"/>
                <w:szCs w:val="20"/>
                <w:lang w:eastAsia="pl-PL"/>
                <w14:ligatures w14:val="standardContextual"/>
              </w:rPr>
              <w:t>Zapobieganie urazom przy pracy, w sporcie i podczas rekreacji</w:t>
            </w:r>
          </w:p>
        </w:tc>
        <w:tc>
          <w:tcPr>
            <w:tcW w:w="4252" w:type="dxa"/>
          </w:tcPr>
          <w:p w14:paraId="4118290D" w14:textId="77777777" w:rsidR="00FA4483" w:rsidRPr="00FA4483" w:rsidRDefault="00FA4483" w:rsidP="00775A1E">
            <w:pPr>
              <w:numPr>
                <w:ilvl w:val="0"/>
                <w:numId w:val="17"/>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 xml:space="preserve">wymienia objawy najczęstszych obrażeń narządu ruchu </w:t>
            </w:r>
          </w:p>
          <w:p w14:paraId="56EBAE7D" w14:textId="77777777" w:rsidR="00FA4483" w:rsidRPr="00FA4483" w:rsidRDefault="00FA4483" w:rsidP="00775A1E">
            <w:pPr>
              <w:numPr>
                <w:ilvl w:val="0"/>
                <w:numId w:val="17"/>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 xml:space="preserve">opisuje metody udzielania pierwszej pomocy w urazach kończyn </w:t>
            </w:r>
          </w:p>
          <w:p w14:paraId="2A91D84A" w14:textId="77777777" w:rsidR="00FA4483" w:rsidRPr="00FA4483" w:rsidRDefault="00FA4483" w:rsidP="00775A1E">
            <w:pPr>
              <w:numPr>
                <w:ilvl w:val="0"/>
                <w:numId w:val="17"/>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 xml:space="preserve">w sytuacjach symulowanych prawidłowo unieruchamia kończynę po urazie w zastanej pozycji; wykorzystuje dostępny sprzęt do unieruchomienia złamanej kończyny </w:t>
            </w:r>
          </w:p>
          <w:p w14:paraId="3823516C" w14:textId="77777777" w:rsidR="00FA4483" w:rsidRPr="00FA4483" w:rsidRDefault="00FA4483" w:rsidP="00775A1E">
            <w:pPr>
              <w:numPr>
                <w:ilvl w:val="0"/>
                <w:numId w:val="17"/>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 xml:space="preserve">wymienia sytuacje, w jakich może dojść do urazów kręgosłupa </w:t>
            </w:r>
          </w:p>
          <w:p w14:paraId="3DF75B1A" w14:textId="77777777" w:rsidR="00FA4483" w:rsidRPr="00FA4483" w:rsidRDefault="00FA4483" w:rsidP="00775A1E">
            <w:pPr>
              <w:numPr>
                <w:ilvl w:val="0"/>
                <w:numId w:val="17"/>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 xml:space="preserve">omawia zasady postępowania z poszkodowanymi, u których podejrzewa się urazy kręgosłupa </w:t>
            </w:r>
          </w:p>
          <w:p w14:paraId="556EB721" w14:textId="77777777" w:rsidR="00FA4483" w:rsidRPr="00FA4483" w:rsidRDefault="00FA4483" w:rsidP="00775A1E">
            <w:pPr>
              <w:numPr>
                <w:ilvl w:val="0"/>
                <w:numId w:val="17"/>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 xml:space="preserve">przedstawia metody przenoszenia poszkodowanych z urazem kręgosłupa </w:t>
            </w:r>
          </w:p>
          <w:p w14:paraId="13746028" w14:textId="77777777" w:rsidR="00FA4483" w:rsidRPr="00FA4483" w:rsidRDefault="00FA4483" w:rsidP="00775A1E">
            <w:pPr>
              <w:numPr>
                <w:ilvl w:val="0"/>
                <w:numId w:val="17"/>
              </w:numPr>
              <w:spacing w:after="0" w:line="259" w:lineRule="auto"/>
              <w:contextualSpacing/>
              <w:rPr>
                <w:rFonts w:eastAsia="Calibri"/>
                <w:kern w:val="2"/>
                <w:sz w:val="20"/>
                <w:szCs w:val="20"/>
                <w14:ligatures w14:val="standardContextual"/>
              </w:rPr>
            </w:pPr>
            <w:r w:rsidRPr="00FA4483">
              <w:rPr>
                <w:rFonts w:eastAsia="Calibri"/>
                <w:kern w:val="2"/>
                <w:sz w:val="20"/>
                <w:szCs w:val="20"/>
                <w14:ligatures w14:val="standardContextual"/>
              </w:rPr>
              <w:t xml:space="preserve">wymienia przykłady zapobiegania urazom w sporcie, w domu, pracy </w:t>
            </w:r>
          </w:p>
        </w:tc>
        <w:tc>
          <w:tcPr>
            <w:tcW w:w="4109" w:type="dxa"/>
          </w:tcPr>
          <w:p w14:paraId="729998F9" w14:textId="77777777" w:rsidR="00FA4483" w:rsidRPr="00FA4483" w:rsidRDefault="00FA4483" w:rsidP="00775A1E">
            <w:pPr>
              <w:numPr>
                <w:ilvl w:val="0"/>
                <w:numId w:val="17"/>
              </w:numPr>
              <w:spacing w:after="0" w:line="259" w:lineRule="auto"/>
              <w:contextualSpacing/>
              <w:rPr>
                <w:rFonts w:eastAsia="Times New Roman"/>
                <w:sz w:val="20"/>
                <w:szCs w:val="20"/>
                <w:lang w:eastAsia="pl-PL"/>
              </w:rPr>
            </w:pPr>
            <w:r w:rsidRPr="00FA4483">
              <w:rPr>
                <w:rFonts w:eastAsia="Times New Roman"/>
                <w:sz w:val="20"/>
                <w:szCs w:val="20"/>
                <w:lang w:eastAsia="pl-PL"/>
              </w:rPr>
              <w:t xml:space="preserve">wyjaśnia cel doraźnego unieruchamiania kończyny (ograniczenie ruchu, złagodzenie bólu, ograniczenie ryzyka pogłębiania urazu, umożliwienie bezpiecznego transportu) </w:t>
            </w:r>
          </w:p>
          <w:p w14:paraId="098E7C60" w14:textId="77777777" w:rsidR="00FA4483" w:rsidRPr="00A25699" w:rsidRDefault="00FA4483" w:rsidP="00FA4483">
            <w:pPr>
              <w:spacing w:after="0"/>
              <w:ind w:left="170"/>
              <w:rPr>
                <w:rFonts w:eastAsia="Times New Roman"/>
                <w:sz w:val="20"/>
                <w:szCs w:val="20"/>
              </w:rPr>
            </w:pPr>
            <w:r w:rsidRPr="00A25699">
              <w:rPr>
                <w:rFonts w:eastAsia="Times New Roman"/>
                <w:sz w:val="20"/>
                <w:szCs w:val="20"/>
              </w:rPr>
              <w:t>opisuje przykłady powikłań wynikających z urazu kręgosłupa</w:t>
            </w:r>
          </w:p>
        </w:tc>
        <w:tc>
          <w:tcPr>
            <w:tcW w:w="1425" w:type="dxa"/>
          </w:tcPr>
          <w:p w14:paraId="3A46225A" w14:textId="77777777" w:rsidR="00FA4483" w:rsidRPr="00FA4483" w:rsidRDefault="00FA4483" w:rsidP="00FA4483">
            <w:pPr>
              <w:spacing w:after="0"/>
              <w:contextualSpacing/>
              <w:rPr>
                <w:rFonts w:eastAsia="Times New Roman"/>
                <w:spacing w:val="-3"/>
                <w:sz w:val="20"/>
                <w:szCs w:val="20"/>
                <w:lang w:eastAsia="pl-PL"/>
              </w:rPr>
            </w:pPr>
            <w:r w:rsidRPr="00FA4483">
              <w:rPr>
                <w:rFonts w:eastAsia="Times New Roman"/>
                <w:spacing w:val="-3"/>
                <w:sz w:val="20"/>
                <w:szCs w:val="20"/>
                <w:lang w:eastAsia="pl-PL"/>
              </w:rPr>
              <w:t>III.6.</w:t>
            </w:r>
          </w:p>
          <w:p w14:paraId="2FA0A85E" w14:textId="77777777" w:rsidR="00FA4483" w:rsidRPr="00FA4483" w:rsidRDefault="00FA4483" w:rsidP="00FA4483">
            <w:pPr>
              <w:spacing w:after="0"/>
              <w:contextualSpacing/>
              <w:rPr>
                <w:rFonts w:eastAsia="Times New Roman"/>
                <w:spacing w:val="-3"/>
                <w:sz w:val="20"/>
                <w:szCs w:val="20"/>
                <w:lang w:eastAsia="pl-PL"/>
              </w:rPr>
            </w:pPr>
            <w:r w:rsidRPr="00FA4483">
              <w:rPr>
                <w:rFonts w:eastAsia="Times New Roman"/>
                <w:spacing w:val="-3"/>
                <w:sz w:val="20"/>
                <w:szCs w:val="20"/>
                <w:lang w:eastAsia="pl-PL"/>
              </w:rPr>
              <w:t>III.8</w:t>
            </w:r>
          </w:p>
          <w:p w14:paraId="4167F78A" w14:textId="77777777" w:rsidR="00FA4483" w:rsidRPr="00FA4483" w:rsidRDefault="00FA4483" w:rsidP="00FA4483">
            <w:pPr>
              <w:spacing w:after="160" w:line="259" w:lineRule="auto"/>
              <w:rPr>
                <w:rFonts w:eastAsia="Times New Roman"/>
                <w:sz w:val="20"/>
                <w:szCs w:val="20"/>
                <w:lang w:val="en-US"/>
              </w:rPr>
            </w:pPr>
            <w:r w:rsidRPr="00FA4483">
              <w:rPr>
                <w:rFonts w:eastAsia="Times New Roman"/>
                <w:sz w:val="20"/>
                <w:szCs w:val="20"/>
                <w:lang w:val="en-US"/>
              </w:rPr>
              <w:t>III.14</w:t>
            </w:r>
          </w:p>
          <w:p w14:paraId="4C90375C" w14:textId="77777777" w:rsidR="00FA4483" w:rsidRPr="00FA4483" w:rsidRDefault="00FA4483" w:rsidP="00FA4483">
            <w:pPr>
              <w:spacing w:after="160" w:line="259" w:lineRule="auto"/>
              <w:rPr>
                <w:rFonts w:eastAsia="Times New Roman"/>
                <w:sz w:val="20"/>
                <w:szCs w:val="20"/>
                <w:lang w:val="en-US"/>
              </w:rPr>
            </w:pPr>
          </w:p>
        </w:tc>
      </w:tr>
      <w:tr w:rsidR="00FA4483" w:rsidRPr="00FA4483" w14:paraId="4281FF32" w14:textId="77777777" w:rsidTr="00FA4483">
        <w:trPr>
          <w:trHeight w:val="672"/>
        </w:trPr>
        <w:tc>
          <w:tcPr>
            <w:tcW w:w="1871" w:type="dxa"/>
          </w:tcPr>
          <w:p w14:paraId="04AFDA54"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7. </w:t>
            </w:r>
            <w:r w:rsidRPr="00FA4483">
              <w:rPr>
                <w:rFonts w:eastAsia="Times New Roman"/>
                <w:spacing w:val="-3"/>
                <w:sz w:val="20"/>
                <w:szCs w:val="20"/>
              </w:rPr>
              <w:br/>
              <w:t xml:space="preserve">Oparzenia </w:t>
            </w:r>
            <w:r w:rsidRPr="00FA4483">
              <w:rPr>
                <w:rFonts w:eastAsia="Times New Roman"/>
                <w:spacing w:val="-3"/>
                <w:sz w:val="20"/>
                <w:szCs w:val="20"/>
              </w:rPr>
              <w:br/>
              <w:t>i odmrożenia</w:t>
            </w:r>
          </w:p>
          <w:p w14:paraId="69578308" w14:textId="77777777" w:rsidR="00FA4483" w:rsidRPr="00FA4483" w:rsidRDefault="00FA4483" w:rsidP="00FA4483">
            <w:pPr>
              <w:spacing w:after="0"/>
              <w:contextualSpacing/>
              <w:rPr>
                <w:rFonts w:eastAsia="Times New Roman"/>
                <w:spacing w:val="-3"/>
                <w:sz w:val="20"/>
                <w:szCs w:val="20"/>
              </w:rPr>
            </w:pPr>
          </w:p>
          <w:p w14:paraId="5D4AC4CA"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1 h</w:t>
            </w:r>
          </w:p>
          <w:p w14:paraId="186C4F07" w14:textId="77777777" w:rsidR="00FA4483" w:rsidRPr="00FA4483" w:rsidRDefault="00FA4483" w:rsidP="00FA4483">
            <w:pPr>
              <w:spacing w:after="0"/>
              <w:contextualSpacing/>
              <w:rPr>
                <w:rFonts w:eastAsia="Times New Roman"/>
                <w:spacing w:val="-3"/>
                <w:sz w:val="20"/>
                <w:szCs w:val="20"/>
              </w:rPr>
            </w:pPr>
          </w:p>
        </w:tc>
        <w:tc>
          <w:tcPr>
            <w:tcW w:w="3256" w:type="dxa"/>
          </w:tcPr>
          <w:p w14:paraId="0E208AA0"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Oparzenia termiczne i chemiczne – okoliczności, objawy, pierwsza pomoc</w:t>
            </w:r>
          </w:p>
          <w:p w14:paraId="1172CFC1"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Udar słoneczny i udar cieplny – objawy, pierwsza pomoc</w:t>
            </w:r>
          </w:p>
          <w:p w14:paraId="7C98D85B" w14:textId="77777777" w:rsidR="00FA4483" w:rsidRPr="00FA4483" w:rsidRDefault="00FA4483" w:rsidP="00775A1E">
            <w:pPr>
              <w:numPr>
                <w:ilvl w:val="0"/>
                <w:numId w:val="20"/>
              </w:numPr>
              <w:spacing w:after="0" w:line="259" w:lineRule="auto"/>
              <w:contextualSpacing/>
              <w:rPr>
                <w:rFonts w:eastAsia="Calibri"/>
                <w:spacing w:val="-3"/>
                <w:kern w:val="2"/>
                <w:sz w:val="20"/>
                <w:szCs w:val="20"/>
                <w14:ligatures w14:val="standardContextual"/>
              </w:rPr>
            </w:pPr>
            <w:r w:rsidRPr="00FA4483">
              <w:rPr>
                <w:rFonts w:eastAsia="Calibri"/>
                <w:bCs/>
                <w:kern w:val="2"/>
                <w:sz w:val="20"/>
                <w:szCs w:val="20"/>
                <w:lang w:eastAsia="pl-PL"/>
                <w14:ligatures w14:val="standardContextual"/>
              </w:rPr>
              <w:t>Wychłodzenie i odmrożenie – przyczyny, pierwsza pomoc</w:t>
            </w:r>
          </w:p>
          <w:p w14:paraId="0EB11293" w14:textId="77777777" w:rsidR="00FA4483" w:rsidRPr="00FA4483" w:rsidRDefault="00FA4483" w:rsidP="00775A1E">
            <w:pPr>
              <w:numPr>
                <w:ilvl w:val="0"/>
                <w:numId w:val="20"/>
              </w:numPr>
              <w:spacing w:after="0" w:line="259" w:lineRule="auto"/>
              <w:rPr>
                <w:rFonts w:eastAsia="Times New Roman"/>
                <w:sz w:val="20"/>
                <w:szCs w:val="20"/>
                <w:lang w:eastAsia="pl-PL"/>
              </w:rPr>
            </w:pPr>
            <w:r w:rsidRPr="00FA4483">
              <w:rPr>
                <w:rFonts w:eastAsia="Calibri"/>
                <w:bCs/>
                <w:kern w:val="2"/>
                <w:sz w:val="20"/>
                <w:szCs w:val="20"/>
                <w:lang w:eastAsia="pl-PL"/>
                <w14:ligatures w14:val="standardContextual"/>
              </w:rPr>
              <w:t>Zapobieganie oparzeniom (środowisko domowe, małe dzieci)</w:t>
            </w:r>
          </w:p>
        </w:tc>
        <w:tc>
          <w:tcPr>
            <w:tcW w:w="4252" w:type="dxa"/>
          </w:tcPr>
          <w:p w14:paraId="3A223A17" w14:textId="77777777" w:rsidR="00FA4483" w:rsidRPr="00FA4483" w:rsidRDefault="00FA4483" w:rsidP="00775A1E">
            <w:pPr>
              <w:numPr>
                <w:ilvl w:val="0"/>
                <w:numId w:val="17"/>
              </w:numPr>
              <w:spacing w:after="0" w:line="259" w:lineRule="auto"/>
              <w:contextualSpacing/>
              <w:rPr>
                <w:rFonts w:eastAsia="Times New Roman"/>
                <w:sz w:val="20"/>
                <w:szCs w:val="20"/>
                <w:lang w:eastAsia="pl-PL"/>
              </w:rPr>
            </w:pPr>
            <w:r w:rsidRPr="00FA4483">
              <w:rPr>
                <w:rFonts w:eastAsia="Times New Roman"/>
                <w:spacing w:val="-3"/>
                <w:sz w:val="20"/>
                <w:szCs w:val="20"/>
              </w:rPr>
              <w:t>opisuje typowe okoliczności i objawy wystąpienia udarów termicznego i słonecznego</w:t>
            </w:r>
          </w:p>
          <w:p w14:paraId="4E1B5008" w14:textId="77777777" w:rsidR="00FA4483" w:rsidRPr="00FA4483" w:rsidRDefault="00FA4483" w:rsidP="00775A1E">
            <w:pPr>
              <w:numPr>
                <w:ilvl w:val="0"/>
                <w:numId w:val="17"/>
              </w:numPr>
              <w:spacing w:after="0" w:line="259" w:lineRule="auto"/>
              <w:contextualSpacing/>
              <w:rPr>
                <w:rFonts w:eastAsia="Times New Roman"/>
                <w:sz w:val="20"/>
                <w:szCs w:val="20"/>
                <w:lang w:eastAsia="pl-PL"/>
              </w:rPr>
            </w:pPr>
            <w:r w:rsidRPr="00FA4483">
              <w:rPr>
                <w:rFonts w:eastAsia="Times New Roman"/>
                <w:spacing w:val="-3"/>
                <w:sz w:val="20"/>
                <w:szCs w:val="20"/>
              </w:rPr>
              <w:t>omawia sposoby udzielania pierwszej pomocy w przypadku udau słonecznego i termicznego</w:t>
            </w:r>
          </w:p>
          <w:p w14:paraId="08DA2E48" w14:textId="77777777" w:rsidR="00FA4483" w:rsidRPr="00FA4483" w:rsidRDefault="00FA4483" w:rsidP="00775A1E">
            <w:pPr>
              <w:numPr>
                <w:ilvl w:val="0"/>
                <w:numId w:val="17"/>
              </w:numPr>
              <w:spacing w:after="0" w:line="259" w:lineRule="auto"/>
              <w:contextualSpacing/>
              <w:rPr>
                <w:rFonts w:eastAsia="Times New Roman"/>
                <w:sz w:val="20"/>
                <w:szCs w:val="20"/>
                <w:lang w:eastAsia="pl-PL"/>
              </w:rPr>
            </w:pPr>
            <w:r w:rsidRPr="00FA4483">
              <w:rPr>
                <w:rFonts w:eastAsia="Times New Roman"/>
                <w:sz w:val="20"/>
                <w:szCs w:val="20"/>
                <w:lang w:eastAsia="pl-PL"/>
              </w:rPr>
              <w:t xml:space="preserve">wyjaśnia, na czym polega udzielanie pierwszej pomocy w oparzeniach: </w:t>
            </w:r>
          </w:p>
          <w:p w14:paraId="352E3ECC" w14:textId="77777777" w:rsidR="00FA4483" w:rsidRPr="00FA4483" w:rsidRDefault="00FA4483" w:rsidP="00FA4483">
            <w:pPr>
              <w:shd w:val="clear" w:color="auto" w:fill="FFFFFF"/>
              <w:spacing w:after="0"/>
              <w:ind w:left="170"/>
              <w:rPr>
                <w:rFonts w:eastAsia="Times New Roman"/>
                <w:spacing w:val="-3"/>
                <w:sz w:val="20"/>
                <w:szCs w:val="20"/>
              </w:rPr>
            </w:pPr>
            <w:r w:rsidRPr="00A25699">
              <w:rPr>
                <w:rFonts w:eastAsia="Times New Roman"/>
                <w:sz w:val="20"/>
                <w:szCs w:val="20"/>
              </w:rPr>
              <w:t xml:space="preserve">- wyjaśnia pojęcie „oparzenie” </w:t>
            </w:r>
          </w:p>
          <w:p w14:paraId="4A2BEC41" w14:textId="77777777" w:rsidR="00FA4483" w:rsidRPr="00A25699" w:rsidRDefault="00FA4483" w:rsidP="00FA4483">
            <w:pPr>
              <w:shd w:val="clear" w:color="auto" w:fill="FFFFFF"/>
              <w:spacing w:after="0"/>
              <w:ind w:left="170"/>
              <w:rPr>
                <w:rFonts w:eastAsia="Times New Roman"/>
                <w:sz w:val="20"/>
                <w:szCs w:val="20"/>
              </w:rPr>
            </w:pPr>
            <w:r w:rsidRPr="00A25699">
              <w:rPr>
                <w:rFonts w:eastAsia="Times New Roman"/>
                <w:sz w:val="20"/>
                <w:szCs w:val="20"/>
              </w:rPr>
              <w:t xml:space="preserve">- wymienia przyczyny i rodzaje oparzeń </w:t>
            </w:r>
          </w:p>
          <w:p w14:paraId="121352C8" w14:textId="77777777" w:rsidR="00FA4483" w:rsidRPr="00A25699" w:rsidRDefault="00FA4483" w:rsidP="00FA4483">
            <w:pPr>
              <w:shd w:val="clear" w:color="auto" w:fill="FFFFFF"/>
              <w:spacing w:after="0"/>
              <w:ind w:left="170"/>
              <w:rPr>
                <w:rFonts w:eastAsia="Times New Roman"/>
                <w:sz w:val="20"/>
                <w:szCs w:val="20"/>
              </w:rPr>
            </w:pPr>
            <w:r w:rsidRPr="00A25699">
              <w:rPr>
                <w:rFonts w:eastAsia="Times New Roman"/>
                <w:sz w:val="20"/>
                <w:szCs w:val="20"/>
              </w:rPr>
              <w:t xml:space="preserve">- omawia zasady postępowania w przypadku  </w:t>
            </w:r>
            <w:r w:rsidRPr="00A25699">
              <w:rPr>
                <w:rFonts w:eastAsia="Times New Roman"/>
                <w:sz w:val="20"/>
                <w:szCs w:val="20"/>
              </w:rPr>
              <w:br/>
              <w:t xml:space="preserve">  oparzenia termicznego i chemicznego</w:t>
            </w:r>
          </w:p>
          <w:p w14:paraId="0A5B7BFB" w14:textId="77777777" w:rsidR="00FA4483" w:rsidRPr="00FA4483" w:rsidRDefault="00FA4483" w:rsidP="00FA4483">
            <w:pPr>
              <w:shd w:val="clear" w:color="auto" w:fill="FFFFFF"/>
              <w:spacing w:after="0"/>
              <w:ind w:left="170"/>
              <w:rPr>
                <w:rFonts w:eastAsia="Times New Roman"/>
                <w:sz w:val="20"/>
                <w:szCs w:val="20"/>
                <w:lang w:eastAsia="pl-PL"/>
              </w:rPr>
            </w:pPr>
            <w:r w:rsidRPr="00A25699">
              <w:rPr>
                <w:rFonts w:eastAsia="Times New Roman"/>
                <w:sz w:val="20"/>
                <w:szCs w:val="20"/>
              </w:rPr>
              <w:t xml:space="preserve">- demonstruje metodę chłodzenia w przypadku </w:t>
            </w:r>
            <w:r w:rsidRPr="00A25699">
              <w:rPr>
                <w:rFonts w:eastAsia="Times New Roman"/>
                <w:sz w:val="20"/>
                <w:szCs w:val="20"/>
              </w:rPr>
              <w:br/>
              <w:t xml:space="preserve">  oparzenia kończyn </w:t>
            </w:r>
          </w:p>
          <w:p w14:paraId="72AFFDEF" w14:textId="77777777" w:rsidR="00FA4483" w:rsidRPr="00A25699" w:rsidRDefault="00FA4483" w:rsidP="00775A1E">
            <w:pPr>
              <w:numPr>
                <w:ilvl w:val="0"/>
                <w:numId w:val="17"/>
              </w:numPr>
              <w:spacing w:after="0" w:line="259" w:lineRule="auto"/>
              <w:contextualSpacing/>
              <w:rPr>
                <w:rFonts w:eastAsia="Times New Roman"/>
                <w:sz w:val="20"/>
                <w:szCs w:val="20"/>
              </w:rPr>
            </w:pPr>
            <w:r w:rsidRPr="00FA4483">
              <w:rPr>
                <w:rFonts w:eastAsia="Times New Roman"/>
                <w:sz w:val="20"/>
                <w:szCs w:val="20"/>
                <w:lang w:eastAsia="pl-PL"/>
              </w:rPr>
              <w:t xml:space="preserve">wyjaśnia na czym polega udzielanie pierwszej pomocy w przypadku odmrożeń i znacznego wychłodzenia organizmu </w:t>
            </w:r>
          </w:p>
        </w:tc>
        <w:tc>
          <w:tcPr>
            <w:tcW w:w="4109" w:type="dxa"/>
          </w:tcPr>
          <w:p w14:paraId="64ADAB0A"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podaje</w:t>
            </w:r>
            <w:r w:rsidRPr="00A25699">
              <w:rPr>
                <w:rFonts w:eastAsia="Times New Roman"/>
                <w:sz w:val="20"/>
                <w:szCs w:val="20"/>
              </w:rPr>
              <w:t xml:space="preserve"> przykłady sposobów zapobiegania oparzeniom, ze szczególnym uwzględnieniem środowiska domowego i małych dzieci </w:t>
            </w:r>
          </w:p>
          <w:p w14:paraId="75878A27"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proponuje działania zapobiegające odmrożeniom i nadmiernemu wychłodzeniu organizmu </w:t>
            </w:r>
          </w:p>
          <w:p w14:paraId="6BCBED1B"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szacuje powierzchnię oparzeń u dorosłych i dzieci</w:t>
            </w:r>
          </w:p>
          <w:p w14:paraId="0954173A"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proponuje działania zapobiegające wystąpieniu udarów słonecznego i termicznego</w:t>
            </w:r>
          </w:p>
        </w:tc>
        <w:tc>
          <w:tcPr>
            <w:tcW w:w="1425" w:type="dxa"/>
          </w:tcPr>
          <w:p w14:paraId="7A0BCDA1" w14:textId="77777777" w:rsidR="00FA4483" w:rsidRPr="00FA4483" w:rsidRDefault="00FA4483" w:rsidP="00FA4483">
            <w:pPr>
              <w:spacing w:after="160"/>
              <w:contextualSpacing/>
              <w:rPr>
                <w:rFonts w:eastAsia="Calibri"/>
                <w:spacing w:val="-3"/>
                <w:kern w:val="2"/>
                <w:sz w:val="20"/>
                <w:szCs w:val="20"/>
                <w14:ligatures w14:val="standardContextual"/>
              </w:rPr>
            </w:pPr>
            <w:r w:rsidRPr="00FA4483">
              <w:rPr>
                <w:rFonts w:eastAsia="Calibri"/>
                <w:spacing w:val="-3"/>
                <w:kern w:val="2"/>
                <w:sz w:val="20"/>
                <w:szCs w:val="20"/>
                <w14:ligatures w14:val="standardContextual"/>
              </w:rPr>
              <w:t>III.6.</w:t>
            </w:r>
          </w:p>
          <w:p w14:paraId="31DC9738" w14:textId="77777777" w:rsidR="00FA4483" w:rsidRPr="00FA4483" w:rsidRDefault="00FA4483" w:rsidP="00FA4483">
            <w:pPr>
              <w:spacing w:after="160"/>
              <w:contextualSpacing/>
              <w:rPr>
                <w:rFonts w:eastAsia="Calibri"/>
                <w:spacing w:val="-3"/>
                <w:kern w:val="2"/>
                <w:sz w:val="20"/>
                <w:szCs w:val="20"/>
                <w14:ligatures w14:val="standardContextual"/>
              </w:rPr>
            </w:pPr>
            <w:r w:rsidRPr="00FA4483">
              <w:rPr>
                <w:rFonts w:eastAsia="Calibri"/>
                <w:spacing w:val="-3"/>
                <w:kern w:val="2"/>
                <w:sz w:val="20"/>
                <w:szCs w:val="20"/>
                <w14:ligatures w14:val="standardContextual"/>
              </w:rPr>
              <w:t>III.8</w:t>
            </w:r>
          </w:p>
          <w:p w14:paraId="76A21163" w14:textId="77777777" w:rsidR="00FA4483" w:rsidRPr="00FA4483" w:rsidRDefault="00FA4483" w:rsidP="00FA4483">
            <w:pPr>
              <w:spacing w:after="160" w:line="259" w:lineRule="auto"/>
              <w:rPr>
                <w:rFonts w:eastAsia="Times New Roman"/>
                <w:sz w:val="20"/>
                <w:szCs w:val="20"/>
                <w:lang w:val="en-US"/>
              </w:rPr>
            </w:pPr>
            <w:r w:rsidRPr="00FA4483">
              <w:rPr>
                <w:rFonts w:eastAsia="Calibri"/>
                <w:spacing w:val="-3"/>
                <w:kern w:val="2"/>
                <w:sz w:val="20"/>
                <w:szCs w:val="20"/>
                <w14:ligatures w14:val="standardContextual"/>
              </w:rPr>
              <w:t>III.15</w:t>
            </w:r>
          </w:p>
        </w:tc>
      </w:tr>
      <w:tr w:rsidR="00FA4483" w:rsidRPr="00FA4483" w14:paraId="56924796" w14:textId="77777777" w:rsidTr="00FA4483">
        <w:trPr>
          <w:trHeight w:val="676"/>
        </w:trPr>
        <w:tc>
          <w:tcPr>
            <w:tcW w:w="1871" w:type="dxa"/>
          </w:tcPr>
          <w:p w14:paraId="1028014D"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8. </w:t>
            </w:r>
            <w:r w:rsidRPr="00FA4483">
              <w:rPr>
                <w:rFonts w:eastAsia="Times New Roman"/>
                <w:spacing w:val="-3"/>
                <w:sz w:val="20"/>
                <w:szCs w:val="20"/>
              </w:rPr>
              <w:br/>
              <w:t xml:space="preserve">Zadławienie, zawał serca, udar mózgu, </w:t>
            </w:r>
            <w:r w:rsidRPr="00FA4483">
              <w:rPr>
                <w:rFonts w:eastAsia="Times New Roman"/>
                <w:spacing w:val="-3"/>
                <w:sz w:val="20"/>
                <w:szCs w:val="20"/>
              </w:rPr>
              <w:lastRenderedPageBreak/>
              <w:t>cukrzyca, napad padaczkowy</w:t>
            </w:r>
          </w:p>
          <w:p w14:paraId="69C69C2B" w14:textId="77777777" w:rsidR="00FA4483" w:rsidRPr="00FA4483" w:rsidRDefault="00FA4483" w:rsidP="00FA4483">
            <w:pPr>
              <w:spacing w:after="0"/>
              <w:contextualSpacing/>
              <w:rPr>
                <w:rFonts w:eastAsia="Times New Roman"/>
                <w:spacing w:val="-3"/>
                <w:sz w:val="20"/>
                <w:szCs w:val="20"/>
              </w:rPr>
            </w:pPr>
          </w:p>
          <w:p w14:paraId="03621C7B"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1 h</w:t>
            </w:r>
          </w:p>
          <w:p w14:paraId="65EB3BA6" w14:textId="77777777" w:rsidR="00FA4483" w:rsidRPr="00FA4483" w:rsidRDefault="00FA4483" w:rsidP="00FA4483">
            <w:pPr>
              <w:spacing w:after="0"/>
              <w:ind w:left="360"/>
              <w:contextualSpacing/>
              <w:rPr>
                <w:rFonts w:eastAsia="Times New Roman"/>
                <w:spacing w:val="-3"/>
                <w:sz w:val="20"/>
                <w:szCs w:val="20"/>
              </w:rPr>
            </w:pPr>
          </w:p>
        </w:tc>
        <w:tc>
          <w:tcPr>
            <w:tcW w:w="3256" w:type="dxa"/>
          </w:tcPr>
          <w:p w14:paraId="0C5C4C83"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lastRenderedPageBreak/>
              <w:t xml:space="preserve">Pierwsza pomoc w przypadku: </w:t>
            </w:r>
          </w:p>
          <w:p w14:paraId="4BF00512" w14:textId="77777777" w:rsidR="00FA4483" w:rsidRPr="00FA4483" w:rsidRDefault="00FA4483" w:rsidP="00775A1E">
            <w:pPr>
              <w:numPr>
                <w:ilvl w:val="1"/>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zadławienia</w:t>
            </w:r>
          </w:p>
          <w:p w14:paraId="51FF6851" w14:textId="77777777" w:rsidR="00FA4483" w:rsidRPr="00FA4483" w:rsidRDefault="00FA4483" w:rsidP="00775A1E">
            <w:pPr>
              <w:numPr>
                <w:ilvl w:val="1"/>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zawału serca</w:t>
            </w:r>
          </w:p>
          <w:p w14:paraId="4E51D107" w14:textId="77777777" w:rsidR="00FA4483" w:rsidRPr="00FA4483" w:rsidRDefault="00FA4483" w:rsidP="00775A1E">
            <w:pPr>
              <w:numPr>
                <w:ilvl w:val="1"/>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lastRenderedPageBreak/>
              <w:t>udaru mózgu</w:t>
            </w:r>
          </w:p>
          <w:p w14:paraId="33CCDF12" w14:textId="77777777" w:rsidR="00FA4483" w:rsidRPr="00FA4483" w:rsidRDefault="00FA4483" w:rsidP="00775A1E">
            <w:pPr>
              <w:numPr>
                <w:ilvl w:val="1"/>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 xml:space="preserve">napadu padaczkowego </w:t>
            </w:r>
          </w:p>
          <w:p w14:paraId="55969419" w14:textId="77777777" w:rsidR="00FA4483" w:rsidRPr="00FA4483" w:rsidRDefault="00FA4483" w:rsidP="00775A1E">
            <w:pPr>
              <w:numPr>
                <w:ilvl w:val="1"/>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hipo- lub hiperglikemii</w:t>
            </w:r>
          </w:p>
          <w:p w14:paraId="0CBC65C4" w14:textId="77777777" w:rsidR="00FA4483" w:rsidRPr="00FA4483" w:rsidRDefault="00FA4483" w:rsidP="00FA4483">
            <w:pPr>
              <w:spacing w:after="0"/>
              <w:ind w:left="1080"/>
              <w:contextualSpacing/>
              <w:rPr>
                <w:rFonts w:eastAsia="Calibri"/>
                <w:bCs/>
                <w:kern w:val="2"/>
                <w:sz w:val="20"/>
                <w:szCs w:val="20"/>
                <w:lang w:eastAsia="pl-PL"/>
                <w14:ligatures w14:val="standardContextual"/>
              </w:rPr>
            </w:pPr>
          </w:p>
        </w:tc>
        <w:tc>
          <w:tcPr>
            <w:tcW w:w="4252" w:type="dxa"/>
          </w:tcPr>
          <w:p w14:paraId="3298CC26"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lastRenderedPageBreak/>
              <w:t>opisuje sposób udzielania pierwszej pomocy w przypadku :</w:t>
            </w:r>
          </w:p>
          <w:p w14:paraId="2ADC8D45" w14:textId="77777777" w:rsidR="00FA4483" w:rsidRPr="00FA4483" w:rsidRDefault="00FA4483" w:rsidP="00775A1E">
            <w:pPr>
              <w:numPr>
                <w:ilvl w:val="0"/>
                <w:numId w:val="28"/>
              </w:numPr>
              <w:shd w:val="clear" w:color="auto" w:fill="FFFFFF"/>
              <w:spacing w:after="0" w:line="259" w:lineRule="auto"/>
              <w:rPr>
                <w:rFonts w:eastAsia="Times New Roman"/>
                <w:spacing w:val="-3"/>
                <w:sz w:val="20"/>
                <w:szCs w:val="20"/>
              </w:rPr>
            </w:pPr>
            <w:r w:rsidRPr="00FA4483">
              <w:rPr>
                <w:rFonts w:eastAsia="Times New Roman"/>
                <w:spacing w:val="-3"/>
                <w:sz w:val="20"/>
                <w:szCs w:val="20"/>
              </w:rPr>
              <w:t>zadławienia</w:t>
            </w:r>
          </w:p>
          <w:p w14:paraId="6A246422" w14:textId="77777777" w:rsidR="00FA4483" w:rsidRPr="00FA4483" w:rsidRDefault="00FA4483" w:rsidP="00775A1E">
            <w:pPr>
              <w:numPr>
                <w:ilvl w:val="0"/>
                <w:numId w:val="28"/>
              </w:numPr>
              <w:shd w:val="clear" w:color="auto" w:fill="FFFFFF"/>
              <w:spacing w:after="0" w:line="259" w:lineRule="auto"/>
              <w:rPr>
                <w:rFonts w:eastAsia="Times New Roman"/>
                <w:spacing w:val="-3"/>
                <w:sz w:val="20"/>
                <w:szCs w:val="20"/>
              </w:rPr>
            </w:pPr>
            <w:r w:rsidRPr="00FA4483">
              <w:rPr>
                <w:rFonts w:eastAsia="Times New Roman"/>
                <w:spacing w:val="-3"/>
                <w:sz w:val="20"/>
                <w:szCs w:val="20"/>
              </w:rPr>
              <w:lastRenderedPageBreak/>
              <w:t>zawału serca</w:t>
            </w:r>
          </w:p>
          <w:p w14:paraId="112264EA" w14:textId="77777777" w:rsidR="00FA4483" w:rsidRPr="00FA4483" w:rsidRDefault="00FA4483" w:rsidP="00775A1E">
            <w:pPr>
              <w:numPr>
                <w:ilvl w:val="0"/>
                <w:numId w:val="28"/>
              </w:numPr>
              <w:shd w:val="clear" w:color="auto" w:fill="FFFFFF"/>
              <w:spacing w:after="0" w:line="259" w:lineRule="auto"/>
              <w:rPr>
                <w:rFonts w:eastAsia="Times New Roman"/>
                <w:spacing w:val="-3"/>
                <w:sz w:val="20"/>
                <w:szCs w:val="20"/>
              </w:rPr>
            </w:pPr>
            <w:r w:rsidRPr="00FA4483">
              <w:rPr>
                <w:rFonts w:eastAsia="Times New Roman"/>
                <w:spacing w:val="-3"/>
                <w:sz w:val="20"/>
                <w:szCs w:val="20"/>
              </w:rPr>
              <w:t>udaru mózgu</w:t>
            </w:r>
          </w:p>
          <w:p w14:paraId="6F862272" w14:textId="77777777" w:rsidR="00FA4483" w:rsidRPr="00FA4483" w:rsidRDefault="00FA4483" w:rsidP="00775A1E">
            <w:pPr>
              <w:numPr>
                <w:ilvl w:val="0"/>
                <w:numId w:val="28"/>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 napadu padaczkowego</w:t>
            </w:r>
          </w:p>
          <w:p w14:paraId="07E46D86" w14:textId="77777777" w:rsidR="00FA4483" w:rsidRPr="00FA4483" w:rsidRDefault="00FA4483" w:rsidP="00775A1E">
            <w:pPr>
              <w:numPr>
                <w:ilvl w:val="0"/>
                <w:numId w:val="28"/>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 hipo lub hiper glikemii</w:t>
            </w:r>
          </w:p>
          <w:p w14:paraId="614A55C4" w14:textId="77777777" w:rsidR="00FA4483" w:rsidRPr="00FA4483" w:rsidRDefault="00FA4483" w:rsidP="00775A1E">
            <w:pPr>
              <w:numPr>
                <w:ilvl w:val="0"/>
                <w:numId w:val="25"/>
              </w:numPr>
              <w:spacing w:after="0" w:line="259" w:lineRule="auto"/>
              <w:contextualSpacing/>
              <w:rPr>
                <w:rFonts w:eastAsia="Times New Roman"/>
                <w:sz w:val="20"/>
                <w:szCs w:val="20"/>
                <w:lang w:val="en-US"/>
              </w:rPr>
            </w:pPr>
            <w:r w:rsidRPr="00FA4483">
              <w:rPr>
                <w:rFonts w:eastAsia="Times New Roman"/>
                <w:sz w:val="20"/>
                <w:szCs w:val="20"/>
                <w:lang w:val="en-US"/>
              </w:rPr>
              <w:t xml:space="preserve">wymienia ich objawy </w:t>
            </w:r>
          </w:p>
        </w:tc>
        <w:tc>
          <w:tcPr>
            <w:tcW w:w="4109" w:type="dxa"/>
          </w:tcPr>
          <w:p w14:paraId="7BC920DB"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lastRenderedPageBreak/>
              <w:t xml:space="preserve">stosuje schemat diagnostyczny FAST </w:t>
            </w:r>
            <w:r w:rsidRPr="00FA4483">
              <w:rPr>
                <w:rFonts w:eastAsia="Times New Roman"/>
                <w:spacing w:val="-3"/>
                <w:sz w:val="20"/>
                <w:szCs w:val="20"/>
              </w:rPr>
              <w:br/>
              <w:t>i prawidłowo interpretuje informacje zebrane przy jego pomocy</w:t>
            </w:r>
          </w:p>
        </w:tc>
        <w:tc>
          <w:tcPr>
            <w:tcW w:w="1425" w:type="dxa"/>
          </w:tcPr>
          <w:p w14:paraId="6DFE7DE6" w14:textId="77777777" w:rsidR="00FA4483" w:rsidRPr="00A25699" w:rsidRDefault="00FA4483" w:rsidP="00FA4483">
            <w:pPr>
              <w:shd w:val="clear" w:color="auto" w:fill="FFFFFF"/>
              <w:spacing w:after="0"/>
              <w:ind w:left="170"/>
              <w:rPr>
                <w:rFonts w:eastAsia="Times New Roman"/>
                <w:sz w:val="20"/>
                <w:szCs w:val="20"/>
              </w:rPr>
            </w:pPr>
            <w:r w:rsidRPr="00A25699">
              <w:rPr>
                <w:rFonts w:eastAsia="Times New Roman"/>
                <w:sz w:val="20"/>
                <w:szCs w:val="20"/>
              </w:rPr>
              <w:t>III.6.</w:t>
            </w:r>
          </w:p>
          <w:p w14:paraId="5730C2A2" w14:textId="77777777" w:rsidR="00FA4483" w:rsidRPr="00A25699" w:rsidRDefault="00FA4483" w:rsidP="00FA4483">
            <w:pPr>
              <w:shd w:val="clear" w:color="auto" w:fill="FFFFFF"/>
              <w:spacing w:after="0"/>
              <w:ind w:left="170"/>
              <w:rPr>
                <w:rFonts w:eastAsia="Times New Roman"/>
                <w:sz w:val="20"/>
                <w:szCs w:val="20"/>
              </w:rPr>
            </w:pPr>
            <w:r w:rsidRPr="00A25699">
              <w:rPr>
                <w:rFonts w:eastAsia="Times New Roman"/>
                <w:sz w:val="20"/>
                <w:szCs w:val="20"/>
              </w:rPr>
              <w:t>III.8.</w:t>
            </w:r>
          </w:p>
          <w:p w14:paraId="04A7B837" w14:textId="77777777" w:rsidR="00FA4483" w:rsidRPr="00A25699" w:rsidRDefault="00FA4483" w:rsidP="00FA4483">
            <w:pPr>
              <w:shd w:val="clear" w:color="auto" w:fill="FFFFFF"/>
              <w:spacing w:after="0"/>
              <w:ind w:left="170"/>
              <w:rPr>
                <w:rFonts w:eastAsia="Times New Roman"/>
                <w:sz w:val="20"/>
                <w:szCs w:val="20"/>
              </w:rPr>
            </w:pPr>
            <w:r w:rsidRPr="00A25699">
              <w:rPr>
                <w:rFonts w:eastAsia="Times New Roman"/>
                <w:sz w:val="20"/>
                <w:szCs w:val="20"/>
              </w:rPr>
              <w:t>III.16.</w:t>
            </w:r>
          </w:p>
          <w:p w14:paraId="3152D705" w14:textId="77777777" w:rsidR="00FA4483" w:rsidRPr="00A25699" w:rsidRDefault="00FA4483" w:rsidP="00FA4483">
            <w:pPr>
              <w:shd w:val="clear" w:color="auto" w:fill="FFFFFF"/>
              <w:spacing w:after="0"/>
              <w:ind w:left="170"/>
              <w:rPr>
                <w:rFonts w:eastAsia="Times New Roman"/>
                <w:sz w:val="20"/>
                <w:szCs w:val="20"/>
              </w:rPr>
            </w:pPr>
            <w:r w:rsidRPr="00A25699">
              <w:rPr>
                <w:rFonts w:eastAsia="Times New Roman"/>
                <w:sz w:val="20"/>
                <w:szCs w:val="20"/>
              </w:rPr>
              <w:lastRenderedPageBreak/>
              <w:t>III.17.</w:t>
            </w:r>
          </w:p>
          <w:p w14:paraId="520FA7C4" w14:textId="77777777" w:rsidR="00FA4483" w:rsidRPr="00A25699" w:rsidRDefault="00FA4483" w:rsidP="00FA4483">
            <w:pPr>
              <w:shd w:val="clear" w:color="auto" w:fill="FFFFFF"/>
              <w:spacing w:after="0"/>
              <w:ind w:left="170"/>
              <w:rPr>
                <w:rFonts w:eastAsia="Times New Roman"/>
                <w:sz w:val="20"/>
                <w:szCs w:val="20"/>
              </w:rPr>
            </w:pPr>
            <w:r w:rsidRPr="00A25699">
              <w:rPr>
                <w:rFonts w:eastAsia="Times New Roman"/>
                <w:sz w:val="20"/>
                <w:szCs w:val="20"/>
              </w:rPr>
              <w:t>III.18.</w:t>
            </w:r>
          </w:p>
          <w:p w14:paraId="3DA3F8F3" w14:textId="77777777" w:rsidR="00FA4483" w:rsidRPr="00A25699" w:rsidRDefault="00FA4483" w:rsidP="00FA4483">
            <w:pPr>
              <w:spacing w:after="160" w:line="259" w:lineRule="auto"/>
              <w:rPr>
                <w:rFonts w:eastAsia="Times New Roman"/>
                <w:sz w:val="20"/>
                <w:szCs w:val="20"/>
              </w:rPr>
            </w:pPr>
          </w:p>
        </w:tc>
      </w:tr>
      <w:tr w:rsidR="00FA4483" w:rsidRPr="00FA4483" w14:paraId="76DC6BF5" w14:textId="77777777" w:rsidTr="00FA4483">
        <w:trPr>
          <w:trHeight w:val="676"/>
        </w:trPr>
        <w:tc>
          <w:tcPr>
            <w:tcW w:w="1871" w:type="dxa"/>
          </w:tcPr>
          <w:p w14:paraId="44D12001"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lastRenderedPageBreak/>
              <w:t xml:space="preserve">9. </w:t>
            </w:r>
            <w:r w:rsidRPr="00FA4483">
              <w:rPr>
                <w:rFonts w:eastAsia="Times New Roman"/>
                <w:spacing w:val="-3"/>
                <w:sz w:val="20"/>
                <w:szCs w:val="20"/>
              </w:rPr>
              <w:br/>
              <w:t>Tonięcie, porażenie prądem, zatrucie, wstrząs anafilaktyczny,</w:t>
            </w:r>
          </w:p>
          <w:p w14:paraId="25C5B064"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ciało obce w oku, ukąszenie, użądlenie</w:t>
            </w:r>
          </w:p>
          <w:p w14:paraId="2C0CA0A1" w14:textId="77777777" w:rsidR="00FA4483" w:rsidRPr="00FA4483" w:rsidRDefault="00FA4483" w:rsidP="00FA4483">
            <w:pPr>
              <w:spacing w:after="0"/>
              <w:contextualSpacing/>
              <w:rPr>
                <w:rFonts w:eastAsia="Times New Roman"/>
                <w:spacing w:val="-3"/>
                <w:sz w:val="20"/>
                <w:szCs w:val="20"/>
              </w:rPr>
            </w:pPr>
          </w:p>
          <w:p w14:paraId="7B7B1215"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1 h</w:t>
            </w:r>
          </w:p>
          <w:p w14:paraId="3B71A86A" w14:textId="77777777" w:rsidR="00FA4483" w:rsidRPr="00FA4483" w:rsidRDefault="00FA4483" w:rsidP="00FA4483">
            <w:pPr>
              <w:spacing w:after="0"/>
              <w:ind w:left="360"/>
              <w:contextualSpacing/>
              <w:rPr>
                <w:rFonts w:eastAsia="Times New Roman"/>
                <w:spacing w:val="-3"/>
                <w:sz w:val="20"/>
                <w:szCs w:val="20"/>
              </w:rPr>
            </w:pPr>
          </w:p>
          <w:p w14:paraId="1256BCDB" w14:textId="77777777" w:rsidR="00FA4483" w:rsidRPr="00FA4483" w:rsidRDefault="00FA4483" w:rsidP="00FA4483">
            <w:pPr>
              <w:spacing w:after="0"/>
              <w:contextualSpacing/>
              <w:rPr>
                <w:rFonts w:eastAsia="Times New Roman"/>
                <w:spacing w:val="-3"/>
                <w:sz w:val="20"/>
                <w:szCs w:val="20"/>
              </w:rPr>
            </w:pPr>
          </w:p>
        </w:tc>
        <w:tc>
          <w:tcPr>
            <w:tcW w:w="3256" w:type="dxa"/>
          </w:tcPr>
          <w:p w14:paraId="2497E8F0" w14:textId="77777777" w:rsidR="00FA4483" w:rsidRPr="00FA4483" w:rsidRDefault="00FA4483" w:rsidP="00775A1E">
            <w:pPr>
              <w:numPr>
                <w:ilvl w:val="0"/>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 xml:space="preserve">Pierwsza pomoc w przypadku: </w:t>
            </w:r>
          </w:p>
          <w:p w14:paraId="72D00EAF" w14:textId="77777777" w:rsidR="00FA4483" w:rsidRPr="00FA4483" w:rsidRDefault="00FA4483" w:rsidP="00775A1E">
            <w:pPr>
              <w:numPr>
                <w:ilvl w:val="1"/>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zatrucia (pokarmowego, gazem, środkami psychoaktywnymi, alkoholem, lekami)</w:t>
            </w:r>
          </w:p>
          <w:p w14:paraId="32D04510" w14:textId="77777777" w:rsidR="00FA4483" w:rsidRPr="00FA4483" w:rsidRDefault="00FA4483" w:rsidP="00775A1E">
            <w:pPr>
              <w:numPr>
                <w:ilvl w:val="1"/>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tonięcia</w:t>
            </w:r>
          </w:p>
          <w:p w14:paraId="7AF64975" w14:textId="77777777" w:rsidR="00FA4483" w:rsidRPr="00FA4483" w:rsidRDefault="00FA4483" w:rsidP="00775A1E">
            <w:pPr>
              <w:numPr>
                <w:ilvl w:val="1"/>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 xml:space="preserve">porażenia prądem </w:t>
            </w:r>
          </w:p>
          <w:p w14:paraId="556CF4C1" w14:textId="77777777" w:rsidR="00FA4483" w:rsidRPr="00FA4483" w:rsidRDefault="00FA4483" w:rsidP="00775A1E">
            <w:pPr>
              <w:numPr>
                <w:ilvl w:val="1"/>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ukąszenia</w:t>
            </w:r>
          </w:p>
          <w:p w14:paraId="4FF675A4" w14:textId="77777777" w:rsidR="00FA4483" w:rsidRPr="00FA4483" w:rsidRDefault="00FA4483" w:rsidP="00775A1E">
            <w:pPr>
              <w:numPr>
                <w:ilvl w:val="1"/>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użądlenia</w:t>
            </w:r>
          </w:p>
          <w:p w14:paraId="3D0BF323" w14:textId="77777777" w:rsidR="00FA4483" w:rsidRPr="00FA4483" w:rsidRDefault="00FA4483" w:rsidP="00775A1E">
            <w:pPr>
              <w:numPr>
                <w:ilvl w:val="1"/>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wstrząsu anafilaktycznego</w:t>
            </w:r>
          </w:p>
          <w:p w14:paraId="0E7B6866" w14:textId="77777777" w:rsidR="00FA4483" w:rsidRPr="00FA4483" w:rsidRDefault="00FA4483" w:rsidP="00775A1E">
            <w:pPr>
              <w:numPr>
                <w:ilvl w:val="1"/>
                <w:numId w:val="20"/>
              </w:numPr>
              <w:spacing w:after="0" w:line="259" w:lineRule="auto"/>
              <w:contextualSpacing/>
              <w:rPr>
                <w:rFonts w:eastAsia="Calibri"/>
                <w:bCs/>
                <w:kern w:val="2"/>
                <w:sz w:val="20"/>
                <w:szCs w:val="20"/>
                <w:lang w:eastAsia="pl-PL"/>
                <w14:ligatures w14:val="standardContextual"/>
              </w:rPr>
            </w:pPr>
            <w:r w:rsidRPr="00FA4483">
              <w:rPr>
                <w:rFonts w:eastAsia="Calibri"/>
                <w:bCs/>
                <w:kern w:val="2"/>
                <w:sz w:val="20"/>
                <w:szCs w:val="20"/>
                <w:lang w:eastAsia="pl-PL"/>
                <w14:ligatures w14:val="standardContextual"/>
              </w:rPr>
              <w:t>ciała obcego w oku</w:t>
            </w:r>
          </w:p>
        </w:tc>
        <w:tc>
          <w:tcPr>
            <w:tcW w:w="4252" w:type="dxa"/>
          </w:tcPr>
          <w:p w14:paraId="2F60CD00"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FA4483">
              <w:rPr>
                <w:rFonts w:eastAsia="Times New Roman"/>
                <w:spacing w:val="-3"/>
                <w:sz w:val="20"/>
                <w:szCs w:val="20"/>
              </w:rPr>
              <w:t>opisuje sposób udzielania pierwszej pomocy w przypadku :</w:t>
            </w:r>
          </w:p>
          <w:p w14:paraId="2FA53877" w14:textId="77777777" w:rsidR="00FA4483" w:rsidRPr="00FA4483" w:rsidRDefault="00FA4483" w:rsidP="00775A1E">
            <w:pPr>
              <w:numPr>
                <w:ilvl w:val="0"/>
                <w:numId w:val="28"/>
              </w:numPr>
              <w:shd w:val="clear" w:color="auto" w:fill="FFFFFF"/>
              <w:spacing w:after="0" w:line="259" w:lineRule="auto"/>
              <w:rPr>
                <w:rFonts w:eastAsia="Times New Roman"/>
                <w:spacing w:val="-3"/>
                <w:sz w:val="20"/>
                <w:szCs w:val="20"/>
              </w:rPr>
            </w:pPr>
            <w:r w:rsidRPr="00FA4483">
              <w:rPr>
                <w:rFonts w:eastAsia="Times New Roman"/>
                <w:spacing w:val="-3"/>
                <w:sz w:val="20"/>
                <w:szCs w:val="20"/>
              </w:rPr>
              <w:t>napadu duszności/ napadu astmy oskrzelowej</w:t>
            </w:r>
          </w:p>
          <w:p w14:paraId="7074014C" w14:textId="77777777" w:rsidR="00FA4483" w:rsidRPr="00FA4483" w:rsidRDefault="00FA4483" w:rsidP="00775A1E">
            <w:pPr>
              <w:numPr>
                <w:ilvl w:val="0"/>
                <w:numId w:val="28"/>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 porażenia prądem</w:t>
            </w:r>
          </w:p>
          <w:p w14:paraId="2D62B92C" w14:textId="77777777" w:rsidR="00FA4483" w:rsidRPr="00FA4483" w:rsidRDefault="00FA4483" w:rsidP="00775A1E">
            <w:pPr>
              <w:numPr>
                <w:ilvl w:val="0"/>
                <w:numId w:val="28"/>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 ukąszenia lub użądlenia</w:t>
            </w:r>
          </w:p>
          <w:p w14:paraId="3F668A80" w14:textId="77777777" w:rsidR="00FA4483" w:rsidRPr="00FA4483" w:rsidRDefault="00FA4483" w:rsidP="00775A1E">
            <w:pPr>
              <w:numPr>
                <w:ilvl w:val="0"/>
                <w:numId w:val="28"/>
              </w:numPr>
              <w:shd w:val="clear" w:color="auto" w:fill="FFFFFF"/>
              <w:spacing w:after="0" w:line="259" w:lineRule="auto"/>
              <w:rPr>
                <w:rFonts w:eastAsia="Times New Roman"/>
                <w:spacing w:val="-3"/>
                <w:sz w:val="20"/>
                <w:szCs w:val="20"/>
              </w:rPr>
            </w:pPr>
            <w:r w:rsidRPr="00FA4483">
              <w:rPr>
                <w:rFonts w:eastAsia="Times New Roman"/>
                <w:spacing w:val="-3"/>
                <w:sz w:val="20"/>
                <w:szCs w:val="20"/>
              </w:rPr>
              <w:t xml:space="preserve"> pogryzienia przez zwierzęta</w:t>
            </w:r>
          </w:p>
          <w:p w14:paraId="5BDC2F35" w14:textId="77777777" w:rsidR="00FA4483" w:rsidRPr="00FA4483" w:rsidRDefault="00FA4483" w:rsidP="00775A1E">
            <w:pPr>
              <w:numPr>
                <w:ilvl w:val="0"/>
                <w:numId w:val="25"/>
              </w:numPr>
              <w:shd w:val="clear" w:color="auto" w:fill="FFFFFF"/>
              <w:spacing w:after="0" w:line="259" w:lineRule="auto"/>
              <w:contextualSpacing/>
              <w:rPr>
                <w:rFonts w:eastAsia="Times New Roman"/>
                <w:sz w:val="20"/>
                <w:szCs w:val="20"/>
                <w:lang w:eastAsia="pl-PL"/>
              </w:rPr>
            </w:pPr>
            <w:r w:rsidRPr="00FA4483">
              <w:rPr>
                <w:rFonts w:eastAsia="Times New Roman"/>
                <w:sz w:val="20"/>
                <w:szCs w:val="20"/>
                <w:lang w:eastAsia="pl-PL"/>
              </w:rPr>
              <w:t xml:space="preserve">wyjaśnia, na czym polega udzielanie pierwszej pomocy we wstrząsie : </w:t>
            </w:r>
          </w:p>
          <w:p w14:paraId="290BF4DF" w14:textId="77777777" w:rsidR="00FA4483" w:rsidRPr="00FA4483" w:rsidRDefault="00FA4483" w:rsidP="00775A1E">
            <w:pPr>
              <w:numPr>
                <w:ilvl w:val="0"/>
                <w:numId w:val="29"/>
              </w:numPr>
              <w:spacing w:after="0" w:line="259" w:lineRule="auto"/>
              <w:rPr>
                <w:rFonts w:eastAsia="Times New Roman"/>
                <w:sz w:val="20"/>
                <w:szCs w:val="20"/>
                <w:lang w:val="en-US"/>
              </w:rPr>
            </w:pPr>
            <w:r w:rsidRPr="00FA4483">
              <w:rPr>
                <w:rFonts w:eastAsia="Times New Roman"/>
                <w:sz w:val="20"/>
                <w:szCs w:val="20"/>
                <w:lang w:val="en-US"/>
              </w:rPr>
              <w:t xml:space="preserve">wymienia najważniejsze przyczyny wstrząsu </w:t>
            </w:r>
          </w:p>
          <w:p w14:paraId="4ABDE913" w14:textId="77777777" w:rsidR="00FA4483" w:rsidRPr="00FA4483" w:rsidRDefault="00FA4483" w:rsidP="00775A1E">
            <w:pPr>
              <w:numPr>
                <w:ilvl w:val="0"/>
                <w:numId w:val="29"/>
              </w:numPr>
              <w:spacing w:after="0" w:line="259" w:lineRule="auto"/>
              <w:rPr>
                <w:rFonts w:eastAsia="Times New Roman"/>
                <w:sz w:val="20"/>
                <w:szCs w:val="20"/>
                <w:lang w:val="en-US"/>
              </w:rPr>
            </w:pPr>
            <w:r w:rsidRPr="00FA4483">
              <w:rPr>
                <w:rFonts w:eastAsia="Times New Roman"/>
                <w:sz w:val="20"/>
                <w:szCs w:val="20"/>
                <w:lang w:val="en-US"/>
              </w:rPr>
              <w:t xml:space="preserve">opisuje wynikające z niego zagrożenia </w:t>
            </w:r>
          </w:p>
          <w:p w14:paraId="72A3647A" w14:textId="77777777" w:rsidR="00FA4483" w:rsidRPr="00FA4483" w:rsidRDefault="00FA4483" w:rsidP="00775A1E">
            <w:pPr>
              <w:numPr>
                <w:ilvl w:val="0"/>
                <w:numId w:val="29"/>
              </w:numPr>
              <w:shd w:val="clear" w:color="auto" w:fill="FFFFFF"/>
              <w:spacing w:after="0" w:line="259" w:lineRule="auto"/>
              <w:rPr>
                <w:rFonts w:eastAsia="Times New Roman"/>
                <w:spacing w:val="-3"/>
                <w:sz w:val="20"/>
                <w:szCs w:val="20"/>
              </w:rPr>
            </w:pPr>
            <w:r w:rsidRPr="00FA4483">
              <w:rPr>
                <w:rFonts w:eastAsia="Times New Roman"/>
                <w:sz w:val="20"/>
                <w:szCs w:val="20"/>
                <w:lang w:val="en-US"/>
              </w:rPr>
              <w:t xml:space="preserve">-stosuje zasady postępowania przeciwwstrząsowego </w:t>
            </w:r>
          </w:p>
          <w:p w14:paraId="01528FB7"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A25699">
              <w:rPr>
                <w:rFonts w:eastAsia="Times New Roman"/>
                <w:sz w:val="20"/>
                <w:szCs w:val="20"/>
              </w:rPr>
              <w:t xml:space="preserve">opisuje sytuacje, w jakich dochodzi do tonięcia; omawia zagrożenia związane z wodą </w:t>
            </w:r>
          </w:p>
          <w:p w14:paraId="57600877" w14:textId="77777777" w:rsidR="00FA4483" w:rsidRPr="00FA4483" w:rsidRDefault="00FA4483" w:rsidP="00775A1E">
            <w:pPr>
              <w:numPr>
                <w:ilvl w:val="0"/>
                <w:numId w:val="17"/>
              </w:numPr>
              <w:spacing w:after="0" w:line="259" w:lineRule="auto"/>
              <w:contextualSpacing/>
              <w:rPr>
                <w:rFonts w:eastAsia="Times New Roman"/>
                <w:sz w:val="20"/>
                <w:szCs w:val="20"/>
                <w:lang w:eastAsia="pl-PL"/>
              </w:rPr>
            </w:pPr>
            <w:r w:rsidRPr="00FA4483">
              <w:rPr>
                <w:rFonts w:eastAsia="Times New Roman"/>
                <w:sz w:val="20"/>
                <w:szCs w:val="20"/>
                <w:lang w:eastAsia="pl-PL"/>
              </w:rPr>
              <w:t xml:space="preserve">rozumie, na czym polega udzielanie pierwszej pomocy w zatruciach : </w:t>
            </w:r>
          </w:p>
          <w:p w14:paraId="1A31A4C9" w14:textId="77777777" w:rsidR="00FA4483" w:rsidRPr="00A25699" w:rsidRDefault="00FA4483" w:rsidP="00775A1E">
            <w:pPr>
              <w:numPr>
                <w:ilvl w:val="0"/>
                <w:numId w:val="30"/>
              </w:numPr>
              <w:spacing w:after="0" w:line="259" w:lineRule="auto"/>
              <w:ind w:left="530"/>
              <w:rPr>
                <w:rFonts w:eastAsia="Times New Roman"/>
                <w:sz w:val="20"/>
                <w:szCs w:val="20"/>
              </w:rPr>
            </w:pPr>
            <w:r w:rsidRPr="00A25699">
              <w:rPr>
                <w:rFonts w:eastAsia="Times New Roman"/>
                <w:sz w:val="20"/>
                <w:szCs w:val="20"/>
              </w:rPr>
              <w:t xml:space="preserve">omawia zatrucie tlenkiem węgla (czadem), lekami  i środkami odurzającymi; </w:t>
            </w:r>
          </w:p>
          <w:p w14:paraId="7D8B7301" w14:textId="77777777" w:rsidR="00FA4483" w:rsidRPr="00A25699" w:rsidRDefault="00FA4483" w:rsidP="00775A1E">
            <w:pPr>
              <w:numPr>
                <w:ilvl w:val="0"/>
                <w:numId w:val="30"/>
              </w:numPr>
              <w:spacing w:after="0" w:line="259" w:lineRule="auto"/>
              <w:ind w:left="530"/>
              <w:rPr>
                <w:rFonts w:eastAsia="Times New Roman"/>
                <w:sz w:val="20"/>
                <w:szCs w:val="20"/>
              </w:rPr>
            </w:pPr>
            <w:r w:rsidRPr="00A25699">
              <w:rPr>
                <w:rFonts w:eastAsia="Times New Roman"/>
                <w:sz w:val="20"/>
                <w:szCs w:val="20"/>
              </w:rPr>
              <w:t xml:space="preserve">opisuje zasady bezpieczeństwa w pomieszczeniach skażonych tlenkiem węgla, gazami toksycznymi  </w:t>
            </w:r>
          </w:p>
          <w:p w14:paraId="69C7F235"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A25699">
              <w:rPr>
                <w:rFonts w:eastAsia="Times New Roman"/>
                <w:sz w:val="20"/>
                <w:szCs w:val="20"/>
              </w:rPr>
              <w:t xml:space="preserve">w sytuacji symulowanej podejmuje prawidłowe działania wobec osoby, u której podejrzewa się zatrucie </w:t>
            </w:r>
          </w:p>
        </w:tc>
        <w:tc>
          <w:tcPr>
            <w:tcW w:w="4109" w:type="dxa"/>
          </w:tcPr>
          <w:p w14:paraId="36A3DD68"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A25699">
              <w:rPr>
                <w:rFonts w:eastAsia="Times New Roman"/>
                <w:sz w:val="20"/>
                <w:szCs w:val="20"/>
              </w:rPr>
              <w:t xml:space="preserve">odtwarza etapy pomocy w podtopieniach; w sytuacji symulowanej podejmuje czynności pierwszej pomocy po wydobyciu poszkodowanego z wody (pozycja bezpieczna, zapobieganie zachłyśnięciu i wychłodzeniu) </w:t>
            </w:r>
          </w:p>
          <w:p w14:paraId="4771A5D0" w14:textId="77777777" w:rsidR="00FA4483" w:rsidRPr="00FA4483" w:rsidRDefault="00FA4483" w:rsidP="00775A1E">
            <w:pPr>
              <w:numPr>
                <w:ilvl w:val="0"/>
                <w:numId w:val="17"/>
              </w:numPr>
              <w:shd w:val="clear" w:color="auto" w:fill="FFFFFF"/>
              <w:spacing w:after="0" w:line="259" w:lineRule="auto"/>
              <w:rPr>
                <w:rFonts w:eastAsia="Times New Roman"/>
                <w:spacing w:val="-3"/>
                <w:sz w:val="20"/>
                <w:szCs w:val="20"/>
              </w:rPr>
            </w:pPr>
            <w:r w:rsidRPr="00A25699">
              <w:rPr>
                <w:rFonts w:eastAsia="Times New Roman"/>
                <w:sz w:val="20"/>
                <w:szCs w:val="20"/>
              </w:rPr>
              <w:t>wyjaśnia, jak zapobiegać tonięciu i  </w:t>
            </w:r>
            <w:r w:rsidRPr="00A25699">
              <w:rPr>
                <w:rFonts w:eastAsia="Times New Roman"/>
                <w:b/>
                <w:sz w:val="20"/>
                <w:szCs w:val="20"/>
              </w:rPr>
              <w:t>w</w:t>
            </w:r>
            <w:r w:rsidRPr="00A25699">
              <w:rPr>
                <w:rFonts w:eastAsia="Times New Roman"/>
                <w:sz w:val="20"/>
                <w:szCs w:val="20"/>
              </w:rPr>
              <w:t>y</w:t>
            </w:r>
            <w:r w:rsidRPr="00FA4483">
              <w:rPr>
                <w:rFonts w:eastAsia="Times New Roman"/>
                <w:spacing w:val="-3"/>
                <w:sz w:val="20"/>
                <w:szCs w:val="20"/>
              </w:rPr>
              <w:t>p</w:t>
            </w:r>
            <w:r w:rsidRPr="00A25699">
              <w:rPr>
                <w:rFonts w:eastAsia="Times New Roman"/>
                <w:sz w:val="20"/>
                <w:szCs w:val="20"/>
              </w:rPr>
              <w:t xml:space="preserve">adkom w zbiornikach wodnych </w:t>
            </w:r>
          </w:p>
          <w:p w14:paraId="6DF2FDE4" w14:textId="77777777" w:rsidR="00FA4483" w:rsidRPr="00A25699" w:rsidRDefault="00FA4483" w:rsidP="00FA4483">
            <w:pPr>
              <w:spacing w:after="0"/>
              <w:ind w:left="170"/>
              <w:rPr>
                <w:rFonts w:eastAsia="Times New Roman"/>
                <w:sz w:val="20"/>
                <w:szCs w:val="20"/>
              </w:rPr>
            </w:pPr>
          </w:p>
        </w:tc>
        <w:tc>
          <w:tcPr>
            <w:tcW w:w="1425" w:type="dxa"/>
          </w:tcPr>
          <w:p w14:paraId="1E031229" w14:textId="77777777" w:rsidR="00FA4483" w:rsidRPr="00A25699" w:rsidRDefault="00FA4483" w:rsidP="00FA4483">
            <w:pPr>
              <w:shd w:val="clear" w:color="auto" w:fill="FFFFFF"/>
              <w:spacing w:after="0"/>
              <w:ind w:left="170"/>
              <w:rPr>
                <w:rFonts w:eastAsia="Times New Roman"/>
                <w:sz w:val="20"/>
                <w:szCs w:val="20"/>
              </w:rPr>
            </w:pPr>
          </w:p>
        </w:tc>
      </w:tr>
      <w:tr w:rsidR="00FA4483" w:rsidRPr="00FA4483" w14:paraId="662D65BB" w14:textId="77777777" w:rsidTr="00FA4483">
        <w:tc>
          <w:tcPr>
            <w:tcW w:w="13488" w:type="dxa"/>
            <w:gridSpan w:val="4"/>
            <w:shd w:val="clear" w:color="auto" w:fill="FFFFFF" w:themeFill="background1"/>
          </w:tcPr>
          <w:p w14:paraId="012697A2" w14:textId="77777777" w:rsidR="00FA4483" w:rsidRPr="00FA4483" w:rsidRDefault="00FA4483" w:rsidP="00FA4483">
            <w:pPr>
              <w:spacing w:after="0"/>
              <w:rPr>
                <w:rFonts w:eastAsia="Times New Roman"/>
                <w:sz w:val="20"/>
                <w:szCs w:val="20"/>
              </w:rPr>
            </w:pPr>
          </w:p>
          <w:p w14:paraId="4093DE9E" w14:textId="77777777" w:rsidR="00FA4483" w:rsidRPr="00FA4483" w:rsidRDefault="00FA4483" w:rsidP="00FA4483">
            <w:pPr>
              <w:spacing w:after="160"/>
              <w:ind w:left="170"/>
              <w:contextualSpacing/>
              <w:jc w:val="center"/>
              <w:rPr>
                <w:rFonts w:eastAsia="Times New Roman"/>
                <w:sz w:val="20"/>
                <w:szCs w:val="20"/>
              </w:rPr>
            </w:pPr>
            <w:r w:rsidRPr="00FA4483">
              <w:rPr>
                <w:rFonts w:eastAsia="Times New Roman"/>
                <w:b/>
                <w:sz w:val="20"/>
                <w:szCs w:val="20"/>
              </w:rPr>
              <w:t>R. 4. Kształtowanie postaw obronnych</w:t>
            </w:r>
          </w:p>
        </w:tc>
        <w:tc>
          <w:tcPr>
            <w:tcW w:w="1425" w:type="dxa"/>
            <w:shd w:val="clear" w:color="auto" w:fill="FFFFFF" w:themeFill="background1"/>
          </w:tcPr>
          <w:p w14:paraId="03D03928" w14:textId="77777777" w:rsidR="00FA4483" w:rsidRPr="00FA4483" w:rsidRDefault="00FA4483" w:rsidP="00FA4483">
            <w:pPr>
              <w:spacing w:after="0"/>
              <w:rPr>
                <w:rFonts w:eastAsia="Times New Roman"/>
                <w:sz w:val="20"/>
              </w:rPr>
            </w:pPr>
          </w:p>
        </w:tc>
      </w:tr>
      <w:tr w:rsidR="00FA4483" w:rsidRPr="00FA4483" w14:paraId="43A4E503" w14:textId="77777777" w:rsidTr="00FA4483">
        <w:trPr>
          <w:trHeight w:val="108"/>
        </w:trPr>
        <w:tc>
          <w:tcPr>
            <w:tcW w:w="1871" w:type="dxa"/>
          </w:tcPr>
          <w:p w14:paraId="76A4AB98"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lastRenderedPageBreak/>
              <w:t>1. Wstęp do szkolenia strzeleckiego</w:t>
            </w:r>
          </w:p>
          <w:p w14:paraId="2657DF4E" w14:textId="77777777" w:rsidR="00FA4483" w:rsidRPr="00FA4483" w:rsidRDefault="00FA4483" w:rsidP="00FA4483">
            <w:pPr>
              <w:spacing w:after="0"/>
              <w:contextualSpacing/>
              <w:rPr>
                <w:rFonts w:eastAsia="Times New Roman"/>
                <w:spacing w:val="-3"/>
                <w:sz w:val="20"/>
                <w:szCs w:val="20"/>
              </w:rPr>
            </w:pPr>
          </w:p>
          <w:p w14:paraId="141E7B32"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1 h</w:t>
            </w:r>
          </w:p>
        </w:tc>
        <w:tc>
          <w:tcPr>
            <w:tcW w:w="3256" w:type="dxa"/>
          </w:tcPr>
          <w:p w14:paraId="7068E80E" w14:textId="77777777" w:rsidR="00FA4483" w:rsidRPr="00FA4483" w:rsidRDefault="00FA4483" w:rsidP="00775A1E">
            <w:pPr>
              <w:numPr>
                <w:ilvl w:val="0"/>
                <w:numId w:val="21"/>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Zasady posługiwania się bronią</w:t>
            </w:r>
          </w:p>
          <w:p w14:paraId="039B5873" w14:textId="77777777" w:rsidR="00FA4483" w:rsidRPr="00FA4483" w:rsidRDefault="00FA4483" w:rsidP="00775A1E">
            <w:pPr>
              <w:numPr>
                <w:ilvl w:val="0"/>
                <w:numId w:val="21"/>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Zasady bezpieczeństwa na strzelnicy</w:t>
            </w:r>
          </w:p>
          <w:p w14:paraId="799CF4E3" w14:textId="77777777" w:rsidR="00FA4483" w:rsidRPr="00FA4483" w:rsidRDefault="00FA4483" w:rsidP="00775A1E">
            <w:pPr>
              <w:numPr>
                <w:ilvl w:val="0"/>
                <w:numId w:val="21"/>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Postawy strzeleckie</w:t>
            </w:r>
          </w:p>
          <w:p w14:paraId="156BA2C0" w14:textId="77777777" w:rsidR="00FA4483" w:rsidRPr="00FA4483" w:rsidRDefault="00FA4483" w:rsidP="00775A1E">
            <w:pPr>
              <w:numPr>
                <w:ilvl w:val="0"/>
                <w:numId w:val="21"/>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Zgrywanie przyrządów celowniczych</w:t>
            </w:r>
          </w:p>
          <w:p w14:paraId="5D4F6402" w14:textId="77777777" w:rsidR="00FA4483" w:rsidRPr="00FA4483" w:rsidRDefault="00FA4483" w:rsidP="00FA4483">
            <w:pPr>
              <w:spacing w:after="0"/>
              <w:ind w:left="360"/>
              <w:rPr>
                <w:rFonts w:eastAsia="Times New Roman"/>
                <w:sz w:val="20"/>
                <w:szCs w:val="20"/>
                <w:lang w:eastAsia="pl-PL"/>
              </w:rPr>
            </w:pPr>
          </w:p>
        </w:tc>
        <w:tc>
          <w:tcPr>
            <w:tcW w:w="4252" w:type="dxa"/>
          </w:tcPr>
          <w:p w14:paraId="49BC8CC6"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zachowuje zasady bezpieczeństwa podczas posługiwania się bronią (BLOS)</w:t>
            </w:r>
          </w:p>
          <w:p w14:paraId="61715EEB"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 xml:space="preserve">przestrzega regulaminu strzelnicy </w:t>
            </w:r>
          </w:p>
          <w:p w14:paraId="55535927"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wykonuje polecenia prowadzącego strzelanie</w:t>
            </w:r>
          </w:p>
          <w:p w14:paraId="799009B4"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 xml:space="preserve">przyjmuje postawy do strzelania z broni krótkiej i długiej (stojąc, klęcząc, leżąc) </w:t>
            </w:r>
          </w:p>
          <w:p w14:paraId="25D124BF"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 xml:space="preserve">opisuje indywidualne ochronniki wzroku i / lub słuchu </w:t>
            </w:r>
          </w:p>
          <w:p w14:paraId="637B6BA8"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ładuje i odbezpiecza oraz zabezpiecza broń</w:t>
            </w:r>
          </w:p>
          <w:p w14:paraId="10DDF5AF" w14:textId="77777777" w:rsidR="00FA4483" w:rsidRPr="00FA4483" w:rsidRDefault="00FA4483" w:rsidP="00775A1E">
            <w:pPr>
              <w:numPr>
                <w:ilvl w:val="0"/>
                <w:numId w:val="20"/>
              </w:numPr>
              <w:suppressAutoHyphens/>
              <w:spacing w:after="0" w:line="259" w:lineRule="auto"/>
              <w:contextualSpacing/>
              <w:rPr>
                <w:rFonts w:eastAsia="Times New Roman"/>
                <w:spacing w:val="-3"/>
                <w:sz w:val="20"/>
                <w:szCs w:val="20"/>
              </w:rPr>
            </w:pPr>
            <w:r w:rsidRPr="00FA4483">
              <w:rPr>
                <w:rFonts w:eastAsia="Calibri"/>
                <w:kern w:val="1"/>
                <w:sz w:val="20"/>
                <w:szCs w:val="20"/>
                <w14:ligatures w14:val="standardContextual"/>
              </w:rPr>
              <w:t xml:space="preserve">zgrywa przyrządy celownicze </w:t>
            </w:r>
            <w:r w:rsidRPr="00FA4483">
              <w:rPr>
                <w:rFonts w:ascii="Calibri" w:eastAsia="Calibri" w:hAnsi="Calibri"/>
                <w:kern w:val="1"/>
                <w:sz w:val="20"/>
                <w:szCs w:val="20"/>
                <w14:ligatures w14:val="standardContextual"/>
              </w:rPr>
              <w:t xml:space="preserve"> </w:t>
            </w:r>
          </w:p>
        </w:tc>
        <w:tc>
          <w:tcPr>
            <w:tcW w:w="4109" w:type="dxa"/>
          </w:tcPr>
          <w:p w14:paraId="2E26F266" w14:textId="77777777" w:rsidR="00FA4483" w:rsidRPr="00A25699" w:rsidRDefault="00FA4483" w:rsidP="00775A1E">
            <w:pPr>
              <w:numPr>
                <w:ilvl w:val="0"/>
                <w:numId w:val="21"/>
              </w:numPr>
              <w:suppressAutoHyphens/>
              <w:spacing w:after="0" w:line="259" w:lineRule="auto"/>
              <w:contextualSpacing/>
              <w:rPr>
                <w:rFonts w:eastAsia="Calibri"/>
                <w:kern w:val="1"/>
                <w:sz w:val="20"/>
                <w:szCs w:val="20"/>
              </w:rPr>
            </w:pPr>
            <w:r w:rsidRPr="00A25699">
              <w:rPr>
                <w:rFonts w:eastAsia="Calibri"/>
                <w:kern w:val="1"/>
                <w:sz w:val="20"/>
                <w:szCs w:val="20"/>
              </w:rPr>
              <w:t xml:space="preserve">wyjaśnia wpływ rodzaju przyrządów celowniczych i rodzaju amunicji na efekty strzelania </w:t>
            </w:r>
          </w:p>
          <w:p w14:paraId="272DF2E5" w14:textId="77777777" w:rsidR="00FA4483" w:rsidRPr="00A25699" w:rsidRDefault="00FA4483" w:rsidP="00775A1E">
            <w:pPr>
              <w:numPr>
                <w:ilvl w:val="0"/>
                <w:numId w:val="21"/>
              </w:numPr>
              <w:suppressAutoHyphens/>
              <w:spacing w:after="0" w:line="259" w:lineRule="auto"/>
              <w:contextualSpacing/>
              <w:rPr>
                <w:rFonts w:eastAsia="Calibri"/>
                <w:kern w:val="1"/>
                <w:sz w:val="20"/>
                <w:szCs w:val="20"/>
              </w:rPr>
            </w:pPr>
            <w:r w:rsidRPr="00A25699">
              <w:rPr>
                <w:rFonts w:eastAsia="Calibri"/>
                <w:kern w:val="1"/>
                <w:sz w:val="20"/>
                <w:szCs w:val="20"/>
              </w:rPr>
              <w:t>Wymienia konsekwencje przyjmowania nieprawidłowych postaw strzeleckich</w:t>
            </w:r>
          </w:p>
          <w:p w14:paraId="28CC0BBE" w14:textId="77777777" w:rsidR="00FA4483" w:rsidRPr="00A25699" w:rsidRDefault="00FA4483" w:rsidP="00FA4483">
            <w:pPr>
              <w:spacing w:after="0"/>
              <w:ind w:left="170"/>
              <w:rPr>
                <w:rFonts w:eastAsia="Times New Roman"/>
                <w:sz w:val="20"/>
                <w:szCs w:val="20"/>
              </w:rPr>
            </w:pPr>
          </w:p>
          <w:p w14:paraId="36EB359E" w14:textId="77777777" w:rsidR="00FA4483" w:rsidRPr="00A25699" w:rsidRDefault="00FA4483" w:rsidP="00FA4483">
            <w:pPr>
              <w:spacing w:after="0"/>
              <w:ind w:left="170"/>
              <w:rPr>
                <w:rFonts w:eastAsia="Times New Roman"/>
                <w:sz w:val="20"/>
                <w:szCs w:val="20"/>
              </w:rPr>
            </w:pPr>
          </w:p>
          <w:p w14:paraId="7874ADB6" w14:textId="77777777" w:rsidR="00FA4483" w:rsidRPr="00A25699" w:rsidRDefault="00FA4483" w:rsidP="00FA4483">
            <w:pPr>
              <w:spacing w:after="0"/>
              <w:ind w:left="170"/>
              <w:rPr>
                <w:rFonts w:eastAsia="Times New Roman"/>
                <w:sz w:val="20"/>
                <w:szCs w:val="20"/>
              </w:rPr>
            </w:pPr>
          </w:p>
        </w:tc>
        <w:tc>
          <w:tcPr>
            <w:tcW w:w="1425" w:type="dxa"/>
          </w:tcPr>
          <w:p w14:paraId="2F390B9D" w14:textId="77777777" w:rsidR="00FA4483" w:rsidRPr="00FA4483" w:rsidRDefault="00FA4483" w:rsidP="00FA4483">
            <w:pPr>
              <w:suppressAutoHyphens/>
              <w:spacing w:after="0"/>
              <w:ind w:left="360"/>
              <w:contextualSpacing/>
              <w:rPr>
                <w:rFonts w:eastAsia="Calibri"/>
                <w:kern w:val="1"/>
                <w:sz w:val="20"/>
                <w:szCs w:val="20"/>
                <w:lang w:val="en-US"/>
              </w:rPr>
            </w:pPr>
            <w:r w:rsidRPr="00FA4483">
              <w:rPr>
                <w:rFonts w:eastAsia="Calibri"/>
                <w:kern w:val="1"/>
                <w:sz w:val="20"/>
                <w:szCs w:val="20"/>
                <w:lang w:val="en-US"/>
              </w:rPr>
              <w:t>IV.3.1</w:t>
            </w:r>
          </w:p>
          <w:p w14:paraId="3A7F6079" w14:textId="77777777" w:rsidR="00FA4483" w:rsidRPr="00FA4483" w:rsidRDefault="00FA4483" w:rsidP="00FA4483">
            <w:pPr>
              <w:spacing w:after="0"/>
              <w:ind w:left="170"/>
              <w:rPr>
                <w:rFonts w:eastAsia="Times New Roman"/>
                <w:sz w:val="20"/>
                <w:szCs w:val="20"/>
                <w:lang w:val="en-US"/>
              </w:rPr>
            </w:pPr>
            <w:r w:rsidRPr="00FA4483">
              <w:rPr>
                <w:rFonts w:eastAsia="Calibri"/>
                <w:kern w:val="1"/>
                <w:sz w:val="20"/>
                <w:szCs w:val="20"/>
                <w:lang w:val="en-US"/>
              </w:rPr>
              <w:t xml:space="preserve">    IV.3.2</w:t>
            </w:r>
          </w:p>
        </w:tc>
      </w:tr>
      <w:tr w:rsidR="00FA4483" w:rsidRPr="00FA4483" w14:paraId="40B2E4BF" w14:textId="77777777" w:rsidTr="00FA4483">
        <w:trPr>
          <w:trHeight w:val="108"/>
        </w:trPr>
        <w:tc>
          <w:tcPr>
            <w:tcW w:w="1871" w:type="dxa"/>
          </w:tcPr>
          <w:p w14:paraId="27F282E0"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2. Terenoznawstwo</w:t>
            </w:r>
          </w:p>
          <w:p w14:paraId="1D939C9A" w14:textId="77777777" w:rsidR="00FA4483" w:rsidRPr="00FA4483" w:rsidRDefault="00FA4483" w:rsidP="00FA4483">
            <w:pPr>
              <w:spacing w:after="0"/>
              <w:contextualSpacing/>
              <w:rPr>
                <w:rFonts w:eastAsia="Times New Roman"/>
                <w:spacing w:val="-3"/>
                <w:sz w:val="20"/>
                <w:szCs w:val="20"/>
              </w:rPr>
            </w:pPr>
          </w:p>
          <w:p w14:paraId="42EB6F86" w14:textId="77777777" w:rsidR="00FA4483" w:rsidRPr="00FA4483" w:rsidRDefault="00FA4483" w:rsidP="00FA4483">
            <w:pPr>
              <w:spacing w:after="0"/>
              <w:contextualSpacing/>
              <w:rPr>
                <w:rFonts w:eastAsia="Times New Roman"/>
                <w:spacing w:val="-3"/>
                <w:sz w:val="20"/>
                <w:szCs w:val="20"/>
              </w:rPr>
            </w:pPr>
          </w:p>
          <w:p w14:paraId="5D224EA1" w14:textId="77777777" w:rsidR="00FA4483" w:rsidRPr="00FA4483" w:rsidRDefault="00FA4483" w:rsidP="00FA4483">
            <w:pPr>
              <w:spacing w:after="0"/>
              <w:contextualSpacing/>
              <w:jc w:val="center"/>
              <w:rPr>
                <w:rFonts w:eastAsia="Times New Roman"/>
                <w:spacing w:val="-3"/>
                <w:sz w:val="20"/>
                <w:szCs w:val="20"/>
              </w:rPr>
            </w:pPr>
            <w:r w:rsidRPr="00FA4483">
              <w:rPr>
                <w:rFonts w:eastAsia="Times New Roman"/>
                <w:spacing w:val="-3"/>
                <w:sz w:val="20"/>
                <w:szCs w:val="20"/>
              </w:rPr>
              <w:t>1 h</w:t>
            </w:r>
          </w:p>
        </w:tc>
        <w:tc>
          <w:tcPr>
            <w:tcW w:w="3256" w:type="dxa"/>
          </w:tcPr>
          <w:p w14:paraId="082F665C" w14:textId="77777777" w:rsidR="00FA4483" w:rsidRPr="00FA4483" w:rsidRDefault="00FA4483" w:rsidP="00775A1E">
            <w:pPr>
              <w:numPr>
                <w:ilvl w:val="0"/>
                <w:numId w:val="21"/>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Definicja terenoznawstwa</w:t>
            </w:r>
          </w:p>
          <w:p w14:paraId="1D76922B" w14:textId="77777777" w:rsidR="00FA4483" w:rsidRPr="00FA4483" w:rsidRDefault="00FA4483" w:rsidP="00775A1E">
            <w:pPr>
              <w:numPr>
                <w:ilvl w:val="0"/>
                <w:numId w:val="21"/>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Planowanie trasy</w:t>
            </w:r>
          </w:p>
          <w:p w14:paraId="68D23EAE" w14:textId="77777777" w:rsidR="00FA4483" w:rsidRPr="00FA4483" w:rsidRDefault="00FA4483" w:rsidP="00775A1E">
            <w:pPr>
              <w:numPr>
                <w:ilvl w:val="0"/>
                <w:numId w:val="21"/>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Rodzaje map</w:t>
            </w:r>
          </w:p>
          <w:p w14:paraId="64BB88DA" w14:textId="77777777" w:rsidR="00FA4483" w:rsidRPr="00FA4483" w:rsidRDefault="00FA4483" w:rsidP="00775A1E">
            <w:pPr>
              <w:numPr>
                <w:ilvl w:val="0"/>
                <w:numId w:val="21"/>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Orientowanie się w terenie za pomocą kompasu, busoli, GPS i punktów charakterystycznych</w:t>
            </w:r>
          </w:p>
        </w:tc>
        <w:tc>
          <w:tcPr>
            <w:tcW w:w="4252" w:type="dxa"/>
          </w:tcPr>
          <w:p w14:paraId="097E05C4"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zna podstawy orientowania się w terenie</w:t>
            </w:r>
          </w:p>
          <w:p w14:paraId="42AFD944"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 xml:space="preserve"> potrafi wskazywać kierunki stron świata za pomocą kompasu i GPS,</w:t>
            </w:r>
          </w:p>
          <w:p w14:paraId="6F2ECDDB"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potrafi orientować się w terenie za pomocą charakterystycznych przedmiotów terenowych;</w:t>
            </w:r>
          </w:p>
          <w:p w14:paraId="719C47B0" w14:textId="77777777" w:rsidR="00FA4483" w:rsidRPr="00FA4483" w:rsidRDefault="00FA4483" w:rsidP="00775A1E">
            <w:pPr>
              <w:numPr>
                <w:ilvl w:val="0"/>
                <w:numId w:val="20"/>
              </w:numPr>
              <w:suppressAutoHyphens/>
              <w:spacing w:after="0" w:line="259" w:lineRule="auto"/>
              <w:contextualSpacing/>
              <w:rPr>
                <w:rFonts w:eastAsia="Calibri"/>
                <w:kern w:val="1"/>
                <w:sz w:val="20"/>
                <w:szCs w:val="20"/>
                <w14:ligatures w14:val="standardContextual"/>
              </w:rPr>
            </w:pPr>
            <w:r w:rsidRPr="00FA4483">
              <w:rPr>
                <w:rFonts w:eastAsia="Calibri"/>
                <w:kern w:val="1"/>
                <w:sz w:val="20"/>
                <w:szCs w:val="20"/>
                <w14:ligatures w14:val="standardContextual"/>
              </w:rPr>
              <w:t>potrafi używać różnych rodzajów map do orientacji w terenie.</w:t>
            </w:r>
          </w:p>
        </w:tc>
        <w:tc>
          <w:tcPr>
            <w:tcW w:w="4109" w:type="dxa"/>
          </w:tcPr>
          <w:p w14:paraId="137711F8" w14:textId="77777777" w:rsidR="00FA4483" w:rsidRPr="00A25699" w:rsidRDefault="00FA4483" w:rsidP="00775A1E">
            <w:pPr>
              <w:numPr>
                <w:ilvl w:val="0"/>
                <w:numId w:val="21"/>
              </w:numPr>
              <w:suppressAutoHyphens/>
              <w:spacing w:after="0" w:line="259" w:lineRule="auto"/>
              <w:contextualSpacing/>
              <w:rPr>
                <w:rFonts w:eastAsia="Calibri"/>
                <w:kern w:val="1"/>
                <w:sz w:val="20"/>
                <w:szCs w:val="20"/>
              </w:rPr>
            </w:pPr>
            <w:r w:rsidRPr="00A25699">
              <w:rPr>
                <w:rFonts w:eastAsia="Calibri"/>
                <w:kern w:val="1"/>
                <w:sz w:val="20"/>
                <w:szCs w:val="20"/>
              </w:rPr>
              <w:t>umie zaplanować trasę przemarszu w terenie</w:t>
            </w:r>
          </w:p>
        </w:tc>
        <w:tc>
          <w:tcPr>
            <w:tcW w:w="1425" w:type="dxa"/>
          </w:tcPr>
          <w:p w14:paraId="59F90147" w14:textId="77777777" w:rsidR="00FA4483" w:rsidRPr="00A25699" w:rsidRDefault="00FA4483" w:rsidP="00FA4483">
            <w:pPr>
              <w:suppressAutoHyphens/>
              <w:spacing w:after="0"/>
              <w:ind w:left="360"/>
              <w:contextualSpacing/>
              <w:rPr>
                <w:rFonts w:eastAsia="Calibri"/>
                <w:kern w:val="1"/>
                <w:sz w:val="20"/>
                <w:szCs w:val="20"/>
              </w:rPr>
            </w:pPr>
          </w:p>
        </w:tc>
      </w:tr>
      <w:tr w:rsidR="00FA4483" w:rsidRPr="00FA4483" w14:paraId="05889D5B" w14:textId="77777777" w:rsidTr="00FA4483">
        <w:tc>
          <w:tcPr>
            <w:tcW w:w="13488" w:type="dxa"/>
            <w:gridSpan w:val="4"/>
            <w:shd w:val="clear" w:color="auto" w:fill="FFFFFF" w:themeFill="background1"/>
          </w:tcPr>
          <w:p w14:paraId="29FE5911" w14:textId="77777777" w:rsidR="00FA4483" w:rsidRPr="00FA4483" w:rsidRDefault="00FA4483" w:rsidP="00FA4483">
            <w:pPr>
              <w:spacing w:after="0"/>
              <w:rPr>
                <w:rFonts w:eastAsia="Times New Roman"/>
                <w:sz w:val="20"/>
                <w:szCs w:val="20"/>
              </w:rPr>
            </w:pPr>
          </w:p>
          <w:p w14:paraId="1DABA750" w14:textId="77777777" w:rsidR="00FA4483" w:rsidRPr="00FA4483" w:rsidRDefault="00FA4483" w:rsidP="00FA4483">
            <w:pPr>
              <w:spacing w:after="0"/>
              <w:jc w:val="center"/>
              <w:rPr>
                <w:rFonts w:eastAsia="Times New Roman"/>
                <w:b/>
                <w:sz w:val="20"/>
                <w:szCs w:val="20"/>
              </w:rPr>
            </w:pPr>
            <w:r w:rsidRPr="00FA4483">
              <w:rPr>
                <w:rFonts w:eastAsia="Times New Roman"/>
                <w:spacing w:val="-3"/>
                <w:sz w:val="20"/>
                <w:szCs w:val="20"/>
              </w:rPr>
              <w:t>TEMAT DODATKOWY</w:t>
            </w:r>
          </w:p>
          <w:p w14:paraId="5D3E5C23" w14:textId="77777777" w:rsidR="00FA4483" w:rsidRPr="00FA4483" w:rsidRDefault="00FA4483" w:rsidP="00FA4483">
            <w:pPr>
              <w:spacing w:after="0"/>
              <w:jc w:val="center"/>
              <w:rPr>
                <w:rFonts w:eastAsia="Times New Roman"/>
                <w:sz w:val="20"/>
                <w:szCs w:val="20"/>
              </w:rPr>
            </w:pPr>
          </w:p>
        </w:tc>
        <w:tc>
          <w:tcPr>
            <w:tcW w:w="1425" w:type="dxa"/>
            <w:shd w:val="clear" w:color="auto" w:fill="FFFFFF" w:themeFill="background1"/>
          </w:tcPr>
          <w:p w14:paraId="3C618DC5" w14:textId="77777777" w:rsidR="00FA4483" w:rsidRPr="00FA4483" w:rsidRDefault="00FA4483" w:rsidP="00FA4483">
            <w:pPr>
              <w:spacing w:after="0"/>
              <w:rPr>
                <w:rFonts w:eastAsia="Times New Roman"/>
                <w:sz w:val="20"/>
              </w:rPr>
            </w:pPr>
          </w:p>
        </w:tc>
      </w:tr>
      <w:tr w:rsidR="00FA4483" w:rsidRPr="00FA4483" w14:paraId="39DC2157" w14:textId="77777777" w:rsidTr="00FA4483">
        <w:tc>
          <w:tcPr>
            <w:tcW w:w="1871" w:type="dxa"/>
          </w:tcPr>
          <w:p w14:paraId="650956EA"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22. Profilaktyka zdrowotna</w:t>
            </w:r>
          </w:p>
          <w:p w14:paraId="32584B51"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wybrane zagadnienia</w:t>
            </w:r>
            <w:r w:rsidRPr="00FA4483">
              <w:rPr>
                <w:rFonts w:eastAsia="Times New Roman"/>
                <w:spacing w:val="-3"/>
                <w:sz w:val="20"/>
                <w:szCs w:val="20"/>
              </w:rPr>
              <w:br/>
            </w:r>
          </w:p>
          <w:p w14:paraId="004E2305" w14:textId="77777777" w:rsidR="00FA4483" w:rsidRPr="00FA4483" w:rsidRDefault="00FA4483" w:rsidP="00FA4483">
            <w:pPr>
              <w:spacing w:after="0"/>
              <w:contextualSpacing/>
              <w:rPr>
                <w:rFonts w:eastAsia="Times New Roman"/>
                <w:spacing w:val="-3"/>
                <w:sz w:val="20"/>
                <w:szCs w:val="20"/>
              </w:rPr>
            </w:pPr>
          </w:p>
          <w:p w14:paraId="50A219F5" w14:textId="77777777" w:rsidR="00FA4483" w:rsidRPr="00FA4483" w:rsidRDefault="00FA4483" w:rsidP="00FA4483">
            <w:pPr>
              <w:spacing w:after="0"/>
              <w:contextualSpacing/>
              <w:rPr>
                <w:rFonts w:eastAsia="Times New Roman"/>
                <w:spacing w:val="-3"/>
                <w:sz w:val="20"/>
                <w:szCs w:val="20"/>
              </w:rPr>
            </w:pPr>
            <w:r w:rsidRPr="00FA4483">
              <w:rPr>
                <w:rFonts w:eastAsia="Times New Roman"/>
                <w:spacing w:val="-3"/>
                <w:sz w:val="20"/>
                <w:szCs w:val="20"/>
              </w:rPr>
              <w:t xml:space="preserve">             1 h</w:t>
            </w:r>
          </w:p>
        </w:tc>
        <w:tc>
          <w:tcPr>
            <w:tcW w:w="3256" w:type="dxa"/>
          </w:tcPr>
          <w:p w14:paraId="75CAAD1C" w14:textId="77777777" w:rsidR="00FA4483" w:rsidRPr="00FA4483" w:rsidRDefault="00FA4483" w:rsidP="00775A1E">
            <w:pPr>
              <w:numPr>
                <w:ilvl w:val="0"/>
                <w:numId w:val="20"/>
              </w:numPr>
              <w:spacing w:after="0" w:line="259" w:lineRule="auto"/>
              <w:rPr>
                <w:rFonts w:eastAsia="Times New Roman"/>
                <w:sz w:val="20"/>
                <w:szCs w:val="20"/>
                <w:lang w:eastAsia="pl-PL"/>
              </w:rPr>
            </w:pPr>
            <w:r w:rsidRPr="00FA4483">
              <w:rPr>
                <w:rFonts w:eastAsia="Times New Roman"/>
                <w:sz w:val="20"/>
                <w:szCs w:val="20"/>
                <w:lang w:eastAsia="pl-PL"/>
              </w:rPr>
              <w:t>choroby cywilizacyjne</w:t>
            </w:r>
          </w:p>
          <w:p w14:paraId="7B6002FB" w14:textId="77777777" w:rsidR="00FA4483" w:rsidRPr="00FA4483" w:rsidRDefault="00FA4483" w:rsidP="00775A1E">
            <w:pPr>
              <w:numPr>
                <w:ilvl w:val="0"/>
                <w:numId w:val="20"/>
              </w:numPr>
              <w:spacing w:after="0" w:line="259" w:lineRule="auto"/>
              <w:rPr>
                <w:rFonts w:eastAsia="Times New Roman"/>
                <w:sz w:val="20"/>
                <w:szCs w:val="20"/>
                <w:lang w:eastAsia="pl-PL"/>
              </w:rPr>
            </w:pPr>
            <w:r w:rsidRPr="00FA4483">
              <w:rPr>
                <w:rFonts w:eastAsia="Times New Roman"/>
                <w:sz w:val="20"/>
                <w:szCs w:val="20"/>
                <w:lang w:eastAsia="pl-PL"/>
              </w:rPr>
              <w:t>stres i sposoby walki z nim</w:t>
            </w:r>
          </w:p>
          <w:p w14:paraId="2D5F421C" w14:textId="77777777" w:rsidR="00FA4483" w:rsidRPr="00FA4483" w:rsidRDefault="00FA4483" w:rsidP="00775A1E">
            <w:pPr>
              <w:numPr>
                <w:ilvl w:val="0"/>
                <w:numId w:val="20"/>
              </w:numPr>
              <w:spacing w:after="0" w:line="259" w:lineRule="auto"/>
              <w:rPr>
                <w:rFonts w:eastAsia="Times New Roman"/>
                <w:sz w:val="20"/>
                <w:szCs w:val="20"/>
                <w:lang w:eastAsia="pl-PL"/>
              </w:rPr>
            </w:pPr>
            <w:r w:rsidRPr="00FA4483">
              <w:rPr>
                <w:rFonts w:eastAsia="Times New Roman"/>
                <w:sz w:val="20"/>
                <w:szCs w:val="20"/>
                <w:lang w:eastAsia="pl-PL"/>
              </w:rPr>
              <w:t>wybrane problemy zdrowia psychicznego</w:t>
            </w:r>
          </w:p>
          <w:p w14:paraId="3A77E771" w14:textId="77777777" w:rsidR="00FA4483" w:rsidRPr="00FA4483" w:rsidRDefault="00FA4483" w:rsidP="00775A1E">
            <w:pPr>
              <w:numPr>
                <w:ilvl w:val="0"/>
                <w:numId w:val="20"/>
              </w:numPr>
              <w:spacing w:after="0" w:line="259" w:lineRule="auto"/>
              <w:rPr>
                <w:rFonts w:eastAsia="Times New Roman"/>
                <w:sz w:val="20"/>
                <w:szCs w:val="20"/>
                <w:lang w:eastAsia="pl-PL"/>
              </w:rPr>
            </w:pPr>
            <w:r w:rsidRPr="00FA4483">
              <w:rPr>
                <w:rFonts w:eastAsia="Times New Roman"/>
                <w:sz w:val="20"/>
                <w:szCs w:val="20"/>
                <w:lang w:eastAsia="pl-PL"/>
              </w:rPr>
              <w:t>depresja</w:t>
            </w:r>
          </w:p>
          <w:p w14:paraId="24F6A787" w14:textId="77777777" w:rsidR="00FA4483" w:rsidRPr="00FA4483" w:rsidRDefault="00FA4483" w:rsidP="00775A1E">
            <w:pPr>
              <w:numPr>
                <w:ilvl w:val="0"/>
                <w:numId w:val="20"/>
              </w:numPr>
              <w:spacing w:after="0" w:line="259" w:lineRule="auto"/>
              <w:rPr>
                <w:rFonts w:eastAsia="Times New Roman"/>
                <w:sz w:val="20"/>
                <w:szCs w:val="20"/>
                <w:lang w:eastAsia="pl-PL"/>
              </w:rPr>
            </w:pPr>
            <w:r w:rsidRPr="00FA4483">
              <w:rPr>
                <w:rFonts w:eastAsia="Times New Roman"/>
                <w:sz w:val="20"/>
                <w:szCs w:val="20"/>
                <w:lang w:eastAsia="pl-PL"/>
              </w:rPr>
              <w:t>zaburzenia odżywiania</w:t>
            </w:r>
          </w:p>
          <w:p w14:paraId="2585B8D7" w14:textId="77777777" w:rsidR="00FA4483" w:rsidRPr="00FA4483" w:rsidRDefault="00FA4483" w:rsidP="00775A1E">
            <w:pPr>
              <w:numPr>
                <w:ilvl w:val="0"/>
                <w:numId w:val="20"/>
              </w:numPr>
              <w:spacing w:after="0" w:line="259" w:lineRule="auto"/>
              <w:rPr>
                <w:rFonts w:eastAsia="Times New Roman"/>
                <w:sz w:val="20"/>
                <w:szCs w:val="20"/>
                <w:lang w:eastAsia="pl-PL"/>
              </w:rPr>
            </w:pPr>
            <w:r w:rsidRPr="00FA4483">
              <w:rPr>
                <w:rFonts w:eastAsia="Times New Roman"/>
                <w:sz w:val="20"/>
                <w:szCs w:val="20"/>
                <w:lang w:eastAsia="pl-PL"/>
              </w:rPr>
              <w:t>uzależnienia behawioralne</w:t>
            </w:r>
          </w:p>
        </w:tc>
        <w:tc>
          <w:tcPr>
            <w:tcW w:w="4252" w:type="dxa"/>
          </w:tcPr>
          <w:p w14:paraId="1610DEEF" w14:textId="77777777" w:rsidR="00FA4483" w:rsidRPr="00FA4483" w:rsidRDefault="00FA4483" w:rsidP="00FA4483">
            <w:pPr>
              <w:spacing w:after="0"/>
              <w:ind w:left="170"/>
              <w:rPr>
                <w:rFonts w:eastAsia="Times New Roman"/>
                <w:spacing w:val="-3"/>
                <w:sz w:val="20"/>
                <w:szCs w:val="20"/>
              </w:rPr>
            </w:pPr>
          </w:p>
        </w:tc>
        <w:tc>
          <w:tcPr>
            <w:tcW w:w="4109" w:type="dxa"/>
          </w:tcPr>
          <w:p w14:paraId="20452D99" w14:textId="77777777" w:rsidR="00FA4483" w:rsidRPr="00A25699" w:rsidRDefault="00FA4483" w:rsidP="00775A1E">
            <w:pPr>
              <w:numPr>
                <w:ilvl w:val="0"/>
                <w:numId w:val="33"/>
              </w:numPr>
              <w:spacing w:after="0" w:line="259" w:lineRule="auto"/>
              <w:contextualSpacing/>
              <w:rPr>
                <w:rFonts w:eastAsia="Times New Roman"/>
                <w:sz w:val="20"/>
                <w:szCs w:val="20"/>
              </w:rPr>
            </w:pPr>
            <w:r w:rsidRPr="00A25699">
              <w:rPr>
                <w:rFonts w:eastAsia="Times New Roman"/>
                <w:sz w:val="20"/>
                <w:szCs w:val="20"/>
              </w:rPr>
              <w:t>wymienia główne choroby cywilizacyjne oraz ich przyczyny</w:t>
            </w:r>
          </w:p>
          <w:p w14:paraId="18F317F5" w14:textId="77777777" w:rsidR="00FA4483" w:rsidRPr="00A25699" w:rsidRDefault="00FA4483" w:rsidP="00775A1E">
            <w:pPr>
              <w:numPr>
                <w:ilvl w:val="0"/>
                <w:numId w:val="33"/>
              </w:numPr>
              <w:spacing w:after="0" w:line="259" w:lineRule="auto"/>
              <w:contextualSpacing/>
              <w:rPr>
                <w:rFonts w:eastAsia="Times New Roman"/>
                <w:sz w:val="20"/>
                <w:szCs w:val="20"/>
              </w:rPr>
            </w:pPr>
            <w:r w:rsidRPr="00A25699">
              <w:rPr>
                <w:rFonts w:eastAsia="Times New Roman"/>
                <w:sz w:val="20"/>
                <w:szCs w:val="20"/>
              </w:rPr>
              <w:t>wymienia najskuteczniejsze sposoby zapobiegania chorobom cywilizacyjnym</w:t>
            </w:r>
          </w:p>
          <w:p w14:paraId="40EACF85" w14:textId="77777777" w:rsidR="00FA4483" w:rsidRPr="00A25699" w:rsidRDefault="00FA4483" w:rsidP="00775A1E">
            <w:pPr>
              <w:numPr>
                <w:ilvl w:val="0"/>
                <w:numId w:val="33"/>
              </w:numPr>
              <w:spacing w:after="0" w:line="259" w:lineRule="auto"/>
              <w:contextualSpacing/>
              <w:rPr>
                <w:rFonts w:eastAsia="Times New Roman"/>
                <w:sz w:val="20"/>
                <w:szCs w:val="20"/>
              </w:rPr>
            </w:pPr>
            <w:r w:rsidRPr="00A25699">
              <w:rPr>
                <w:rFonts w:eastAsia="Times New Roman"/>
                <w:sz w:val="20"/>
                <w:szCs w:val="20"/>
              </w:rPr>
              <w:t>proponuje skuteczne sposoby ograniczające skutki stresu</w:t>
            </w:r>
          </w:p>
          <w:p w14:paraId="0B280008" w14:textId="77777777" w:rsidR="00FA4483" w:rsidRPr="00FA4483" w:rsidRDefault="00FA4483" w:rsidP="00775A1E">
            <w:pPr>
              <w:numPr>
                <w:ilvl w:val="0"/>
                <w:numId w:val="33"/>
              </w:numPr>
              <w:spacing w:after="0" w:line="259" w:lineRule="auto"/>
              <w:contextualSpacing/>
              <w:rPr>
                <w:rFonts w:eastAsia="Times New Roman"/>
                <w:sz w:val="20"/>
                <w:szCs w:val="20"/>
                <w:lang w:val="en-US"/>
              </w:rPr>
            </w:pPr>
            <w:r w:rsidRPr="00FA4483">
              <w:rPr>
                <w:rFonts w:eastAsia="Calibri"/>
                <w:kern w:val="1"/>
                <w:sz w:val="20"/>
                <w:szCs w:val="20"/>
                <w14:ligatures w14:val="standardContextual"/>
              </w:rPr>
              <w:t>wymienia typowe objawy depresji</w:t>
            </w:r>
          </w:p>
          <w:p w14:paraId="1895D6CD" w14:textId="77777777" w:rsidR="00FA4483" w:rsidRPr="00A25699" w:rsidRDefault="00FA4483" w:rsidP="00775A1E">
            <w:pPr>
              <w:numPr>
                <w:ilvl w:val="0"/>
                <w:numId w:val="33"/>
              </w:numPr>
              <w:spacing w:after="0" w:line="259" w:lineRule="auto"/>
              <w:contextualSpacing/>
              <w:rPr>
                <w:rFonts w:eastAsia="Times New Roman"/>
                <w:sz w:val="20"/>
                <w:szCs w:val="20"/>
              </w:rPr>
            </w:pPr>
            <w:r w:rsidRPr="00FA4483">
              <w:rPr>
                <w:rFonts w:eastAsia="Calibri"/>
                <w:kern w:val="1"/>
                <w:sz w:val="20"/>
                <w:szCs w:val="20"/>
                <w14:ligatures w14:val="standardContextual"/>
              </w:rPr>
              <w:t>proponuje sposoby uniknięcia najczęstszych uzależnień behawioralnych</w:t>
            </w:r>
          </w:p>
        </w:tc>
        <w:tc>
          <w:tcPr>
            <w:tcW w:w="1425" w:type="dxa"/>
          </w:tcPr>
          <w:p w14:paraId="475E2A2C" w14:textId="77777777" w:rsidR="00FA4483" w:rsidRPr="00A25699" w:rsidRDefault="00FA4483" w:rsidP="00FA4483">
            <w:pPr>
              <w:spacing w:after="160" w:line="259" w:lineRule="auto"/>
              <w:rPr>
                <w:rFonts w:eastAsia="Times New Roman"/>
                <w:sz w:val="20"/>
                <w:szCs w:val="20"/>
              </w:rPr>
            </w:pPr>
          </w:p>
          <w:p w14:paraId="0284C091" w14:textId="77777777" w:rsidR="00FA4483" w:rsidRPr="00A25699" w:rsidRDefault="00FA4483" w:rsidP="00FA4483">
            <w:pPr>
              <w:spacing w:after="0"/>
              <w:ind w:left="170"/>
              <w:rPr>
                <w:rFonts w:eastAsia="Times New Roman"/>
                <w:sz w:val="20"/>
                <w:szCs w:val="20"/>
              </w:rPr>
            </w:pPr>
          </w:p>
        </w:tc>
      </w:tr>
      <w:tr w:rsidR="00FA4483" w:rsidRPr="00FA4483" w14:paraId="703650B3" w14:textId="77777777" w:rsidTr="00FA4483">
        <w:trPr>
          <w:cantSplit/>
          <w:trHeight w:val="2352"/>
        </w:trPr>
        <w:tc>
          <w:tcPr>
            <w:tcW w:w="1871" w:type="dxa"/>
          </w:tcPr>
          <w:p w14:paraId="4CF7D5F5" w14:textId="77777777" w:rsidR="00FA4483" w:rsidRPr="00FA4483" w:rsidRDefault="00FA4483" w:rsidP="00FA4483">
            <w:pPr>
              <w:spacing w:after="0"/>
              <w:rPr>
                <w:rFonts w:eastAsia="Times New Roman"/>
                <w:sz w:val="20"/>
                <w:szCs w:val="20"/>
              </w:rPr>
            </w:pPr>
            <w:r w:rsidRPr="00FA4483">
              <w:rPr>
                <w:rFonts w:eastAsia="Times New Roman"/>
                <w:b/>
                <w:sz w:val="20"/>
                <w:szCs w:val="20"/>
              </w:rPr>
              <w:lastRenderedPageBreak/>
              <w:t>Razem: 29 h</w:t>
            </w:r>
            <w:r w:rsidRPr="00FA4483">
              <w:rPr>
                <w:rFonts w:eastAsia="Times New Roman"/>
                <w:b/>
                <w:sz w:val="20"/>
                <w:szCs w:val="20"/>
              </w:rPr>
              <w:br/>
            </w:r>
            <w:r w:rsidRPr="00FA4483">
              <w:rPr>
                <w:rFonts w:eastAsia="Times New Roman"/>
                <w:sz w:val="20"/>
                <w:szCs w:val="20"/>
              </w:rPr>
              <w:br/>
              <w:t>Powtórzenie i podsumowanie wiadomości po każdym rozdziale: 4 h</w:t>
            </w:r>
          </w:p>
          <w:p w14:paraId="5AD7F031" w14:textId="77777777" w:rsidR="00FA4483" w:rsidRPr="00FA4483" w:rsidRDefault="00FA4483" w:rsidP="00FA4483">
            <w:pPr>
              <w:spacing w:after="0"/>
              <w:rPr>
                <w:rFonts w:eastAsia="Times New Roman"/>
                <w:sz w:val="20"/>
                <w:szCs w:val="20"/>
              </w:rPr>
            </w:pPr>
          </w:p>
          <w:p w14:paraId="29267FFD" w14:textId="77777777" w:rsidR="00FA4483" w:rsidRPr="00FA4483" w:rsidRDefault="00FA4483" w:rsidP="00FA4483">
            <w:pPr>
              <w:shd w:val="clear" w:color="auto" w:fill="FFFFFF"/>
              <w:spacing w:after="0"/>
              <w:rPr>
                <w:rFonts w:eastAsia="Times New Roman"/>
                <w:spacing w:val="-3"/>
                <w:sz w:val="20"/>
                <w:szCs w:val="20"/>
              </w:rPr>
            </w:pPr>
            <w:r w:rsidRPr="00FA4483">
              <w:rPr>
                <w:rFonts w:eastAsia="Times New Roman"/>
                <w:sz w:val="20"/>
                <w:szCs w:val="20"/>
              </w:rPr>
              <w:t>Do dyspozycji nauczyciela: 2-3 h</w:t>
            </w:r>
          </w:p>
          <w:p w14:paraId="4508CDDF" w14:textId="77777777" w:rsidR="00FA4483" w:rsidRPr="00FA4483" w:rsidRDefault="00FA4483" w:rsidP="00FA4483">
            <w:pPr>
              <w:spacing w:after="160"/>
              <w:rPr>
                <w:rFonts w:eastAsia="Calibri"/>
                <w:b/>
                <w:kern w:val="2"/>
                <w:sz w:val="20"/>
                <w:szCs w:val="20"/>
                <w14:ligatures w14:val="standardContextual"/>
              </w:rPr>
            </w:pPr>
          </w:p>
        </w:tc>
        <w:tc>
          <w:tcPr>
            <w:tcW w:w="3256" w:type="dxa"/>
          </w:tcPr>
          <w:p w14:paraId="7DCED05B" w14:textId="77777777" w:rsidR="00FA4483" w:rsidRPr="00FA4483" w:rsidRDefault="00FA4483" w:rsidP="00775A1E">
            <w:pPr>
              <w:numPr>
                <w:ilvl w:val="0"/>
                <w:numId w:val="21"/>
              </w:numPr>
              <w:suppressAutoHyphens/>
              <w:spacing w:after="0" w:line="259" w:lineRule="auto"/>
              <w:contextualSpacing/>
              <w:rPr>
                <w:rFonts w:ascii="Calibri" w:eastAsia="Calibri" w:hAnsi="Calibri"/>
                <w:spacing w:val="-3"/>
                <w:kern w:val="2"/>
                <w:sz w:val="20"/>
                <w:szCs w:val="20"/>
                <w14:ligatures w14:val="standardContextual"/>
              </w:rPr>
            </w:pPr>
          </w:p>
        </w:tc>
        <w:tc>
          <w:tcPr>
            <w:tcW w:w="4252" w:type="dxa"/>
          </w:tcPr>
          <w:p w14:paraId="021C25EE" w14:textId="77777777" w:rsidR="00FA4483" w:rsidRPr="00FA4483" w:rsidRDefault="00FA4483" w:rsidP="00FA4483">
            <w:pPr>
              <w:shd w:val="clear" w:color="auto" w:fill="FFFFFF"/>
              <w:spacing w:after="0"/>
              <w:rPr>
                <w:rFonts w:eastAsia="Times New Roman"/>
                <w:spacing w:val="-3"/>
                <w:sz w:val="20"/>
                <w:szCs w:val="20"/>
              </w:rPr>
            </w:pPr>
          </w:p>
        </w:tc>
        <w:tc>
          <w:tcPr>
            <w:tcW w:w="4109" w:type="dxa"/>
          </w:tcPr>
          <w:p w14:paraId="0CE7BA1C" w14:textId="77777777" w:rsidR="00FA4483" w:rsidRPr="00FA4483" w:rsidRDefault="00FA4483" w:rsidP="00FA4483">
            <w:pPr>
              <w:shd w:val="clear" w:color="auto" w:fill="FFFFFF"/>
              <w:spacing w:after="0"/>
              <w:rPr>
                <w:rFonts w:eastAsia="Times New Roman"/>
                <w:spacing w:val="-3"/>
                <w:sz w:val="20"/>
                <w:szCs w:val="20"/>
              </w:rPr>
            </w:pPr>
          </w:p>
        </w:tc>
        <w:tc>
          <w:tcPr>
            <w:tcW w:w="1425" w:type="dxa"/>
          </w:tcPr>
          <w:p w14:paraId="30DB82D1" w14:textId="77777777" w:rsidR="00FA4483" w:rsidRPr="00FA4483" w:rsidRDefault="00FA4483" w:rsidP="00FA4483">
            <w:pPr>
              <w:shd w:val="clear" w:color="auto" w:fill="FFFFFF"/>
              <w:spacing w:after="0"/>
              <w:rPr>
                <w:rFonts w:eastAsia="Times New Roman"/>
                <w:spacing w:val="-3"/>
                <w:sz w:val="20"/>
                <w:szCs w:val="20"/>
              </w:rPr>
            </w:pPr>
          </w:p>
        </w:tc>
      </w:tr>
    </w:tbl>
    <w:p w14:paraId="278C5F54" w14:textId="77777777" w:rsidR="00215415" w:rsidRDefault="00215415" w:rsidP="00272BBA">
      <w:pPr>
        <w:spacing w:after="120"/>
        <w:jc w:val="both"/>
        <w:rPr>
          <w:rFonts w:eastAsia="Times New Roman"/>
          <w:b/>
          <w:bCs/>
          <w:color w:val="000000"/>
          <w:lang w:eastAsia="pl-PL"/>
        </w:rPr>
      </w:pPr>
    </w:p>
    <w:p w14:paraId="27661290" w14:textId="79C22182" w:rsidR="00C22549" w:rsidRPr="00A612AD" w:rsidRDefault="00C22549" w:rsidP="00272BBA">
      <w:pPr>
        <w:spacing w:after="120"/>
        <w:jc w:val="both"/>
        <w:rPr>
          <w:rFonts w:eastAsia="Times New Roman"/>
          <w:lang w:eastAsia="pl-PL"/>
        </w:rPr>
      </w:pPr>
      <w:r w:rsidRPr="00A612AD">
        <w:rPr>
          <w:rFonts w:eastAsia="Times New Roman"/>
          <w:b/>
          <w:bCs/>
          <w:color w:val="000000"/>
          <w:lang w:eastAsia="pl-PL"/>
        </w:rPr>
        <w:t>Proponowane metody realizacji programu</w:t>
      </w:r>
    </w:p>
    <w:tbl>
      <w:tblPr>
        <w:tblW w:w="15016" w:type="dxa"/>
        <w:tblCellMar>
          <w:top w:w="15" w:type="dxa"/>
          <w:left w:w="15" w:type="dxa"/>
          <w:bottom w:w="15" w:type="dxa"/>
          <w:right w:w="15" w:type="dxa"/>
        </w:tblCellMar>
        <w:tblLook w:val="04A0" w:firstRow="1" w:lastRow="0" w:firstColumn="1" w:lastColumn="0" w:noHBand="0" w:noVBand="1"/>
      </w:tblPr>
      <w:tblGrid>
        <w:gridCol w:w="554"/>
        <w:gridCol w:w="2271"/>
        <w:gridCol w:w="6663"/>
        <w:gridCol w:w="5528"/>
      </w:tblGrid>
      <w:tr w:rsidR="00C22549" w:rsidRPr="00A612AD" w14:paraId="03AD9657" w14:textId="77777777" w:rsidTr="00A2569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2D58A" w14:textId="77777777" w:rsidR="00C22549" w:rsidRPr="00215415" w:rsidRDefault="00C22549" w:rsidP="00272BBA">
            <w:pPr>
              <w:spacing w:after="120"/>
              <w:jc w:val="both"/>
              <w:rPr>
                <w:rFonts w:eastAsia="Times New Roman"/>
                <w:b/>
                <w:lang w:eastAsia="pl-PL"/>
              </w:rPr>
            </w:pPr>
            <w:r w:rsidRPr="00215415">
              <w:rPr>
                <w:rFonts w:eastAsia="Times New Roman"/>
                <w:b/>
                <w:color w:val="000000"/>
                <w:lang w:eastAsia="pl-PL"/>
              </w:rPr>
              <w:t>Lp.</w:t>
            </w:r>
          </w:p>
        </w:tc>
        <w:tc>
          <w:tcPr>
            <w:tcW w:w="2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6BD97" w14:textId="77777777" w:rsidR="00C22549" w:rsidRPr="00215415" w:rsidRDefault="00C22549" w:rsidP="00272BBA">
            <w:pPr>
              <w:spacing w:after="120"/>
              <w:jc w:val="both"/>
              <w:rPr>
                <w:rFonts w:eastAsia="Times New Roman"/>
                <w:b/>
                <w:lang w:eastAsia="pl-PL"/>
              </w:rPr>
            </w:pPr>
            <w:r w:rsidRPr="00215415">
              <w:rPr>
                <w:rFonts w:eastAsia="Times New Roman"/>
                <w:b/>
                <w:color w:val="000000"/>
                <w:lang w:eastAsia="pl-PL"/>
              </w:rPr>
              <w:t>Metoda</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41502" w14:textId="77777777" w:rsidR="00C22549" w:rsidRPr="00215415" w:rsidRDefault="00C22549" w:rsidP="00272BBA">
            <w:pPr>
              <w:spacing w:after="120"/>
              <w:jc w:val="both"/>
              <w:rPr>
                <w:rFonts w:eastAsia="Times New Roman"/>
                <w:b/>
                <w:lang w:eastAsia="pl-PL"/>
              </w:rPr>
            </w:pPr>
            <w:r w:rsidRPr="00215415">
              <w:rPr>
                <w:rFonts w:eastAsia="Times New Roman"/>
                <w:b/>
                <w:color w:val="000000"/>
                <w:lang w:eastAsia="pl-PL"/>
              </w:rPr>
              <w:t>Krótka charakterystyka</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6CEAE" w14:textId="77777777" w:rsidR="00C22549" w:rsidRPr="00215415" w:rsidRDefault="00801C1B" w:rsidP="00215415">
            <w:pPr>
              <w:spacing w:after="0"/>
              <w:rPr>
                <w:rFonts w:eastAsia="Times New Roman"/>
                <w:b/>
                <w:lang w:eastAsia="pl-PL"/>
              </w:rPr>
            </w:pPr>
            <w:r w:rsidRPr="00215415">
              <w:rPr>
                <w:rFonts w:eastAsia="Times New Roman"/>
                <w:b/>
                <w:lang w:eastAsia="pl-PL"/>
              </w:rPr>
              <w:t>Przykład tematu do realizacji</w:t>
            </w:r>
          </w:p>
          <w:p w14:paraId="5693EB10" w14:textId="77777777" w:rsidR="00801C1B" w:rsidRPr="00215415" w:rsidRDefault="00801C1B" w:rsidP="00215415">
            <w:pPr>
              <w:spacing w:after="0"/>
              <w:jc w:val="both"/>
              <w:rPr>
                <w:rFonts w:eastAsia="Times New Roman"/>
                <w:b/>
                <w:lang w:eastAsia="pl-PL"/>
              </w:rPr>
            </w:pPr>
            <w:r w:rsidRPr="00215415">
              <w:rPr>
                <w:rFonts w:eastAsia="Times New Roman"/>
                <w:b/>
                <w:lang w:eastAsia="pl-PL"/>
              </w:rPr>
              <w:t>(lekcja lub jej fragment)</w:t>
            </w:r>
          </w:p>
        </w:tc>
      </w:tr>
      <w:tr w:rsidR="00C22549" w:rsidRPr="00A612AD" w14:paraId="1DC576FF" w14:textId="77777777" w:rsidTr="00A25699">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D2CB2" w14:textId="0573FAB1" w:rsidR="00C22549" w:rsidRPr="00A612AD" w:rsidRDefault="00C22549" w:rsidP="00272BBA">
            <w:pPr>
              <w:spacing w:after="120"/>
              <w:jc w:val="both"/>
              <w:rPr>
                <w:rFonts w:eastAsia="Times New Roman"/>
                <w:lang w:eastAsia="pl-PL"/>
              </w:rPr>
            </w:pPr>
            <w:r w:rsidRPr="00A612AD">
              <w:rPr>
                <w:rFonts w:eastAsia="Times New Roman"/>
                <w:color w:val="000000"/>
                <w:lang w:eastAsia="pl-PL"/>
              </w:rPr>
              <w:t>1</w:t>
            </w:r>
            <w:r w:rsidR="00F0304B">
              <w:rPr>
                <w:rFonts w:eastAsia="Times New Roman"/>
                <w:color w:val="000000"/>
                <w:lang w:eastAsia="pl-PL"/>
              </w:rPr>
              <w:t>.</w:t>
            </w:r>
          </w:p>
        </w:tc>
        <w:tc>
          <w:tcPr>
            <w:tcW w:w="2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87F22"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Instruktaż</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2065B"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Sprawne i zrozumiałe dla odbiorcy przedstawienie zasad wykonywania czynno</w:t>
            </w:r>
            <w:r w:rsidR="004528D0">
              <w:rPr>
                <w:rFonts w:eastAsia="Times New Roman"/>
                <w:color w:val="000000"/>
                <w:lang w:eastAsia="pl-PL"/>
              </w:rPr>
              <w:t>ś</w:t>
            </w:r>
            <w:r w:rsidRPr="00A612AD">
              <w:rPr>
                <w:rFonts w:eastAsia="Times New Roman"/>
                <w:color w:val="000000"/>
                <w:lang w:eastAsia="pl-PL"/>
              </w:rPr>
              <w:t>ci</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AA414" w14:textId="0EE70B18" w:rsidR="00C22549" w:rsidRPr="00A612AD" w:rsidRDefault="00FA4483" w:rsidP="00272BBA">
            <w:pPr>
              <w:spacing w:after="120"/>
              <w:rPr>
                <w:rFonts w:eastAsia="Times New Roman"/>
                <w:lang w:eastAsia="pl-PL"/>
              </w:rPr>
            </w:pPr>
            <w:r>
              <w:rPr>
                <w:rFonts w:eastAsia="Times New Roman"/>
                <w:color w:val="000000"/>
                <w:lang w:eastAsia="pl-PL"/>
              </w:rPr>
              <w:t>Rany i krwotoki</w:t>
            </w:r>
          </w:p>
        </w:tc>
      </w:tr>
      <w:tr w:rsidR="00C22549" w:rsidRPr="00A612AD" w14:paraId="47F72205" w14:textId="77777777" w:rsidTr="00A2569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2E57C" w14:textId="4D64FBAB" w:rsidR="00C22549" w:rsidRPr="00A612AD" w:rsidRDefault="00C22549" w:rsidP="00272BBA">
            <w:pPr>
              <w:spacing w:after="120"/>
              <w:jc w:val="both"/>
              <w:rPr>
                <w:rFonts w:eastAsia="Times New Roman"/>
                <w:lang w:eastAsia="pl-PL"/>
              </w:rPr>
            </w:pPr>
            <w:r w:rsidRPr="00A612AD">
              <w:rPr>
                <w:rFonts w:eastAsia="Times New Roman"/>
                <w:color w:val="000000"/>
                <w:lang w:eastAsia="pl-PL"/>
              </w:rPr>
              <w:t>2</w:t>
            </w:r>
            <w:r w:rsidR="00F0304B">
              <w:rPr>
                <w:rFonts w:eastAsia="Times New Roman"/>
                <w:color w:val="000000"/>
                <w:lang w:eastAsia="pl-PL"/>
              </w:rPr>
              <w:t>.</w:t>
            </w:r>
          </w:p>
        </w:tc>
        <w:tc>
          <w:tcPr>
            <w:tcW w:w="2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A9F83"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Pokaz</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639C8"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Zademonstrowanie działania sprz</w:t>
            </w:r>
            <w:r w:rsidR="004528D0">
              <w:rPr>
                <w:rFonts w:eastAsia="Times New Roman"/>
                <w:color w:val="000000"/>
                <w:lang w:eastAsia="pl-PL"/>
              </w:rPr>
              <w:t>ę</w:t>
            </w:r>
            <w:r w:rsidRPr="00A612AD">
              <w:rPr>
                <w:rFonts w:eastAsia="Times New Roman"/>
                <w:color w:val="000000"/>
                <w:lang w:eastAsia="pl-PL"/>
              </w:rPr>
              <w:t>tu, urz</w:t>
            </w:r>
            <w:r w:rsidR="004528D0">
              <w:rPr>
                <w:rFonts w:eastAsia="Times New Roman"/>
                <w:color w:val="000000"/>
                <w:lang w:eastAsia="pl-PL"/>
              </w:rPr>
              <w:t>ą</w:t>
            </w:r>
            <w:r w:rsidRPr="00A612AD">
              <w:rPr>
                <w:rFonts w:eastAsia="Times New Roman"/>
                <w:color w:val="000000"/>
                <w:lang w:eastAsia="pl-PL"/>
              </w:rPr>
              <w:t>dzenia, maszyny</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39BA8" w14:textId="4CBE6B3C" w:rsidR="00C22549" w:rsidRPr="00A612AD" w:rsidRDefault="00C22549" w:rsidP="00272BBA">
            <w:pPr>
              <w:spacing w:after="120"/>
              <w:rPr>
                <w:rFonts w:eastAsia="Times New Roman"/>
                <w:lang w:eastAsia="pl-PL"/>
              </w:rPr>
            </w:pPr>
            <w:r w:rsidRPr="00A612AD">
              <w:rPr>
                <w:rFonts w:eastAsia="Times New Roman"/>
                <w:color w:val="000000"/>
                <w:lang w:eastAsia="pl-PL"/>
              </w:rPr>
              <w:t>Resuscytacja</w:t>
            </w:r>
            <w:r w:rsidR="00E753C2">
              <w:rPr>
                <w:rFonts w:eastAsia="Times New Roman"/>
                <w:color w:val="000000"/>
                <w:lang w:eastAsia="pl-PL"/>
              </w:rPr>
              <w:t xml:space="preserve"> krążeniowo-oddechowa</w:t>
            </w:r>
          </w:p>
        </w:tc>
      </w:tr>
      <w:tr w:rsidR="00C22549" w:rsidRPr="00A612AD" w14:paraId="56D1C716" w14:textId="77777777" w:rsidTr="00A2569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0F72D" w14:textId="36179EC5" w:rsidR="00C22549" w:rsidRPr="00A612AD" w:rsidRDefault="00C22549" w:rsidP="00272BBA">
            <w:pPr>
              <w:spacing w:after="120"/>
              <w:jc w:val="both"/>
              <w:rPr>
                <w:rFonts w:eastAsia="Times New Roman"/>
                <w:lang w:eastAsia="pl-PL"/>
              </w:rPr>
            </w:pPr>
            <w:r w:rsidRPr="00A612AD">
              <w:rPr>
                <w:rFonts w:eastAsia="Times New Roman"/>
                <w:color w:val="000000"/>
                <w:lang w:eastAsia="pl-PL"/>
              </w:rPr>
              <w:t>3</w:t>
            </w:r>
            <w:r w:rsidR="00F0304B">
              <w:rPr>
                <w:rFonts w:eastAsia="Times New Roman"/>
                <w:color w:val="000000"/>
                <w:lang w:eastAsia="pl-PL"/>
              </w:rPr>
              <w:t>.</w:t>
            </w:r>
          </w:p>
        </w:tc>
        <w:tc>
          <w:tcPr>
            <w:tcW w:w="2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75FA0"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Ćwiczenia praktyczne</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C54B7" w14:textId="77777777" w:rsidR="00C22549" w:rsidRPr="00A612AD" w:rsidRDefault="00C22549" w:rsidP="006A3E01">
            <w:pPr>
              <w:spacing w:after="120"/>
              <w:jc w:val="both"/>
              <w:rPr>
                <w:rFonts w:eastAsia="Times New Roman"/>
                <w:lang w:eastAsia="pl-PL"/>
              </w:rPr>
            </w:pPr>
            <w:r w:rsidRPr="00A612AD">
              <w:rPr>
                <w:rFonts w:eastAsia="Times New Roman"/>
                <w:color w:val="000000"/>
                <w:lang w:eastAsia="pl-PL"/>
              </w:rPr>
              <w:t>Wykonywanie przez uczni</w:t>
            </w:r>
            <w:r w:rsidR="004528D0">
              <w:rPr>
                <w:rFonts w:eastAsia="Times New Roman"/>
                <w:color w:val="000000"/>
                <w:lang w:eastAsia="pl-PL"/>
              </w:rPr>
              <w:t>ó</w:t>
            </w:r>
            <w:r w:rsidRPr="00A612AD">
              <w:rPr>
                <w:rFonts w:eastAsia="Times New Roman"/>
                <w:color w:val="000000"/>
                <w:lang w:eastAsia="pl-PL"/>
              </w:rPr>
              <w:t>w czynno</w:t>
            </w:r>
            <w:r w:rsidR="004528D0">
              <w:rPr>
                <w:rFonts w:eastAsia="Times New Roman"/>
                <w:color w:val="000000"/>
                <w:lang w:eastAsia="pl-PL"/>
              </w:rPr>
              <w:t>ś</w:t>
            </w:r>
            <w:r w:rsidRPr="00A612AD">
              <w:rPr>
                <w:rFonts w:eastAsia="Times New Roman"/>
                <w:color w:val="000000"/>
                <w:lang w:eastAsia="pl-PL"/>
              </w:rPr>
              <w:t>ci zwi</w:t>
            </w:r>
            <w:r w:rsidR="004528D0">
              <w:rPr>
                <w:rFonts w:eastAsia="Times New Roman"/>
                <w:color w:val="000000"/>
                <w:lang w:eastAsia="pl-PL"/>
              </w:rPr>
              <w:t>ą</w:t>
            </w:r>
            <w:r w:rsidRPr="00A612AD">
              <w:rPr>
                <w:rFonts w:eastAsia="Times New Roman"/>
                <w:color w:val="000000"/>
                <w:lang w:eastAsia="pl-PL"/>
              </w:rPr>
              <w:t>zanych z tematem lekcji</w:t>
            </w:r>
            <w:r w:rsidR="006A3E01">
              <w:rPr>
                <w:rFonts w:eastAsia="Times New Roman"/>
                <w:color w:val="000000"/>
                <w:lang w:eastAsia="pl-PL"/>
              </w:rPr>
              <w:t xml:space="preserve"> </w:t>
            </w:r>
            <w:r w:rsidRPr="00A612AD">
              <w:rPr>
                <w:rFonts w:eastAsia="Times New Roman"/>
                <w:color w:val="000000"/>
                <w:lang w:eastAsia="pl-PL"/>
              </w:rPr>
              <w:t>w celu wykształcenia wła</w:t>
            </w:r>
            <w:r w:rsidR="004528D0">
              <w:rPr>
                <w:rFonts w:eastAsia="Times New Roman"/>
                <w:color w:val="000000"/>
                <w:lang w:eastAsia="pl-PL"/>
              </w:rPr>
              <w:t>ś</w:t>
            </w:r>
            <w:r w:rsidRPr="00A612AD">
              <w:rPr>
                <w:rFonts w:eastAsia="Times New Roman"/>
                <w:color w:val="000000"/>
                <w:lang w:eastAsia="pl-PL"/>
              </w:rPr>
              <w:t>ciwych nawyk</w:t>
            </w:r>
            <w:r w:rsidR="004528D0">
              <w:rPr>
                <w:rFonts w:eastAsia="Times New Roman"/>
                <w:color w:val="000000"/>
                <w:lang w:eastAsia="pl-PL"/>
              </w:rPr>
              <w:t>ó</w:t>
            </w:r>
            <w:r w:rsidRPr="00A612AD">
              <w:rPr>
                <w:rFonts w:eastAsia="Times New Roman"/>
                <w:color w:val="000000"/>
                <w:lang w:eastAsia="pl-PL"/>
              </w:rPr>
              <w:t>w, szybko</w:t>
            </w:r>
            <w:r w:rsidR="004528D0">
              <w:rPr>
                <w:rFonts w:eastAsia="Times New Roman"/>
                <w:color w:val="000000"/>
                <w:lang w:eastAsia="pl-PL"/>
              </w:rPr>
              <w:t>ś</w:t>
            </w:r>
            <w:r w:rsidRPr="00A612AD">
              <w:rPr>
                <w:rFonts w:eastAsia="Times New Roman"/>
                <w:color w:val="000000"/>
                <w:lang w:eastAsia="pl-PL"/>
              </w:rPr>
              <w:t>ci działania, precyzji, poprzedzone instrukta</w:t>
            </w:r>
            <w:r w:rsidR="004528D0">
              <w:rPr>
                <w:rFonts w:eastAsia="Times New Roman"/>
                <w:color w:val="000000"/>
                <w:lang w:eastAsia="pl-PL"/>
              </w:rPr>
              <w:t>ż</w:t>
            </w:r>
            <w:r w:rsidRPr="00A612AD">
              <w:rPr>
                <w:rFonts w:eastAsia="Times New Roman"/>
                <w:color w:val="000000"/>
                <w:lang w:eastAsia="pl-PL"/>
              </w:rPr>
              <w:t>em i pokazem</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AD749" w14:textId="39965EDA" w:rsidR="00C22549" w:rsidRPr="00A612AD" w:rsidRDefault="00E753C2" w:rsidP="00FA4483">
            <w:pPr>
              <w:spacing w:after="120"/>
              <w:rPr>
                <w:rFonts w:eastAsia="Times New Roman"/>
                <w:lang w:eastAsia="pl-PL"/>
              </w:rPr>
            </w:pPr>
            <w:r>
              <w:t>Pomoc osobie nieprzytomnej</w:t>
            </w:r>
          </w:p>
        </w:tc>
      </w:tr>
      <w:tr w:rsidR="00C22549" w:rsidRPr="00A612AD" w14:paraId="614344F9" w14:textId="77777777" w:rsidTr="00A2569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F8057" w14:textId="4332C8A1" w:rsidR="00C22549" w:rsidRPr="00A612AD" w:rsidRDefault="00C22549" w:rsidP="00272BBA">
            <w:pPr>
              <w:spacing w:after="120"/>
              <w:jc w:val="both"/>
              <w:rPr>
                <w:rFonts w:eastAsia="Times New Roman"/>
                <w:lang w:eastAsia="pl-PL"/>
              </w:rPr>
            </w:pPr>
            <w:r w:rsidRPr="00A612AD">
              <w:rPr>
                <w:rFonts w:eastAsia="Times New Roman"/>
                <w:color w:val="000000"/>
                <w:lang w:eastAsia="pl-PL"/>
              </w:rPr>
              <w:t>4</w:t>
            </w:r>
            <w:r w:rsidR="00F0304B">
              <w:rPr>
                <w:rFonts w:eastAsia="Times New Roman"/>
                <w:color w:val="000000"/>
                <w:lang w:eastAsia="pl-PL"/>
              </w:rPr>
              <w:t>.</w:t>
            </w:r>
          </w:p>
        </w:tc>
        <w:tc>
          <w:tcPr>
            <w:tcW w:w="2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B7247"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Wykład uczestniczący</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C047B"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Wzbogacanie wykładu metodami pogl</w:t>
            </w:r>
            <w:r w:rsidR="004528D0">
              <w:rPr>
                <w:rFonts w:eastAsia="Times New Roman"/>
                <w:color w:val="000000"/>
                <w:lang w:eastAsia="pl-PL"/>
              </w:rPr>
              <w:t>ą</w:t>
            </w:r>
            <w:r w:rsidRPr="00A612AD">
              <w:rPr>
                <w:rFonts w:eastAsia="Times New Roman"/>
                <w:color w:val="000000"/>
                <w:lang w:eastAsia="pl-PL"/>
              </w:rPr>
              <w:t xml:space="preserve">dowymi i </w:t>
            </w:r>
            <w:r w:rsidR="004528D0">
              <w:rPr>
                <w:rFonts w:eastAsia="Times New Roman"/>
                <w:color w:val="000000"/>
                <w:lang w:eastAsia="pl-PL"/>
              </w:rPr>
              <w:t>ś</w:t>
            </w:r>
            <w:r w:rsidRPr="00A612AD">
              <w:rPr>
                <w:rFonts w:eastAsia="Times New Roman"/>
                <w:color w:val="000000"/>
                <w:lang w:eastAsia="pl-PL"/>
              </w:rPr>
              <w:t>rodkami działaj</w:t>
            </w:r>
            <w:r w:rsidR="004528D0">
              <w:rPr>
                <w:rFonts w:eastAsia="Times New Roman"/>
                <w:color w:val="000000"/>
                <w:lang w:eastAsia="pl-PL"/>
              </w:rPr>
              <w:t>ą</w:t>
            </w:r>
            <w:r w:rsidRPr="00A612AD">
              <w:rPr>
                <w:rFonts w:eastAsia="Times New Roman"/>
                <w:color w:val="000000"/>
                <w:lang w:eastAsia="pl-PL"/>
              </w:rPr>
              <w:t>cymi na r</w:t>
            </w:r>
            <w:r w:rsidR="004528D0">
              <w:rPr>
                <w:rFonts w:eastAsia="Times New Roman"/>
                <w:color w:val="000000"/>
                <w:lang w:eastAsia="pl-PL"/>
              </w:rPr>
              <w:t>óż</w:t>
            </w:r>
            <w:r w:rsidRPr="00A612AD">
              <w:rPr>
                <w:rFonts w:eastAsia="Times New Roman"/>
                <w:color w:val="000000"/>
                <w:lang w:eastAsia="pl-PL"/>
              </w:rPr>
              <w:t>ne receptory. Istot</w:t>
            </w:r>
            <w:r w:rsidR="004528D0">
              <w:rPr>
                <w:rFonts w:eastAsia="Times New Roman"/>
                <w:color w:val="000000"/>
                <w:lang w:eastAsia="pl-PL"/>
              </w:rPr>
              <w:t>ą</w:t>
            </w:r>
            <w:r w:rsidRPr="00A612AD">
              <w:rPr>
                <w:rFonts w:eastAsia="Times New Roman"/>
                <w:color w:val="000000"/>
                <w:lang w:eastAsia="pl-PL"/>
              </w:rPr>
              <w:t xml:space="preserve"> wykładu uczestnicz</w:t>
            </w:r>
            <w:r w:rsidR="004528D0">
              <w:rPr>
                <w:rFonts w:eastAsia="Times New Roman"/>
                <w:color w:val="000000"/>
                <w:lang w:eastAsia="pl-PL"/>
              </w:rPr>
              <w:t>ą</w:t>
            </w:r>
            <w:r w:rsidRPr="00A612AD">
              <w:rPr>
                <w:rFonts w:eastAsia="Times New Roman"/>
                <w:color w:val="000000"/>
                <w:lang w:eastAsia="pl-PL"/>
              </w:rPr>
              <w:t xml:space="preserve">cego </w:t>
            </w:r>
            <w:r w:rsidRPr="00A612AD">
              <w:rPr>
                <w:rFonts w:eastAsia="Times New Roman"/>
                <w:color w:val="000000"/>
                <w:lang w:eastAsia="pl-PL"/>
              </w:rPr>
              <w:lastRenderedPageBreak/>
              <w:t>jest wyzwolenie aktywnego wsp</w:t>
            </w:r>
            <w:r w:rsidR="004528D0">
              <w:rPr>
                <w:rFonts w:eastAsia="Times New Roman"/>
                <w:color w:val="000000"/>
                <w:lang w:eastAsia="pl-PL"/>
              </w:rPr>
              <w:t>ó</w:t>
            </w:r>
            <w:r w:rsidRPr="00A612AD">
              <w:rPr>
                <w:rFonts w:eastAsia="Times New Roman"/>
                <w:color w:val="000000"/>
                <w:lang w:eastAsia="pl-PL"/>
              </w:rPr>
              <w:t>łudziału słuchaczy, np. przez pytania i analogie.</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4B1BB" w14:textId="277464A6" w:rsidR="00C22549" w:rsidRPr="00E37B4B" w:rsidRDefault="00031312" w:rsidP="00272BBA">
            <w:pPr>
              <w:spacing w:after="120"/>
              <w:rPr>
                <w:rFonts w:eastAsia="Times New Roman"/>
                <w:lang w:eastAsia="pl-PL"/>
              </w:rPr>
            </w:pPr>
            <w:r w:rsidRPr="00E37B4B">
              <w:rPr>
                <w:rFonts w:eastAsia="Times New Roman"/>
                <w:color w:val="000000"/>
                <w:lang w:eastAsia="pl-PL"/>
              </w:rPr>
              <w:lastRenderedPageBreak/>
              <w:t>Ostrzeganie o</w:t>
            </w:r>
            <w:r w:rsidR="00603C79">
              <w:rPr>
                <w:rFonts w:eastAsia="Times New Roman"/>
                <w:color w:val="000000"/>
                <w:lang w:eastAsia="pl-PL"/>
              </w:rPr>
              <w:t> </w:t>
            </w:r>
            <w:r w:rsidRPr="00E37B4B">
              <w:rPr>
                <w:rFonts w:eastAsia="Times New Roman"/>
                <w:color w:val="000000"/>
                <w:lang w:eastAsia="pl-PL"/>
              </w:rPr>
              <w:t>zagrożeniach i</w:t>
            </w:r>
            <w:r w:rsidR="00603C79">
              <w:rPr>
                <w:rFonts w:eastAsia="Times New Roman"/>
                <w:color w:val="000000"/>
                <w:lang w:eastAsia="pl-PL"/>
              </w:rPr>
              <w:t> </w:t>
            </w:r>
            <w:r w:rsidRPr="00E37B4B">
              <w:rPr>
                <w:rFonts w:eastAsia="Times New Roman"/>
                <w:color w:val="000000"/>
                <w:lang w:eastAsia="pl-PL"/>
              </w:rPr>
              <w:t>alarmowanie</w:t>
            </w:r>
          </w:p>
        </w:tc>
      </w:tr>
      <w:tr w:rsidR="00C22549" w:rsidRPr="00A612AD" w14:paraId="34D6BDC3" w14:textId="77777777" w:rsidTr="00A2569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9EFFA" w14:textId="0E4792E5" w:rsidR="00C22549" w:rsidRPr="00A612AD" w:rsidRDefault="00C22549" w:rsidP="00272BBA">
            <w:pPr>
              <w:spacing w:after="120"/>
              <w:jc w:val="both"/>
              <w:rPr>
                <w:rFonts w:eastAsia="Times New Roman"/>
                <w:lang w:eastAsia="pl-PL"/>
              </w:rPr>
            </w:pPr>
            <w:r w:rsidRPr="00A612AD">
              <w:rPr>
                <w:rFonts w:eastAsia="Times New Roman"/>
                <w:color w:val="000000"/>
                <w:lang w:eastAsia="pl-PL"/>
              </w:rPr>
              <w:t>5</w:t>
            </w:r>
            <w:r w:rsidR="00F0304B">
              <w:rPr>
                <w:rFonts w:eastAsia="Times New Roman"/>
                <w:color w:val="000000"/>
                <w:lang w:eastAsia="pl-PL"/>
              </w:rPr>
              <w:t>.</w:t>
            </w:r>
          </w:p>
        </w:tc>
        <w:tc>
          <w:tcPr>
            <w:tcW w:w="2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83CC3"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Dyskusja</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FD0E4"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Wymiana pogl</w:t>
            </w:r>
            <w:r w:rsidR="004528D0">
              <w:rPr>
                <w:rFonts w:eastAsia="Times New Roman"/>
                <w:color w:val="000000"/>
                <w:lang w:eastAsia="pl-PL"/>
              </w:rPr>
              <w:t>ą</w:t>
            </w:r>
            <w:r w:rsidRPr="00A612AD">
              <w:rPr>
                <w:rFonts w:eastAsia="Times New Roman"/>
                <w:color w:val="000000"/>
                <w:lang w:eastAsia="pl-PL"/>
              </w:rPr>
              <w:t>d</w:t>
            </w:r>
            <w:r w:rsidR="004528D0">
              <w:rPr>
                <w:rFonts w:eastAsia="Times New Roman"/>
                <w:color w:val="000000"/>
                <w:lang w:eastAsia="pl-PL"/>
              </w:rPr>
              <w:t>ó</w:t>
            </w:r>
            <w:r w:rsidRPr="00A612AD">
              <w:rPr>
                <w:rFonts w:eastAsia="Times New Roman"/>
                <w:color w:val="000000"/>
                <w:lang w:eastAsia="pl-PL"/>
              </w:rPr>
              <w:t>w (argument</w:t>
            </w:r>
            <w:r w:rsidR="004528D0">
              <w:rPr>
                <w:rFonts w:eastAsia="Times New Roman"/>
                <w:color w:val="000000"/>
                <w:lang w:eastAsia="pl-PL"/>
              </w:rPr>
              <w:t>ó</w:t>
            </w:r>
            <w:r w:rsidRPr="00A612AD">
              <w:rPr>
                <w:rFonts w:eastAsia="Times New Roman"/>
                <w:color w:val="000000"/>
                <w:lang w:eastAsia="pl-PL"/>
              </w:rPr>
              <w:t xml:space="preserve">w), </w:t>
            </w:r>
            <w:r w:rsidR="004528D0">
              <w:rPr>
                <w:rFonts w:eastAsia="Times New Roman"/>
                <w:color w:val="000000"/>
                <w:lang w:eastAsia="pl-PL"/>
              </w:rPr>
              <w:t>ś</w:t>
            </w:r>
            <w:r w:rsidRPr="00A612AD">
              <w:rPr>
                <w:rFonts w:eastAsia="Times New Roman"/>
                <w:color w:val="000000"/>
                <w:lang w:eastAsia="pl-PL"/>
              </w:rPr>
              <w:t>cieranie si</w:t>
            </w:r>
            <w:r w:rsidR="004528D0">
              <w:rPr>
                <w:rFonts w:eastAsia="Times New Roman"/>
                <w:color w:val="000000"/>
                <w:lang w:eastAsia="pl-PL"/>
              </w:rPr>
              <w:t>ę</w:t>
            </w:r>
            <w:r w:rsidRPr="00A612AD">
              <w:rPr>
                <w:rFonts w:eastAsia="Times New Roman"/>
                <w:color w:val="000000"/>
                <w:lang w:eastAsia="pl-PL"/>
              </w:rPr>
              <w:t xml:space="preserve"> stanowisk kilku lub wi</w:t>
            </w:r>
            <w:r w:rsidR="004528D0">
              <w:rPr>
                <w:rFonts w:eastAsia="Times New Roman"/>
                <w:color w:val="000000"/>
                <w:lang w:eastAsia="pl-PL"/>
              </w:rPr>
              <w:t>ę</w:t>
            </w:r>
            <w:r w:rsidRPr="00A612AD">
              <w:rPr>
                <w:rFonts w:eastAsia="Times New Roman"/>
                <w:color w:val="000000"/>
                <w:lang w:eastAsia="pl-PL"/>
              </w:rPr>
              <w:t>cej rozm</w:t>
            </w:r>
            <w:r w:rsidR="004528D0">
              <w:rPr>
                <w:rFonts w:eastAsia="Times New Roman"/>
                <w:color w:val="000000"/>
                <w:lang w:eastAsia="pl-PL"/>
              </w:rPr>
              <w:t>ó</w:t>
            </w:r>
            <w:r w:rsidRPr="00A612AD">
              <w:rPr>
                <w:rFonts w:eastAsia="Times New Roman"/>
                <w:color w:val="000000"/>
                <w:lang w:eastAsia="pl-PL"/>
              </w:rPr>
              <w:t>wc</w:t>
            </w:r>
            <w:r w:rsidR="004528D0">
              <w:rPr>
                <w:rFonts w:eastAsia="Times New Roman"/>
                <w:color w:val="000000"/>
                <w:lang w:eastAsia="pl-PL"/>
              </w:rPr>
              <w:t>ó</w:t>
            </w:r>
            <w:r w:rsidRPr="00A612AD">
              <w:rPr>
                <w:rFonts w:eastAsia="Times New Roman"/>
                <w:color w:val="000000"/>
                <w:lang w:eastAsia="pl-PL"/>
              </w:rPr>
              <w:t>w</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DA2AD" w14:textId="353DD23A" w:rsidR="00C22549" w:rsidRPr="00E37B4B" w:rsidRDefault="00603C79" w:rsidP="00FA4483">
            <w:pPr>
              <w:spacing w:after="120"/>
              <w:rPr>
                <w:rFonts w:eastAsia="Times New Roman"/>
                <w:lang w:eastAsia="pl-PL"/>
              </w:rPr>
            </w:pPr>
            <w:r w:rsidRPr="00603C79">
              <w:rPr>
                <w:rFonts w:eastAsia="Times New Roman"/>
                <w:lang w:eastAsia="pl-PL"/>
              </w:rPr>
              <w:t>Cyberbezpieczeństwo</w:t>
            </w:r>
          </w:p>
        </w:tc>
      </w:tr>
      <w:tr w:rsidR="00C22549" w:rsidRPr="00A612AD" w14:paraId="0F4E3703" w14:textId="77777777" w:rsidTr="00A2569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A9F82" w14:textId="6ADB1CD4" w:rsidR="00C22549" w:rsidRPr="00A612AD" w:rsidRDefault="00C22549" w:rsidP="00272BBA">
            <w:pPr>
              <w:spacing w:after="120"/>
              <w:jc w:val="both"/>
              <w:rPr>
                <w:rFonts w:eastAsia="Times New Roman"/>
                <w:lang w:eastAsia="pl-PL"/>
              </w:rPr>
            </w:pPr>
            <w:r w:rsidRPr="00A612AD">
              <w:rPr>
                <w:rFonts w:eastAsia="Times New Roman"/>
                <w:color w:val="000000"/>
                <w:lang w:eastAsia="pl-PL"/>
              </w:rPr>
              <w:t>6</w:t>
            </w:r>
            <w:r w:rsidR="00F0304B">
              <w:rPr>
                <w:rFonts w:eastAsia="Times New Roman"/>
                <w:color w:val="000000"/>
                <w:lang w:eastAsia="pl-PL"/>
              </w:rPr>
              <w:t>.</w:t>
            </w:r>
          </w:p>
        </w:tc>
        <w:tc>
          <w:tcPr>
            <w:tcW w:w="2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60483"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Drama</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7D79A"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Metoda nastawiona na oddziaływanie psychologiczne i wpływ wychowawczy. Odgrywanie r</w:t>
            </w:r>
            <w:r w:rsidR="004528D0">
              <w:rPr>
                <w:rFonts w:eastAsia="Times New Roman"/>
                <w:color w:val="000000"/>
                <w:lang w:eastAsia="pl-PL"/>
              </w:rPr>
              <w:t>ó</w:t>
            </w:r>
            <w:r w:rsidRPr="00A612AD">
              <w:rPr>
                <w:rFonts w:eastAsia="Times New Roman"/>
                <w:color w:val="000000"/>
                <w:lang w:eastAsia="pl-PL"/>
              </w:rPr>
              <w:t>l pozwala pozna</w:t>
            </w:r>
            <w:r w:rsidR="004528D0">
              <w:rPr>
                <w:rFonts w:eastAsia="Times New Roman"/>
                <w:color w:val="000000"/>
                <w:lang w:eastAsia="pl-PL"/>
              </w:rPr>
              <w:t>ć</w:t>
            </w:r>
            <w:r w:rsidRPr="00A612AD">
              <w:rPr>
                <w:rFonts w:eastAsia="Times New Roman"/>
                <w:color w:val="000000"/>
                <w:lang w:eastAsia="pl-PL"/>
              </w:rPr>
              <w:t xml:space="preserve"> r</w:t>
            </w:r>
            <w:r w:rsidR="004528D0">
              <w:rPr>
                <w:rFonts w:eastAsia="Times New Roman"/>
                <w:color w:val="000000"/>
                <w:lang w:eastAsia="pl-PL"/>
              </w:rPr>
              <w:t>óż</w:t>
            </w:r>
            <w:r w:rsidRPr="00A612AD">
              <w:rPr>
                <w:rFonts w:eastAsia="Times New Roman"/>
                <w:color w:val="000000"/>
                <w:lang w:eastAsia="pl-PL"/>
              </w:rPr>
              <w:t>ne aspekty sytuacji oraz motywacj</w:t>
            </w:r>
            <w:r w:rsidR="004528D0">
              <w:rPr>
                <w:rFonts w:eastAsia="Times New Roman"/>
                <w:color w:val="000000"/>
                <w:lang w:eastAsia="pl-PL"/>
              </w:rPr>
              <w:t>ę</w:t>
            </w:r>
            <w:r w:rsidRPr="00A612AD">
              <w:rPr>
                <w:rFonts w:eastAsia="Times New Roman"/>
                <w:color w:val="000000"/>
                <w:lang w:eastAsia="pl-PL"/>
              </w:rPr>
              <w:t xml:space="preserve"> i emocje kreowanych postaci.</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709C3" w14:textId="3C1C0683" w:rsidR="00C22549" w:rsidRPr="00A612AD" w:rsidRDefault="00E753C2" w:rsidP="00FA4483">
            <w:pPr>
              <w:spacing w:after="120"/>
              <w:rPr>
                <w:rFonts w:eastAsia="Times New Roman"/>
                <w:lang w:eastAsia="pl-PL"/>
              </w:rPr>
            </w:pPr>
            <w:r>
              <w:rPr>
                <w:rFonts w:eastAsia="Times New Roman"/>
                <w:color w:val="000000"/>
                <w:lang w:eastAsia="pl-PL"/>
              </w:rPr>
              <w:t>Wypadki i katast</w:t>
            </w:r>
            <w:r w:rsidR="00FA4483">
              <w:rPr>
                <w:rFonts w:eastAsia="Times New Roman"/>
                <w:color w:val="000000"/>
                <w:lang w:eastAsia="pl-PL"/>
              </w:rPr>
              <w:t>rofy komunikacyjne. N</w:t>
            </w:r>
            <w:r>
              <w:rPr>
                <w:rFonts w:eastAsia="Times New Roman"/>
                <w:color w:val="000000"/>
                <w:lang w:eastAsia="pl-PL"/>
              </w:rPr>
              <w:t>iebezpieczn</w:t>
            </w:r>
            <w:r w:rsidR="00FA4483">
              <w:rPr>
                <w:rFonts w:eastAsia="Times New Roman"/>
                <w:color w:val="000000"/>
                <w:lang w:eastAsia="pl-PL"/>
              </w:rPr>
              <w:t>e substancje chemiczne</w:t>
            </w:r>
          </w:p>
        </w:tc>
      </w:tr>
      <w:tr w:rsidR="00C22549" w:rsidRPr="00A612AD" w14:paraId="0960F5E3" w14:textId="77777777" w:rsidTr="00A2569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13845" w14:textId="72EDCF59" w:rsidR="00C22549" w:rsidRPr="00A612AD" w:rsidRDefault="00C22549" w:rsidP="00272BBA">
            <w:pPr>
              <w:spacing w:after="120"/>
              <w:jc w:val="both"/>
              <w:rPr>
                <w:rFonts w:eastAsia="Times New Roman"/>
                <w:lang w:eastAsia="pl-PL"/>
              </w:rPr>
            </w:pPr>
            <w:r w:rsidRPr="00A612AD">
              <w:rPr>
                <w:rFonts w:eastAsia="Times New Roman"/>
                <w:color w:val="000000"/>
                <w:lang w:eastAsia="pl-PL"/>
              </w:rPr>
              <w:t>7</w:t>
            </w:r>
            <w:r w:rsidR="00F0304B">
              <w:rPr>
                <w:rFonts w:eastAsia="Times New Roman"/>
                <w:color w:val="000000"/>
                <w:lang w:eastAsia="pl-PL"/>
              </w:rPr>
              <w:t>.</w:t>
            </w:r>
          </w:p>
        </w:tc>
        <w:tc>
          <w:tcPr>
            <w:tcW w:w="2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8822A"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Burza mózgów</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64998" w14:textId="77777777" w:rsidR="00C22549" w:rsidRPr="00E37B4B" w:rsidRDefault="00C22549" w:rsidP="00272BBA">
            <w:pPr>
              <w:spacing w:after="120"/>
              <w:jc w:val="both"/>
              <w:rPr>
                <w:rFonts w:eastAsia="Times New Roman"/>
                <w:lang w:eastAsia="pl-PL"/>
              </w:rPr>
            </w:pPr>
            <w:r w:rsidRPr="00E37B4B">
              <w:rPr>
                <w:rFonts w:eastAsia="Times New Roman"/>
                <w:color w:val="000000"/>
                <w:lang w:eastAsia="pl-PL"/>
              </w:rPr>
              <w:t>D</w:t>
            </w:r>
            <w:r w:rsidR="004528D0" w:rsidRPr="00E37B4B">
              <w:rPr>
                <w:rFonts w:eastAsia="Times New Roman"/>
                <w:color w:val="000000"/>
                <w:lang w:eastAsia="pl-PL"/>
              </w:rPr>
              <w:t>ąż</w:t>
            </w:r>
            <w:r w:rsidRPr="00E37B4B">
              <w:rPr>
                <w:rFonts w:eastAsia="Times New Roman"/>
                <w:color w:val="000000"/>
                <w:lang w:eastAsia="pl-PL"/>
              </w:rPr>
              <w:t>enie do uzyskania od uczni</w:t>
            </w:r>
            <w:r w:rsidR="004528D0" w:rsidRPr="00E37B4B">
              <w:rPr>
                <w:rFonts w:eastAsia="Times New Roman"/>
                <w:color w:val="000000"/>
                <w:lang w:eastAsia="pl-PL"/>
              </w:rPr>
              <w:t>ó</w:t>
            </w:r>
            <w:r w:rsidRPr="00E37B4B">
              <w:rPr>
                <w:rFonts w:eastAsia="Times New Roman"/>
                <w:color w:val="000000"/>
                <w:lang w:eastAsia="pl-PL"/>
              </w:rPr>
              <w:t>w jak najwi</w:t>
            </w:r>
            <w:r w:rsidR="004528D0" w:rsidRPr="00E37B4B">
              <w:rPr>
                <w:rFonts w:eastAsia="Times New Roman"/>
                <w:color w:val="000000"/>
                <w:lang w:eastAsia="pl-PL"/>
              </w:rPr>
              <w:t>ę</w:t>
            </w:r>
            <w:r w:rsidRPr="00E37B4B">
              <w:rPr>
                <w:rFonts w:eastAsia="Times New Roman"/>
                <w:color w:val="000000"/>
                <w:lang w:eastAsia="pl-PL"/>
              </w:rPr>
              <w:t>kszej liczby odpowiedzi, propozycji, skojarze</w:t>
            </w:r>
            <w:r w:rsidR="004528D0" w:rsidRPr="00E37B4B">
              <w:rPr>
                <w:rFonts w:eastAsia="Times New Roman"/>
                <w:color w:val="000000"/>
                <w:lang w:eastAsia="pl-PL"/>
              </w:rPr>
              <w:t>ń</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218DE" w14:textId="5714086D" w:rsidR="00C22549" w:rsidRPr="00E37B4B" w:rsidRDefault="0007462C" w:rsidP="0007462C">
            <w:pPr>
              <w:spacing w:after="120"/>
              <w:rPr>
                <w:rFonts w:eastAsia="Times New Roman"/>
                <w:lang w:eastAsia="pl-PL"/>
              </w:rPr>
            </w:pPr>
            <w:r w:rsidRPr="00E37B4B">
              <w:rPr>
                <w:rFonts w:eastAsia="Times New Roman"/>
                <w:lang w:eastAsia="pl-PL"/>
              </w:rPr>
              <w:t>Ewakuacja</w:t>
            </w:r>
          </w:p>
        </w:tc>
      </w:tr>
      <w:tr w:rsidR="00C22549" w:rsidRPr="00A612AD" w14:paraId="3C1D8344" w14:textId="77777777" w:rsidTr="00A2569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5B50B" w14:textId="28387D8C" w:rsidR="00C22549" w:rsidRPr="00A612AD" w:rsidRDefault="00C22549" w:rsidP="00272BBA">
            <w:pPr>
              <w:spacing w:after="120"/>
              <w:jc w:val="both"/>
              <w:rPr>
                <w:rFonts w:eastAsia="Times New Roman"/>
                <w:lang w:eastAsia="pl-PL"/>
              </w:rPr>
            </w:pPr>
            <w:r w:rsidRPr="00A612AD">
              <w:rPr>
                <w:rFonts w:eastAsia="Times New Roman"/>
                <w:color w:val="000000"/>
                <w:lang w:eastAsia="pl-PL"/>
              </w:rPr>
              <w:t>8</w:t>
            </w:r>
            <w:r w:rsidR="00F0304B">
              <w:rPr>
                <w:rFonts w:eastAsia="Times New Roman"/>
                <w:color w:val="000000"/>
                <w:lang w:eastAsia="pl-PL"/>
              </w:rPr>
              <w:t>.</w:t>
            </w:r>
          </w:p>
        </w:tc>
        <w:tc>
          <w:tcPr>
            <w:tcW w:w="2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F4DF3" w14:textId="77777777" w:rsidR="00C22549" w:rsidRPr="00A612AD" w:rsidRDefault="00C22549" w:rsidP="0007462C">
            <w:pPr>
              <w:spacing w:after="120"/>
              <w:rPr>
                <w:rFonts w:eastAsia="Times New Roman"/>
                <w:lang w:eastAsia="pl-PL"/>
              </w:rPr>
            </w:pPr>
            <w:r w:rsidRPr="00A612AD">
              <w:rPr>
                <w:rFonts w:eastAsia="Times New Roman"/>
                <w:color w:val="000000"/>
                <w:lang w:eastAsia="pl-PL"/>
              </w:rPr>
              <w:t>Pytania i odpowiedzi</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E2CC9"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Metoda wielofunkcyjna, umo</w:t>
            </w:r>
            <w:r w:rsidR="004528D0">
              <w:rPr>
                <w:rFonts w:eastAsia="Times New Roman"/>
                <w:color w:val="000000"/>
                <w:lang w:eastAsia="pl-PL"/>
              </w:rPr>
              <w:t>ż</w:t>
            </w:r>
            <w:r w:rsidRPr="00A612AD">
              <w:rPr>
                <w:rFonts w:eastAsia="Times New Roman"/>
                <w:color w:val="000000"/>
                <w:lang w:eastAsia="pl-PL"/>
              </w:rPr>
              <w:t>liwiaj</w:t>
            </w:r>
            <w:r w:rsidR="004528D0">
              <w:rPr>
                <w:rFonts w:eastAsia="Times New Roman"/>
                <w:color w:val="000000"/>
                <w:lang w:eastAsia="pl-PL"/>
              </w:rPr>
              <w:t>ą</w:t>
            </w:r>
            <w:r w:rsidRPr="00A612AD">
              <w:rPr>
                <w:rFonts w:eastAsia="Times New Roman"/>
                <w:color w:val="000000"/>
                <w:lang w:eastAsia="pl-PL"/>
              </w:rPr>
              <w:t>ca r</w:t>
            </w:r>
            <w:r w:rsidR="00801C1B">
              <w:rPr>
                <w:rFonts w:eastAsia="Times New Roman"/>
                <w:color w:val="000000"/>
                <w:lang w:eastAsia="pl-PL"/>
              </w:rPr>
              <w:t>ozpoznanie stanu wiedzy i umie</w:t>
            </w:r>
            <w:r w:rsidRPr="00A612AD">
              <w:rPr>
                <w:rFonts w:eastAsia="Times New Roman"/>
                <w:color w:val="000000"/>
                <w:lang w:eastAsia="pl-PL"/>
              </w:rPr>
              <w:t>j</w:t>
            </w:r>
            <w:r w:rsidR="004528D0">
              <w:rPr>
                <w:rFonts w:eastAsia="Times New Roman"/>
                <w:color w:val="000000"/>
                <w:lang w:eastAsia="pl-PL"/>
              </w:rPr>
              <w:t>ę</w:t>
            </w:r>
            <w:r w:rsidRPr="00A612AD">
              <w:rPr>
                <w:rFonts w:eastAsia="Times New Roman"/>
                <w:color w:val="000000"/>
                <w:lang w:eastAsia="pl-PL"/>
              </w:rPr>
              <w:t>tno</w:t>
            </w:r>
            <w:r w:rsidR="004528D0">
              <w:rPr>
                <w:rFonts w:eastAsia="Times New Roman"/>
                <w:color w:val="000000"/>
                <w:lang w:eastAsia="pl-PL"/>
              </w:rPr>
              <w:t>ś</w:t>
            </w:r>
            <w:r w:rsidRPr="00A612AD">
              <w:rPr>
                <w:rFonts w:eastAsia="Times New Roman"/>
                <w:color w:val="000000"/>
                <w:lang w:eastAsia="pl-PL"/>
              </w:rPr>
              <w:t>ci uczni</w:t>
            </w:r>
            <w:r w:rsidR="004528D0">
              <w:rPr>
                <w:rFonts w:eastAsia="Times New Roman"/>
                <w:color w:val="000000"/>
                <w:lang w:eastAsia="pl-PL"/>
              </w:rPr>
              <w:t>ó</w:t>
            </w:r>
            <w:r w:rsidRPr="00A612AD">
              <w:rPr>
                <w:rFonts w:eastAsia="Times New Roman"/>
                <w:color w:val="000000"/>
                <w:lang w:eastAsia="pl-PL"/>
              </w:rPr>
              <w:t>w. Ukierunkowuje tok rozwa</w:t>
            </w:r>
            <w:r w:rsidR="004528D0">
              <w:rPr>
                <w:rFonts w:eastAsia="Times New Roman"/>
                <w:color w:val="000000"/>
                <w:lang w:eastAsia="pl-PL"/>
              </w:rPr>
              <w:t>ż</w:t>
            </w:r>
            <w:r w:rsidRPr="00A612AD">
              <w:rPr>
                <w:rFonts w:eastAsia="Times New Roman"/>
                <w:color w:val="000000"/>
                <w:lang w:eastAsia="pl-PL"/>
              </w:rPr>
              <w:t>a</w:t>
            </w:r>
            <w:r w:rsidR="004528D0">
              <w:rPr>
                <w:rFonts w:eastAsia="Times New Roman"/>
                <w:color w:val="000000"/>
                <w:lang w:eastAsia="pl-PL"/>
              </w:rPr>
              <w:t>ń</w:t>
            </w:r>
            <w:r w:rsidRPr="00A612AD">
              <w:rPr>
                <w:rFonts w:eastAsia="Times New Roman"/>
                <w:color w:val="000000"/>
                <w:lang w:eastAsia="pl-PL"/>
              </w:rPr>
              <w:t xml:space="preserve"> i wypowiedzi, ewaluuje, diagnozuje i monitoruje zar</w:t>
            </w:r>
            <w:r w:rsidR="004528D0">
              <w:rPr>
                <w:rFonts w:eastAsia="Times New Roman"/>
                <w:color w:val="000000"/>
                <w:lang w:eastAsia="pl-PL"/>
              </w:rPr>
              <w:t>ó</w:t>
            </w:r>
            <w:r w:rsidRPr="00A612AD">
              <w:rPr>
                <w:rFonts w:eastAsia="Times New Roman"/>
                <w:color w:val="000000"/>
                <w:lang w:eastAsia="pl-PL"/>
              </w:rPr>
              <w:t>wno prac</w:t>
            </w:r>
            <w:r w:rsidR="004528D0">
              <w:rPr>
                <w:rFonts w:eastAsia="Times New Roman"/>
                <w:color w:val="000000"/>
                <w:lang w:eastAsia="pl-PL"/>
              </w:rPr>
              <w:t>ę</w:t>
            </w:r>
            <w:r w:rsidRPr="00A612AD">
              <w:rPr>
                <w:rFonts w:eastAsia="Times New Roman"/>
                <w:color w:val="000000"/>
                <w:lang w:eastAsia="pl-PL"/>
              </w:rPr>
              <w:t xml:space="preserve"> uczni</w:t>
            </w:r>
            <w:r w:rsidR="004528D0">
              <w:rPr>
                <w:rFonts w:eastAsia="Times New Roman"/>
                <w:color w:val="000000"/>
                <w:lang w:eastAsia="pl-PL"/>
              </w:rPr>
              <w:t>ó</w:t>
            </w:r>
            <w:r w:rsidRPr="00A612AD">
              <w:rPr>
                <w:rFonts w:eastAsia="Times New Roman"/>
                <w:color w:val="000000"/>
                <w:lang w:eastAsia="pl-PL"/>
              </w:rPr>
              <w:t>w, jak i nauczyciela.</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8D5C3" w14:textId="4E64C3F4" w:rsidR="00C22549" w:rsidRPr="00A612AD" w:rsidRDefault="00FA4483" w:rsidP="00272BBA">
            <w:pPr>
              <w:spacing w:after="120"/>
              <w:jc w:val="both"/>
              <w:rPr>
                <w:rFonts w:eastAsia="Times New Roman"/>
                <w:lang w:eastAsia="pl-PL"/>
              </w:rPr>
            </w:pPr>
            <w:r>
              <w:rPr>
                <w:rFonts w:eastAsia="Times New Roman"/>
                <w:color w:val="000000"/>
                <w:lang w:eastAsia="pl-PL"/>
              </w:rPr>
              <w:t>Postępowanie na miejscu zdarzenia</w:t>
            </w:r>
          </w:p>
        </w:tc>
      </w:tr>
      <w:tr w:rsidR="00C22549" w:rsidRPr="00A612AD" w14:paraId="46EE31A1" w14:textId="77777777" w:rsidTr="00A2569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190FB" w14:textId="1A353336" w:rsidR="00C22549" w:rsidRPr="00A612AD" w:rsidRDefault="00C22549" w:rsidP="00272BBA">
            <w:pPr>
              <w:spacing w:after="120"/>
              <w:jc w:val="both"/>
              <w:rPr>
                <w:rFonts w:eastAsia="Times New Roman"/>
                <w:lang w:eastAsia="pl-PL"/>
              </w:rPr>
            </w:pPr>
            <w:r w:rsidRPr="00A612AD">
              <w:rPr>
                <w:rFonts w:eastAsia="Times New Roman"/>
                <w:color w:val="000000"/>
                <w:lang w:eastAsia="pl-PL"/>
              </w:rPr>
              <w:t>9</w:t>
            </w:r>
            <w:r w:rsidR="00F0304B">
              <w:rPr>
                <w:rFonts w:eastAsia="Times New Roman"/>
                <w:color w:val="000000"/>
                <w:lang w:eastAsia="pl-PL"/>
              </w:rPr>
              <w:t>.</w:t>
            </w:r>
          </w:p>
        </w:tc>
        <w:tc>
          <w:tcPr>
            <w:tcW w:w="2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3DFC0"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Analiza przypadku</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B982D"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Omówienie i interpretacja zdarzeń, głównie w celach prewencyjnych i wychowawczych</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9BE82" w14:textId="162899B5" w:rsidR="00C22549" w:rsidRPr="00A612AD" w:rsidRDefault="00FA4483" w:rsidP="00272BBA">
            <w:pPr>
              <w:spacing w:after="120"/>
              <w:jc w:val="both"/>
              <w:rPr>
                <w:rFonts w:eastAsia="Times New Roman"/>
                <w:lang w:eastAsia="pl-PL"/>
              </w:rPr>
            </w:pPr>
            <w:r>
              <w:rPr>
                <w:rFonts w:eastAsia="Times New Roman"/>
                <w:lang w:eastAsia="pl-PL"/>
              </w:rPr>
              <w:t>Zagrożenia i walka z nimi</w:t>
            </w:r>
          </w:p>
        </w:tc>
      </w:tr>
      <w:tr w:rsidR="00C22549" w:rsidRPr="00A612AD" w14:paraId="648E387B" w14:textId="77777777" w:rsidTr="00A2569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2D45E" w14:textId="05FA5FCF" w:rsidR="00C22549" w:rsidRPr="00A612AD" w:rsidRDefault="00C22549" w:rsidP="00272BBA">
            <w:pPr>
              <w:spacing w:after="120"/>
              <w:jc w:val="both"/>
              <w:rPr>
                <w:rFonts w:eastAsia="Times New Roman"/>
                <w:lang w:eastAsia="pl-PL"/>
              </w:rPr>
            </w:pPr>
            <w:r w:rsidRPr="00A612AD">
              <w:rPr>
                <w:rFonts w:eastAsia="Times New Roman"/>
                <w:color w:val="000000"/>
                <w:lang w:eastAsia="pl-PL"/>
              </w:rPr>
              <w:t>10</w:t>
            </w:r>
            <w:r w:rsidR="00F0304B">
              <w:rPr>
                <w:rFonts w:eastAsia="Times New Roman"/>
                <w:color w:val="000000"/>
                <w:lang w:eastAsia="pl-PL"/>
              </w:rPr>
              <w:t>.</w:t>
            </w:r>
          </w:p>
        </w:tc>
        <w:tc>
          <w:tcPr>
            <w:tcW w:w="2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9DCB0"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Wywiad</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40ACE" w14:textId="77777777" w:rsidR="00C22549" w:rsidRPr="00A612AD" w:rsidRDefault="00C22549" w:rsidP="00272BBA">
            <w:pPr>
              <w:spacing w:after="120"/>
              <w:jc w:val="both"/>
              <w:rPr>
                <w:rFonts w:eastAsia="Times New Roman"/>
                <w:lang w:eastAsia="pl-PL"/>
              </w:rPr>
            </w:pPr>
            <w:r w:rsidRPr="00A612AD">
              <w:rPr>
                <w:rFonts w:eastAsia="Times New Roman"/>
                <w:color w:val="000000"/>
                <w:lang w:eastAsia="pl-PL"/>
              </w:rPr>
              <w:t>Rozmowa w celu uzyskania informacji, np. od uczestników rzeczywistych zdarzeń. Bardzo wzmacnia proces wychowawczy.</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F4386" w14:textId="10F5BBAE" w:rsidR="00C22549" w:rsidRPr="00A612AD" w:rsidRDefault="00603C79" w:rsidP="00272BBA">
            <w:pPr>
              <w:spacing w:after="120"/>
              <w:rPr>
                <w:rFonts w:eastAsia="Times New Roman"/>
                <w:lang w:eastAsia="pl-PL"/>
              </w:rPr>
            </w:pPr>
            <w:r>
              <w:rPr>
                <w:rFonts w:eastAsia="Times New Roman"/>
                <w:color w:val="000000"/>
                <w:lang w:eastAsia="pl-PL"/>
              </w:rPr>
              <w:t>Zagrożenia terrorystyczne</w:t>
            </w:r>
          </w:p>
        </w:tc>
      </w:tr>
      <w:tr w:rsidR="007D31CB" w:rsidRPr="00A612AD" w14:paraId="4004836A" w14:textId="77777777" w:rsidTr="00A2569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9A77E" w14:textId="713A3CB9" w:rsidR="007D31CB" w:rsidRPr="00A612AD" w:rsidRDefault="007D31CB" w:rsidP="00272BBA">
            <w:pPr>
              <w:spacing w:after="120"/>
              <w:jc w:val="both"/>
              <w:rPr>
                <w:rFonts w:eastAsia="Times New Roman"/>
                <w:color w:val="000000"/>
                <w:lang w:eastAsia="pl-PL"/>
              </w:rPr>
            </w:pPr>
            <w:r>
              <w:rPr>
                <w:rFonts w:eastAsia="Times New Roman"/>
                <w:color w:val="000000"/>
                <w:lang w:eastAsia="pl-PL"/>
              </w:rPr>
              <w:t>11</w:t>
            </w:r>
            <w:r w:rsidR="00F0304B">
              <w:rPr>
                <w:rFonts w:eastAsia="Times New Roman"/>
                <w:color w:val="000000"/>
                <w:lang w:eastAsia="pl-PL"/>
              </w:rPr>
              <w:t>.</w:t>
            </w:r>
          </w:p>
        </w:tc>
        <w:tc>
          <w:tcPr>
            <w:tcW w:w="2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B5A53" w14:textId="77777777" w:rsidR="007D31CB" w:rsidRPr="00A612AD" w:rsidRDefault="007D31CB" w:rsidP="00272BBA">
            <w:pPr>
              <w:spacing w:after="120"/>
              <w:jc w:val="both"/>
              <w:rPr>
                <w:rFonts w:eastAsia="Times New Roman"/>
                <w:color w:val="000000"/>
                <w:lang w:eastAsia="pl-PL"/>
              </w:rPr>
            </w:pPr>
            <w:r>
              <w:rPr>
                <w:rFonts w:eastAsia="Times New Roman"/>
                <w:color w:val="000000"/>
                <w:lang w:eastAsia="pl-PL"/>
              </w:rPr>
              <w:t>Projekt</w:t>
            </w:r>
          </w:p>
        </w:tc>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4FBEB" w14:textId="77777777" w:rsidR="007D31CB" w:rsidRPr="00272BBA" w:rsidRDefault="00C350A6" w:rsidP="00C350A6">
            <w:pPr>
              <w:spacing w:after="120"/>
              <w:jc w:val="both"/>
              <w:rPr>
                <w:rFonts w:eastAsia="Times New Roman"/>
                <w:color w:val="000000"/>
                <w:lang w:eastAsia="pl-PL"/>
              </w:rPr>
            </w:pPr>
            <w:r>
              <w:rPr>
                <w:color w:val="252525"/>
                <w:shd w:val="clear" w:color="auto" w:fill="FFFFFF"/>
              </w:rPr>
              <w:t>Samodzielna r</w:t>
            </w:r>
            <w:r w:rsidR="00272BBA" w:rsidRPr="00272BBA">
              <w:rPr>
                <w:color w:val="252525"/>
                <w:shd w:val="clear" w:color="auto" w:fill="FFFFFF"/>
              </w:rPr>
              <w:t>ealiz</w:t>
            </w:r>
            <w:r>
              <w:rPr>
                <w:color w:val="252525"/>
                <w:shd w:val="clear" w:color="auto" w:fill="FFFFFF"/>
              </w:rPr>
              <w:t>acja</w:t>
            </w:r>
            <w:r w:rsidR="00272BBA" w:rsidRPr="00272BBA">
              <w:rPr>
                <w:color w:val="252525"/>
                <w:shd w:val="clear" w:color="auto" w:fill="FFFFFF"/>
              </w:rPr>
              <w:t xml:space="preserve"> przez uczniów zadania przygotowanego przez nauczyciela na podstawie wcześniej ustalonych założeń</w:t>
            </w:r>
            <w:r w:rsidR="00272BBA">
              <w:rPr>
                <w:color w:val="252525"/>
                <w:shd w:val="clear" w:color="auto" w:fill="FFFFFF"/>
              </w:rPr>
              <w:t>.</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13113" w14:textId="58029987" w:rsidR="007D31CB" w:rsidRDefault="00603C79" w:rsidP="00272BBA">
            <w:pPr>
              <w:spacing w:after="120"/>
              <w:rPr>
                <w:rFonts w:eastAsia="Times New Roman"/>
                <w:color w:val="000000"/>
                <w:lang w:eastAsia="pl-PL"/>
              </w:rPr>
            </w:pPr>
            <w:r>
              <w:rPr>
                <w:rFonts w:eastAsia="Times New Roman"/>
                <w:color w:val="000000"/>
                <w:lang w:eastAsia="pl-PL"/>
              </w:rPr>
              <w:t>Terenoznawstwo</w:t>
            </w:r>
          </w:p>
        </w:tc>
      </w:tr>
    </w:tbl>
    <w:p w14:paraId="7E28690E" w14:textId="77777777" w:rsidR="00240E20" w:rsidRDefault="00240E20" w:rsidP="00272BBA">
      <w:pPr>
        <w:spacing w:after="120"/>
        <w:jc w:val="both"/>
        <w:rPr>
          <w:rFonts w:eastAsia="Times New Roman"/>
          <w:b/>
          <w:color w:val="000000"/>
          <w:lang w:eastAsia="pl-PL"/>
        </w:rPr>
      </w:pPr>
    </w:p>
    <w:p w14:paraId="0B517785" w14:textId="55000E10" w:rsidR="00F75879" w:rsidRDefault="00A9063B" w:rsidP="00272BBA">
      <w:pPr>
        <w:spacing w:after="120"/>
        <w:jc w:val="both"/>
        <w:rPr>
          <w:rFonts w:eastAsia="Times New Roman"/>
          <w:b/>
          <w:color w:val="000000"/>
          <w:lang w:eastAsia="pl-PL"/>
        </w:rPr>
      </w:pPr>
      <w:r w:rsidRPr="00B579BA">
        <w:rPr>
          <w:rFonts w:eastAsia="Times New Roman"/>
          <w:b/>
          <w:color w:val="000000"/>
          <w:lang w:eastAsia="pl-PL"/>
        </w:rPr>
        <w:lastRenderedPageBreak/>
        <w:t>Propozycja kryteriów oceniania</w:t>
      </w:r>
    </w:p>
    <w:tbl>
      <w:tblPr>
        <w:tblStyle w:val="Tabela-Siatka"/>
        <w:tblW w:w="15163" w:type="dxa"/>
        <w:tblLook w:val="04A0" w:firstRow="1" w:lastRow="0" w:firstColumn="1" w:lastColumn="0" w:noHBand="0" w:noVBand="1"/>
      </w:tblPr>
      <w:tblGrid>
        <w:gridCol w:w="1838"/>
        <w:gridCol w:w="7796"/>
        <w:gridCol w:w="5529"/>
      </w:tblGrid>
      <w:tr w:rsidR="00BD0D63" w14:paraId="6986AD05" w14:textId="77777777" w:rsidTr="00A25699">
        <w:tc>
          <w:tcPr>
            <w:tcW w:w="1838" w:type="dxa"/>
          </w:tcPr>
          <w:p w14:paraId="5FA42934" w14:textId="172AD3B1" w:rsidR="00BD0D63" w:rsidRPr="00A15706" w:rsidRDefault="00BD0D63" w:rsidP="00A15706">
            <w:pPr>
              <w:spacing w:after="120"/>
              <w:jc w:val="center"/>
              <w:rPr>
                <w:rFonts w:eastAsia="Times New Roman"/>
                <w:b/>
                <w:lang w:eastAsia="pl-PL"/>
              </w:rPr>
            </w:pPr>
            <w:r w:rsidRPr="00A15706">
              <w:rPr>
                <w:b/>
                <w:bCs/>
              </w:rPr>
              <w:t>Ocena</w:t>
            </w:r>
          </w:p>
        </w:tc>
        <w:tc>
          <w:tcPr>
            <w:tcW w:w="7796" w:type="dxa"/>
          </w:tcPr>
          <w:p w14:paraId="5BFB5ECE" w14:textId="20402CC6" w:rsidR="00BD0D63" w:rsidRPr="00A15706" w:rsidRDefault="00BD0D63" w:rsidP="00A15706">
            <w:pPr>
              <w:autoSpaceDE w:val="0"/>
              <w:autoSpaceDN w:val="0"/>
              <w:adjustRightInd w:val="0"/>
              <w:jc w:val="center"/>
              <w:rPr>
                <w:rFonts w:eastAsiaTheme="minorEastAsia"/>
                <w:b/>
                <w:bCs/>
                <w:lang w:eastAsia="pl-PL"/>
              </w:rPr>
            </w:pPr>
            <w:r w:rsidRPr="00A15706">
              <w:rPr>
                <w:rFonts w:eastAsiaTheme="minorEastAsia"/>
                <w:b/>
                <w:bCs/>
                <w:lang w:eastAsia="pl-PL"/>
              </w:rPr>
              <w:t>Umiej</w:t>
            </w:r>
            <w:r w:rsidR="00655D01" w:rsidRPr="00A15706">
              <w:rPr>
                <w:rFonts w:eastAsiaTheme="minorEastAsia"/>
                <w:b/>
                <w:bCs/>
                <w:lang w:eastAsia="pl-PL"/>
              </w:rPr>
              <w:t>ę</w:t>
            </w:r>
            <w:r w:rsidR="00A15706" w:rsidRPr="00A15706">
              <w:rPr>
                <w:rFonts w:eastAsiaTheme="minorEastAsia"/>
                <w:b/>
                <w:bCs/>
                <w:lang w:eastAsia="pl-PL"/>
              </w:rPr>
              <w:t>tnoś</w:t>
            </w:r>
            <w:r w:rsidR="00655D01" w:rsidRPr="00A15706">
              <w:rPr>
                <w:rFonts w:eastAsiaTheme="minorEastAsia"/>
                <w:b/>
                <w:bCs/>
                <w:lang w:eastAsia="pl-PL"/>
              </w:rPr>
              <w:t>ć</w:t>
            </w:r>
            <w:r w:rsidRPr="00A15706">
              <w:rPr>
                <w:rFonts w:eastAsiaTheme="minorEastAsia"/>
                <w:b/>
                <w:bCs/>
                <w:lang w:eastAsia="pl-PL"/>
              </w:rPr>
              <w:t xml:space="preserve"> i aktywno</w:t>
            </w:r>
            <w:r w:rsidR="00A15706" w:rsidRPr="00A15706">
              <w:rPr>
                <w:rFonts w:eastAsiaTheme="minorEastAsia"/>
                <w:b/>
                <w:bCs/>
                <w:lang w:eastAsia="pl-PL"/>
              </w:rPr>
              <w:t>ś</w:t>
            </w:r>
            <w:r w:rsidR="00655D01" w:rsidRPr="00A15706">
              <w:rPr>
                <w:rFonts w:eastAsiaTheme="minorEastAsia"/>
                <w:b/>
                <w:bCs/>
                <w:lang w:eastAsia="pl-PL"/>
              </w:rPr>
              <w:t>ć</w:t>
            </w:r>
          </w:p>
          <w:p w14:paraId="37CD9C03" w14:textId="2206DD97" w:rsidR="00BD0D63" w:rsidRPr="00A15706" w:rsidRDefault="00BD0D63" w:rsidP="00A15706">
            <w:pPr>
              <w:spacing w:after="120"/>
              <w:jc w:val="center"/>
              <w:rPr>
                <w:rFonts w:eastAsia="Times New Roman"/>
                <w:b/>
                <w:lang w:eastAsia="pl-PL"/>
              </w:rPr>
            </w:pPr>
            <w:r w:rsidRPr="00A15706">
              <w:rPr>
                <w:rFonts w:eastAsiaTheme="minorEastAsia"/>
                <w:b/>
                <w:bCs/>
                <w:lang w:eastAsia="pl-PL"/>
              </w:rPr>
              <w:t>Ucze</w:t>
            </w:r>
            <w:r w:rsidR="00655D01" w:rsidRPr="00A15706">
              <w:rPr>
                <w:rFonts w:eastAsiaTheme="minorEastAsia"/>
                <w:b/>
                <w:bCs/>
                <w:lang w:eastAsia="pl-PL"/>
              </w:rPr>
              <w:t>ń</w:t>
            </w:r>
            <w:r w:rsidRPr="00A15706">
              <w:rPr>
                <w:rFonts w:eastAsiaTheme="minorEastAsia"/>
                <w:b/>
                <w:bCs/>
                <w:lang w:eastAsia="pl-PL"/>
              </w:rPr>
              <w:t>:</w:t>
            </w:r>
          </w:p>
        </w:tc>
        <w:tc>
          <w:tcPr>
            <w:tcW w:w="5529" w:type="dxa"/>
          </w:tcPr>
          <w:p w14:paraId="1B30849A" w14:textId="77777777" w:rsidR="00BD0D63" w:rsidRPr="00A15706" w:rsidRDefault="00BD0D63" w:rsidP="00A15706">
            <w:pPr>
              <w:autoSpaceDE w:val="0"/>
              <w:autoSpaceDN w:val="0"/>
              <w:adjustRightInd w:val="0"/>
              <w:jc w:val="center"/>
              <w:rPr>
                <w:rFonts w:eastAsiaTheme="minorEastAsia"/>
                <w:b/>
                <w:bCs/>
                <w:lang w:eastAsia="pl-PL"/>
              </w:rPr>
            </w:pPr>
            <w:r w:rsidRPr="00A15706">
              <w:rPr>
                <w:rFonts w:eastAsiaTheme="minorEastAsia"/>
                <w:b/>
                <w:bCs/>
                <w:lang w:eastAsia="pl-PL"/>
              </w:rPr>
              <w:t>Wiedza</w:t>
            </w:r>
          </w:p>
          <w:p w14:paraId="65E6FD0C" w14:textId="618910D3" w:rsidR="00BD0D63" w:rsidRPr="00A15706" w:rsidRDefault="00BD0D63" w:rsidP="00A15706">
            <w:pPr>
              <w:spacing w:after="120"/>
              <w:jc w:val="center"/>
              <w:rPr>
                <w:rFonts w:eastAsia="Times New Roman"/>
                <w:b/>
                <w:lang w:eastAsia="pl-PL"/>
              </w:rPr>
            </w:pPr>
            <w:r w:rsidRPr="00A15706">
              <w:rPr>
                <w:rFonts w:eastAsiaTheme="minorEastAsia"/>
                <w:b/>
                <w:bCs/>
                <w:lang w:eastAsia="pl-PL"/>
              </w:rPr>
              <w:t>Ucze</w:t>
            </w:r>
            <w:r w:rsidR="00655D01" w:rsidRPr="00A15706">
              <w:rPr>
                <w:rFonts w:eastAsiaTheme="minorEastAsia"/>
                <w:b/>
                <w:bCs/>
                <w:lang w:eastAsia="pl-PL"/>
              </w:rPr>
              <w:t>ń</w:t>
            </w:r>
            <w:r w:rsidRPr="00A15706">
              <w:rPr>
                <w:rFonts w:eastAsiaTheme="minorEastAsia"/>
                <w:b/>
                <w:bCs/>
                <w:lang w:eastAsia="pl-PL"/>
              </w:rPr>
              <w:t>:</w:t>
            </w:r>
          </w:p>
        </w:tc>
      </w:tr>
      <w:tr w:rsidR="00BD0D63" w14:paraId="00BE7112" w14:textId="77777777" w:rsidTr="00A25699">
        <w:tc>
          <w:tcPr>
            <w:tcW w:w="1838" w:type="dxa"/>
          </w:tcPr>
          <w:p w14:paraId="6EA875BA" w14:textId="181F1DEC" w:rsidR="00BD0D63" w:rsidRPr="00BD0D63" w:rsidRDefault="00BD0D63" w:rsidP="00272BBA">
            <w:pPr>
              <w:spacing w:after="120"/>
              <w:jc w:val="both"/>
              <w:rPr>
                <w:rFonts w:eastAsia="Times New Roman"/>
                <w:b/>
                <w:color w:val="000000"/>
                <w:lang w:eastAsia="pl-PL"/>
              </w:rPr>
            </w:pPr>
            <w:r w:rsidRPr="00BD0D63">
              <w:t>Celuj</w:t>
            </w:r>
            <w:r w:rsidR="00655D01">
              <w:t>ą</w:t>
            </w:r>
            <w:r w:rsidRPr="00BD0D63">
              <w:t>ca</w:t>
            </w:r>
          </w:p>
        </w:tc>
        <w:tc>
          <w:tcPr>
            <w:tcW w:w="7796" w:type="dxa"/>
          </w:tcPr>
          <w:p w14:paraId="00EFFF8B" w14:textId="5F5723FE" w:rsidR="00BD0D63" w:rsidRPr="00A15706" w:rsidRDefault="00BD0D63" w:rsidP="00775A1E">
            <w:pPr>
              <w:pStyle w:val="Akapitzlist"/>
              <w:numPr>
                <w:ilvl w:val="0"/>
                <w:numId w:val="9"/>
              </w:numPr>
              <w:autoSpaceDE w:val="0"/>
              <w:autoSpaceDN w:val="0"/>
              <w:adjustRightInd w:val="0"/>
              <w:ind w:left="322" w:hanging="322"/>
              <w:rPr>
                <w:rFonts w:eastAsiaTheme="minorEastAsia"/>
                <w:lang w:eastAsia="pl-PL"/>
              </w:rPr>
            </w:pPr>
            <w:r w:rsidRPr="00A15706">
              <w:rPr>
                <w:rFonts w:eastAsiaTheme="minorEastAsia"/>
                <w:lang w:eastAsia="pl-PL"/>
              </w:rPr>
              <w:t>inicjuje dyskusj</w:t>
            </w:r>
            <w:r w:rsidR="00655D01" w:rsidRPr="00A15706">
              <w:rPr>
                <w:rFonts w:eastAsiaTheme="minorEastAsia"/>
                <w:lang w:eastAsia="pl-PL"/>
              </w:rPr>
              <w:t>ę</w:t>
            </w:r>
          </w:p>
          <w:p w14:paraId="1B16FB69" w14:textId="2127816D" w:rsidR="00BD0D63" w:rsidRPr="00A15706" w:rsidRDefault="00BD0D63" w:rsidP="00775A1E">
            <w:pPr>
              <w:pStyle w:val="Akapitzlist"/>
              <w:numPr>
                <w:ilvl w:val="0"/>
                <w:numId w:val="9"/>
              </w:numPr>
              <w:autoSpaceDE w:val="0"/>
              <w:autoSpaceDN w:val="0"/>
              <w:adjustRightInd w:val="0"/>
              <w:ind w:left="322" w:hanging="322"/>
              <w:rPr>
                <w:rFonts w:eastAsiaTheme="minorEastAsia"/>
                <w:lang w:eastAsia="pl-PL"/>
              </w:rPr>
            </w:pPr>
            <w:r w:rsidRPr="00A15706">
              <w:rPr>
                <w:rFonts w:eastAsiaTheme="minorEastAsia"/>
                <w:lang w:eastAsia="pl-PL"/>
              </w:rPr>
              <w:t>przedstawia w</w:t>
            </w:r>
            <w:r w:rsidR="00655D01" w:rsidRPr="00A15706">
              <w:rPr>
                <w:rFonts w:eastAsiaTheme="minorEastAsia"/>
                <w:lang w:eastAsia="pl-PL"/>
              </w:rPr>
              <w:t>ł</w:t>
            </w:r>
            <w:r w:rsidRPr="00A15706">
              <w:rPr>
                <w:rFonts w:eastAsiaTheme="minorEastAsia"/>
                <w:lang w:eastAsia="pl-PL"/>
              </w:rPr>
              <w:t>asne (racjonalne) koncepcje rozwi</w:t>
            </w:r>
            <w:r w:rsidR="00655D01" w:rsidRPr="00A15706">
              <w:rPr>
                <w:rFonts w:eastAsiaTheme="minorEastAsia"/>
                <w:lang w:eastAsia="pl-PL"/>
              </w:rPr>
              <w:t>ą</w:t>
            </w:r>
            <w:r w:rsidRPr="00A15706">
              <w:rPr>
                <w:rFonts w:eastAsiaTheme="minorEastAsia"/>
                <w:lang w:eastAsia="pl-PL"/>
              </w:rPr>
              <w:t>za</w:t>
            </w:r>
            <w:r w:rsidR="00655D01" w:rsidRPr="00A15706">
              <w:rPr>
                <w:rFonts w:eastAsiaTheme="minorEastAsia"/>
                <w:lang w:eastAsia="pl-PL"/>
              </w:rPr>
              <w:t>ń</w:t>
            </w:r>
            <w:r w:rsidRPr="00A15706">
              <w:rPr>
                <w:rFonts w:eastAsiaTheme="minorEastAsia"/>
                <w:lang w:eastAsia="pl-PL"/>
              </w:rPr>
              <w:t>,</w:t>
            </w:r>
            <w:r w:rsidR="00A15706" w:rsidRPr="00A15706">
              <w:rPr>
                <w:rFonts w:eastAsiaTheme="minorEastAsia"/>
                <w:lang w:eastAsia="pl-PL"/>
              </w:rPr>
              <w:t xml:space="preserve"> </w:t>
            </w:r>
            <w:r w:rsidRPr="00A15706">
              <w:rPr>
                <w:rFonts w:eastAsiaTheme="minorEastAsia"/>
                <w:lang w:eastAsia="pl-PL"/>
              </w:rPr>
              <w:t>dzia</w:t>
            </w:r>
            <w:r w:rsidR="00655D01" w:rsidRPr="00A15706">
              <w:rPr>
                <w:rFonts w:eastAsiaTheme="minorEastAsia"/>
                <w:lang w:eastAsia="pl-PL"/>
              </w:rPr>
              <w:t>ł</w:t>
            </w:r>
            <w:r w:rsidRPr="00A15706">
              <w:rPr>
                <w:rFonts w:eastAsiaTheme="minorEastAsia"/>
                <w:lang w:eastAsia="pl-PL"/>
              </w:rPr>
              <w:t>a</w:t>
            </w:r>
            <w:r w:rsidR="00655D01" w:rsidRPr="00A15706">
              <w:rPr>
                <w:rFonts w:eastAsiaTheme="minorEastAsia"/>
                <w:lang w:eastAsia="pl-PL"/>
              </w:rPr>
              <w:t>ń</w:t>
            </w:r>
            <w:r w:rsidRPr="00A15706">
              <w:rPr>
                <w:rFonts w:eastAsiaTheme="minorEastAsia"/>
                <w:lang w:eastAsia="pl-PL"/>
              </w:rPr>
              <w:t>, przedsi</w:t>
            </w:r>
            <w:r w:rsidR="00655D01" w:rsidRPr="00A15706">
              <w:rPr>
                <w:rFonts w:eastAsiaTheme="minorEastAsia"/>
                <w:lang w:eastAsia="pl-PL"/>
              </w:rPr>
              <w:t>ę</w:t>
            </w:r>
            <w:r w:rsidRPr="00A15706">
              <w:rPr>
                <w:rFonts w:eastAsiaTheme="minorEastAsia"/>
                <w:lang w:eastAsia="pl-PL"/>
              </w:rPr>
              <w:t>wzi</w:t>
            </w:r>
            <w:r w:rsidR="00655D01" w:rsidRPr="00A15706">
              <w:rPr>
                <w:rFonts w:eastAsiaTheme="minorEastAsia"/>
                <w:lang w:eastAsia="pl-PL"/>
              </w:rPr>
              <w:t>ęć</w:t>
            </w:r>
          </w:p>
          <w:p w14:paraId="31E3721D" w14:textId="10BAA139" w:rsidR="00BD0D63" w:rsidRPr="00A15706" w:rsidRDefault="00BD0D63" w:rsidP="00775A1E">
            <w:pPr>
              <w:pStyle w:val="Akapitzlist"/>
              <w:numPr>
                <w:ilvl w:val="0"/>
                <w:numId w:val="9"/>
              </w:numPr>
              <w:autoSpaceDE w:val="0"/>
              <w:autoSpaceDN w:val="0"/>
              <w:adjustRightInd w:val="0"/>
              <w:ind w:left="322" w:hanging="322"/>
              <w:rPr>
                <w:rFonts w:eastAsiaTheme="minorEastAsia"/>
                <w:lang w:eastAsia="pl-PL"/>
              </w:rPr>
            </w:pPr>
            <w:r w:rsidRPr="00A15706">
              <w:rPr>
                <w:rFonts w:eastAsiaTheme="minorEastAsia"/>
                <w:lang w:eastAsia="pl-PL"/>
              </w:rPr>
              <w:t>systematycznie wzbogaca swoj</w:t>
            </w:r>
            <w:r w:rsidR="00655D01" w:rsidRPr="00A15706">
              <w:rPr>
                <w:rFonts w:eastAsiaTheme="minorEastAsia"/>
                <w:lang w:eastAsia="pl-PL"/>
              </w:rPr>
              <w:t>ą</w:t>
            </w:r>
            <w:r w:rsidRPr="00A15706">
              <w:rPr>
                <w:rFonts w:eastAsiaTheme="minorEastAsia"/>
                <w:lang w:eastAsia="pl-PL"/>
              </w:rPr>
              <w:t xml:space="preserve"> wiedz</w:t>
            </w:r>
            <w:r w:rsidR="00655D01" w:rsidRPr="00A15706">
              <w:rPr>
                <w:rFonts w:eastAsiaTheme="minorEastAsia"/>
                <w:lang w:eastAsia="pl-PL"/>
              </w:rPr>
              <w:t>ę</w:t>
            </w:r>
            <w:r w:rsidRPr="00A15706">
              <w:rPr>
                <w:rFonts w:eastAsiaTheme="minorEastAsia"/>
                <w:lang w:eastAsia="pl-PL"/>
              </w:rPr>
              <w:t xml:space="preserve"> i umiej</w:t>
            </w:r>
            <w:r w:rsidR="00655D01" w:rsidRPr="00A15706">
              <w:rPr>
                <w:rFonts w:eastAsiaTheme="minorEastAsia"/>
                <w:lang w:eastAsia="pl-PL"/>
              </w:rPr>
              <w:t>ę</w:t>
            </w:r>
            <w:r w:rsidRPr="00A15706">
              <w:rPr>
                <w:rFonts w:eastAsiaTheme="minorEastAsia"/>
                <w:lang w:eastAsia="pl-PL"/>
              </w:rPr>
              <w:t>tno</w:t>
            </w:r>
            <w:r w:rsidR="00A15706" w:rsidRPr="00A15706">
              <w:rPr>
                <w:rFonts w:eastAsiaTheme="minorEastAsia"/>
                <w:lang w:eastAsia="pl-PL"/>
              </w:rPr>
              <w:t>ś</w:t>
            </w:r>
            <w:r w:rsidRPr="00A15706">
              <w:rPr>
                <w:rFonts w:eastAsiaTheme="minorEastAsia"/>
                <w:lang w:eastAsia="pl-PL"/>
              </w:rPr>
              <w:t>ci,</w:t>
            </w:r>
            <w:r w:rsidR="00A15706" w:rsidRPr="00A15706">
              <w:rPr>
                <w:rFonts w:eastAsiaTheme="minorEastAsia"/>
                <w:lang w:eastAsia="pl-PL"/>
              </w:rPr>
              <w:t xml:space="preserve"> </w:t>
            </w:r>
            <w:r w:rsidRPr="00A15706">
              <w:rPr>
                <w:rFonts w:eastAsiaTheme="minorEastAsia"/>
                <w:lang w:eastAsia="pl-PL"/>
              </w:rPr>
              <w:t>dzieli si</w:t>
            </w:r>
            <w:r w:rsidR="00655D01" w:rsidRPr="00A15706">
              <w:rPr>
                <w:rFonts w:eastAsiaTheme="minorEastAsia"/>
                <w:lang w:eastAsia="pl-PL"/>
              </w:rPr>
              <w:t>ę</w:t>
            </w:r>
            <w:r w:rsidRPr="00A15706">
              <w:rPr>
                <w:rFonts w:eastAsiaTheme="minorEastAsia"/>
                <w:lang w:eastAsia="pl-PL"/>
              </w:rPr>
              <w:t xml:space="preserve"> tym z grup</w:t>
            </w:r>
            <w:r w:rsidR="00655D01" w:rsidRPr="00A15706">
              <w:rPr>
                <w:rFonts w:eastAsiaTheme="minorEastAsia"/>
                <w:lang w:eastAsia="pl-PL"/>
              </w:rPr>
              <w:t>ą</w:t>
            </w:r>
          </w:p>
          <w:p w14:paraId="2379358E" w14:textId="5795F007" w:rsidR="00BD0D63" w:rsidRPr="00A15706" w:rsidRDefault="00BD0D63" w:rsidP="00775A1E">
            <w:pPr>
              <w:pStyle w:val="Akapitzlist"/>
              <w:numPr>
                <w:ilvl w:val="0"/>
                <w:numId w:val="9"/>
              </w:numPr>
              <w:autoSpaceDE w:val="0"/>
              <w:autoSpaceDN w:val="0"/>
              <w:adjustRightInd w:val="0"/>
              <w:ind w:left="322" w:hanging="322"/>
              <w:rPr>
                <w:rFonts w:eastAsiaTheme="minorEastAsia"/>
                <w:lang w:eastAsia="pl-PL"/>
              </w:rPr>
            </w:pPr>
            <w:r w:rsidRPr="00A15706">
              <w:rPr>
                <w:rFonts w:eastAsiaTheme="minorEastAsia"/>
                <w:lang w:eastAsia="pl-PL"/>
              </w:rPr>
              <w:t>odnajduje analogie, wskazuje szanse i zagro</w:t>
            </w:r>
            <w:r w:rsidR="00655D01" w:rsidRPr="00A15706">
              <w:rPr>
                <w:rFonts w:eastAsiaTheme="minorEastAsia"/>
                <w:lang w:eastAsia="pl-PL"/>
              </w:rPr>
              <w:t>ż</w:t>
            </w:r>
            <w:r w:rsidRPr="00A15706">
              <w:rPr>
                <w:rFonts w:eastAsiaTheme="minorEastAsia"/>
                <w:lang w:eastAsia="pl-PL"/>
              </w:rPr>
              <w:t>enia</w:t>
            </w:r>
            <w:r w:rsidR="00A15706" w:rsidRPr="00A15706">
              <w:rPr>
                <w:rFonts w:eastAsiaTheme="minorEastAsia"/>
                <w:lang w:eastAsia="pl-PL"/>
              </w:rPr>
              <w:t xml:space="preserve"> okreś</w:t>
            </w:r>
            <w:r w:rsidRPr="00A15706">
              <w:rPr>
                <w:rFonts w:eastAsiaTheme="minorEastAsia"/>
                <w:lang w:eastAsia="pl-PL"/>
              </w:rPr>
              <w:t>lonych rozwi</w:t>
            </w:r>
            <w:r w:rsidR="00655D01" w:rsidRPr="00A15706">
              <w:rPr>
                <w:rFonts w:eastAsiaTheme="minorEastAsia"/>
                <w:lang w:eastAsia="pl-PL"/>
              </w:rPr>
              <w:t>ą</w:t>
            </w:r>
            <w:r w:rsidRPr="00A15706">
              <w:rPr>
                <w:rFonts w:eastAsiaTheme="minorEastAsia"/>
                <w:lang w:eastAsia="pl-PL"/>
              </w:rPr>
              <w:t>za</w:t>
            </w:r>
            <w:r w:rsidR="00655D01" w:rsidRPr="00A15706">
              <w:rPr>
                <w:rFonts w:eastAsiaTheme="minorEastAsia"/>
                <w:lang w:eastAsia="pl-PL"/>
              </w:rPr>
              <w:t>ń</w:t>
            </w:r>
          </w:p>
          <w:p w14:paraId="67E5CA94" w14:textId="32DDCED9" w:rsidR="00BD0D63" w:rsidRPr="00A15706" w:rsidRDefault="00BD0D63" w:rsidP="00775A1E">
            <w:pPr>
              <w:pStyle w:val="Akapitzlist"/>
              <w:numPr>
                <w:ilvl w:val="0"/>
                <w:numId w:val="9"/>
              </w:numPr>
              <w:autoSpaceDE w:val="0"/>
              <w:autoSpaceDN w:val="0"/>
              <w:adjustRightInd w:val="0"/>
              <w:ind w:left="322" w:hanging="322"/>
              <w:rPr>
                <w:rFonts w:eastAsiaTheme="minorEastAsia"/>
                <w:lang w:eastAsia="pl-PL"/>
              </w:rPr>
            </w:pPr>
            <w:r w:rsidRPr="00A15706">
              <w:rPr>
                <w:rFonts w:eastAsiaTheme="minorEastAsia"/>
                <w:lang w:eastAsia="pl-PL"/>
              </w:rPr>
              <w:t>wyra</w:t>
            </w:r>
            <w:r w:rsidR="00655D01" w:rsidRPr="00A15706">
              <w:rPr>
                <w:rFonts w:eastAsiaTheme="minorEastAsia"/>
                <w:lang w:eastAsia="pl-PL"/>
              </w:rPr>
              <w:t>ż</w:t>
            </w:r>
            <w:r w:rsidRPr="00A15706">
              <w:rPr>
                <w:rFonts w:eastAsiaTheme="minorEastAsia"/>
                <w:lang w:eastAsia="pl-PL"/>
              </w:rPr>
              <w:t>a w</w:t>
            </w:r>
            <w:r w:rsidR="00655D01" w:rsidRPr="00A15706">
              <w:rPr>
                <w:rFonts w:eastAsiaTheme="minorEastAsia"/>
                <w:lang w:eastAsia="pl-PL"/>
              </w:rPr>
              <w:t>ł</w:t>
            </w:r>
            <w:r w:rsidRPr="00A15706">
              <w:rPr>
                <w:rFonts w:eastAsiaTheme="minorEastAsia"/>
                <w:lang w:eastAsia="pl-PL"/>
              </w:rPr>
              <w:t>asny, krytyczny, twórczy stosunek do omawianych</w:t>
            </w:r>
            <w:r w:rsidR="00A15706" w:rsidRPr="00A15706">
              <w:rPr>
                <w:rFonts w:eastAsiaTheme="minorEastAsia"/>
                <w:lang w:eastAsia="pl-PL"/>
              </w:rPr>
              <w:t xml:space="preserve"> </w:t>
            </w:r>
            <w:r w:rsidRPr="00A15706">
              <w:rPr>
                <w:rFonts w:eastAsiaTheme="minorEastAsia"/>
                <w:lang w:eastAsia="pl-PL"/>
              </w:rPr>
              <w:t>zagadnie</w:t>
            </w:r>
            <w:r w:rsidR="00655D01" w:rsidRPr="00A15706">
              <w:rPr>
                <w:rFonts w:eastAsiaTheme="minorEastAsia"/>
                <w:lang w:eastAsia="pl-PL"/>
              </w:rPr>
              <w:t>ń</w:t>
            </w:r>
          </w:p>
          <w:p w14:paraId="4FB94366" w14:textId="687C7708" w:rsidR="00BD0D63" w:rsidRPr="00A15706" w:rsidRDefault="00BD0D63" w:rsidP="00775A1E">
            <w:pPr>
              <w:pStyle w:val="Akapitzlist"/>
              <w:numPr>
                <w:ilvl w:val="0"/>
                <w:numId w:val="9"/>
              </w:numPr>
              <w:autoSpaceDE w:val="0"/>
              <w:autoSpaceDN w:val="0"/>
              <w:adjustRightInd w:val="0"/>
              <w:ind w:left="322" w:hanging="322"/>
              <w:rPr>
                <w:rFonts w:eastAsia="Times New Roman"/>
                <w:b/>
                <w:color w:val="000000"/>
                <w:lang w:eastAsia="pl-PL"/>
              </w:rPr>
            </w:pPr>
            <w:r w:rsidRPr="00A15706">
              <w:rPr>
                <w:rFonts w:eastAsiaTheme="minorEastAsia"/>
                <w:lang w:eastAsia="pl-PL"/>
              </w:rPr>
              <w:t>argumentuje w obronie w</w:t>
            </w:r>
            <w:r w:rsidR="00655D01" w:rsidRPr="00A15706">
              <w:rPr>
                <w:rFonts w:eastAsiaTheme="minorEastAsia"/>
                <w:lang w:eastAsia="pl-PL"/>
              </w:rPr>
              <w:t>ł</w:t>
            </w:r>
            <w:r w:rsidRPr="00A15706">
              <w:rPr>
                <w:rFonts w:eastAsiaTheme="minorEastAsia"/>
                <w:lang w:eastAsia="pl-PL"/>
              </w:rPr>
              <w:t>asnych pogl</w:t>
            </w:r>
            <w:r w:rsidR="00655D01" w:rsidRPr="00A15706">
              <w:rPr>
                <w:rFonts w:eastAsiaTheme="minorEastAsia"/>
                <w:lang w:eastAsia="pl-PL"/>
              </w:rPr>
              <w:t>ą</w:t>
            </w:r>
            <w:r w:rsidRPr="00A15706">
              <w:rPr>
                <w:rFonts w:eastAsiaTheme="minorEastAsia"/>
                <w:lang w:eastAsia="pl-PL"/>
              </w:rPr>
              <w:t>dów</w:t>
            </w:r>
          </w:p>
        </w:tc>
        <w:tc>
          <w:tcPr>
            <w:tcW w:w="5529" w:type="dxa"/>
          </w:tcPr>
          <w:p w14:paraId="115B9060" w14:textId="177BB3C8" w:rsidR="00BD0D63" w:rsidRPr="00A15706" w:rsidRDefault="00BD0D63" w:rsidP="00775A1E">
            <w:pPr>
              <w:pStyle w:val="Akapitzlist"/>
              <w:numPr>
                <w:ilvl w:val="0"/>
                <w:numId w:val="9"/>
              </w:numPr>
              <w:autoSpaceDE w:val="0"/>
              <w:autoSpaceDN w:val="0"/>
              <w:adjustRightInd w:val="0"/>
              <w:ind w:left="334" w:hanging="334"/>
              <w:rPr>
                <w:rFonts w:eastAsia="Times New Roman"/>
                <w:b/>
                <w:color w:val="000000"/>
                <w:lang w:eastAsia="pl-PL"/>
              </w:rPr>
            </w:pPr>
            <w:r w:rsidRPr="00A15706">
              <w:rPr>
                <w:rFonts w:eastAsiaTheme="minorEastAsia"/>
                <w:lang w:eastAsia="pl-PL"/>
              </w:rPr>
              <w:t>zdoby</w:t>
            </w:r>
            <w:r w:rsidR="00655D01" w:rsidRPr="00A15706">
              <w:rPr>
                <w:rFonts w:eastAsiaTheme="minorEastAsia"/>
                <w:lang w:eastAsia="pl-PL"/>
              </w:rPr>
              <w:t>ł</w:t>
            </w:r>
            <w:r w:rsidRPr="00A15706">
              <w:rPr>
                <w:rFonts w:eastAsiaTheme="minorEastAsia"/>
                <w:lang w:eastAsia="pl-PL"/>
              </w:rPr>
              <w:t xml:space="preserve"> wiedz</w:t>
            </w:r>
            <w:r w:rsidR="00655D01" w:rsidRPr="00A15706">
              <w:rPr>
                <w:rFonts w:eastAsiaTheme="minorEastAsia"/>
                <w:lang w:eastAsia="pl-PL"/>
              </w:rPr>
              <w:t>ę</w:t>
            </w:r>
            <w:r w:rsidRPr="00A15706">
              <w:rPr>
                <w:rFonts w:eastAsiaTheme="minorEastAsia"/>
                <w:lang w:eastAsia="pl-PL"/>
              </w:rPr>
              <w:t xml:space="preserve"> </w:t>
            </w:r>
            <w:r w:rsidR="00B305CB">
              <w:rPr>
                <w:rFonts w:eastAsiaTheme="minorEastAsia"/>
                <w:lang w:eastAsia="pl-PL"/>
              </w:rPr>
              <w:t xml:space="preserve">100 procentową </w:t>
            </w:r>
            <w:r w:rsidRPr="00A15706">
              <w:rPr>
                <w:rFonts w:eastAsiaTheme="minorEastAsia"/>
                <w:lang w:eastAsia="pl-PL"/>
              </w:rPr>
              <w:t xml:space="preserve"> materia</w:t>
            </w:r>
            <w:r w:rsidR="00655D01" w:rsidRPr="00A15706">
              <w:rPr>
                <w:rFonts w:eastAsiaTheme="minorEastAsia"/>
                <w:lang w:eastAsia="pl-PL"/>
              </w:rPr>
              <w:t>ł</w:t>
            </w:r>
            <w:r w:rsidRPr="00A15706">
              <w:rPr>
                <w:rFonts w:eastAsiaTheme="minorEastAsia"/>
                <w:lang w:eastAsia="pl-PL"/>
              </w:rPr>
              <w:t>u</w:t>
            </w:r>
            <w:r w:rsidR="00A15706" w:rsidRPr="00A15706">
              <w:rPr>
                <w:rFonts w:eastAsiaTheme="minorEastAsia"/>
                <w:lang w:eastAsia="pl-PL"/>
              </w:rPr>
              <w:t xml:space="preserve"> </w:t>
            </w:r>
            <w:r w:rsidRPr="00A15706">
              <w:rPr>
                <w:rFonts w:eastAsiaTheme="minorEastAsia"/>
                <w:lang w:eastAsia="pl-PL"/>
              </w:rPr>
              <w:t>programowego</w:t>
            </w:r>
            <w:r w:rsidR="00A15706" w:rsidRPr="00A15706">
              <w:rPr>
                <w:rFonts w:eastAsiaTheme="minorEastAsia"/>
                <w:lang w:eastAsia="pl-PL"/>
              </w:rPr>
              <w:t xml:space="preserve"> </w:t>
            </w:r>
          </w:p>
        </w:tc>
      </w:tr>
      <w:tr w:rsidR="00BD0D63" w14:paraId="74C59E16" w14:textId="77777777" w:rsidTr="00A25699">
        <w:tc>
          <w:tcPr>
            <w:tcW w:w="1838" w:type="dxa"/>
          </w:tcPr>
          <w:p w14:paraId="250469E0" w14:textId="60E2B165" w:rsidR="00BD0D63" w:rsidRPr="00BD0D63" w:rsidRDefault="00BD0D63" w:rsidP="00272BBA">
            <w:pPr>
              <w:spacing w:after="120"/>
              <w:jc w:val="both"/>
              <w:rPr>
                <w:rFonts w:eastAsia="Times New Roman"/>
                <w:b/>
                <w:color w:val="000000"/>
                <w:lang w:eastAsia="pl-PL"/>
              </w:rPr>
            </w:pPr>
            <w:r w:rsidRPr="00BD0D63">
              <w:t>Bardzo dobra</w:t>
            </w:r>
          </w:p>
        </w:tc>
        <w:tc>
          <w:tcPr>
            <w:tcW w:w="7796" w:type="dxa"/>
          </w:tcPr>
          <w:p w14:paraId="1B4B82F1" w14:textId="12B655F6" w:rsidR="00BD0D63" w:rsidRPr="00A15706" w:rsidRDefault="00BD0D63" w:rsidP="00775A1E">
            <w:pPr>
              <w:pStyle w:val="Akapitzlist"/>
              <w:numPr>
                <w:ilvl w:val="0"/>
                <w:numId w:val="10"/>
              </w:numPr>
              <w:autoSpaceDE w:val="0"/>
              <w:autoSpaceDN w:val="0"/>
              <w:adjustRightInd w:val="0"/>
              <w:ind w:left="322" w:hanging="283"/>
              <w:rPr>
                <w:rFonts w:eastAsiaTheme="minorEastAsia"/>
                <w:lang w:eastAsia="pl-PL"/>
              </w:rPr>
            </w:pPr>
            <w:r w:rsidRPr="00A15706">
              <w:rPr>
                <w:rFonts w:eastAsiaTheme="minorEastAsia"/>
                <w:lang w:eastAsia="pl-PL"/>
              </w:rPr>
              <w:t>sprawnie korzysta ze wszystkich dost</w:t>
            </w:r>
            <w:r w:rsidR="00655D01" w:rsidRPr="00A15706">
              <w:rPr>
                <w:rFonts w:eastAsiaTheme="minorEastAsia"/>
                <w:lang w:eastAsia="pl-PL"/>
              </w:rPr>
              <w:t>ę</w:t>
            </w:r>
            <w:r w:rsidR="00A15706" w:rsidRPr="00A15706">
              <w:rPr>
                <w:rFonts w:eastAsiaTheme="minorEastAsia"/>
                <w:lang w:eastAsia="pl-PL"/>
              </w:rPr>
              <w:t>pnych ź</w:t>
            </w:r>
            <w:r w:rsidRPr="00A15706">
              <w:rPr>
                <w:rFonts w:eastAsiaTheme="minorEastAsia"/>
                <w:lang w:eastAsia="pl-PL"/>
              </w:rPr>
              <w:t>róde</w:t>
            </w:r>
            <w:r w:rsidR="00655D01" w:rsidRPr="00A15706">
              <w:rPr>
                <w:rFonts w:eastAsiaTheme="minorEastAsia"/>
                <w:lang w:eastAsia="pl-PL"/>
              </w:rPr>
              <w:t>ł</w:t>
            </w:r>
            <w:r w:rsidRPr="00A15706">
              <w:rPr>
                <w:rFonts w:eastAsiaTheme="minorEastAsia"/>
                <w:lang w:eastAsia="pl-PL"/>
              </w:rPr>
              <w:t xml:space="preserve"> informacji</w:t>
            </w:r>
          </w:p>
          <w:p w14:paraId="66075DBB" w14:textId="16F03EC9" w:rsidR="00BD0D63" w:rsidRPr="00A15706" w:rsidRDefault="00BD0D63" w:rsidP="00775A1E">
            <w:pPr>
              <w:pStyle w:val="Akapitzlist"/>
              <w:numPr>
                <w:ilvl w:val="0"/>
                <w:numId w:val="10"/>
              </w:numPr>
              <w:autoSpaceDE w:val="0"/>
              <w:autoSpaceDN w:val="0"/>
              <w:adjustRightInd w:val="0"/>
              <w:ind w:left="322" w:hanging="283"/>
              <w:rPr>
                <w:rFonts w:eastAsiaTheme="minorEastAsia"/>
                <w:lang w:eastAsia="pl-PL"/>
              </w:rPr>
            </w:pPr>
            <w:r w:rsidRPr="00A15706">
              <w:rPr>
                <w:rFonts w:eastAsiaTheme="minorEastAsia"/>
                <w:lang w:eastAsia="pl-PL"/>
              </w:rPr>
              <w:t>samodzielnie rozwi</w:t>
            </w:r>
            <w:r w:rsidR="00655D01" w:rsidRPr="00A15706">
              <w:rPr>
                <w:rFonts w:eastAsiaTheme="minorEastAsia"/>
                <w:lang w:eastAsia="pl-PL"/>
              </w:rPr>
              <w:t>ą</w:t>
            </w:r>
            <w:r w:rsidRPr="00A15706">
              <w:rPr>
                <w:rFonts w:eastAsiaTheme="minorEastAsia"/>
                <w:lang w:eastAsia="pl-PL"/>
              </w:rPr>
              <w:t>zuje zadania i problemy postawione</w:t>
            </w:r>
            <w:r w:rsidR="00A15706" w:rsidRPr="00A15706">
              <w:rPr>
                <w:rFonts w:eastAsiaTheme="minorEastAsia"/>
                <w:lang w:eastAsia="pl-PL"/>
              </w:rPr>
              <w:t xml:space="preserve"> </w:t>
            </w:r>
            <w:r w:rsidRPr="00A15706">
              <w:rPr>
                <w:rFonts w:eastAsiaTheme="minorEastAsia"/>
                <w:lang w:eastAsia="pl-PL"/>
              </w:rPr>
              <w:t>przez nauczyciela</w:t>
            </w:r>
          </w:p>
          <w:p w14:paraId="7AF5A9EC" w14:textId="6BC75F64" w:rsidR="00BD0D63" w:rsidRPr="00A15706" w:rsidRDefault="00BD0D63" w:rsidP="00775A1E">
            <w:pPr>
              <w:pStyle w:val="Akapitzlist"/>
              <w:numPr>
                <w:ilvl w:val="0"/>
                <w:numId w:val="10"/>
              </w:numPr>
              <w:autoSpaceDE w:val="0"/>
              <w:autoSpaceDN w:val="0"/>
              <w:adjustRightInd w:val="0"/>
              <w:ind w:left="322" w:hanging="283"/>
              <w:rPr>
                <w:rFonts w:eastAsiaTheme="minorEastAsia"/>
                <w:lang w:eastAsia="pl-PL"/>
              </w:rPr>
            </w:pPr>
            <w:r w:rsidRPr="00A15706">
              <w:rPr>
                <w:rFonts w:eastAsiaTheme="minorEastAsia"/>
                <w:lang w:eastAsia="pl-PL"/>
              </w:rPr>
              <w:t>jest aktywny na lekcjach i zaj</w:t>
            </w:r>
            <w:r w:rsidR="00655D01" w:rsidRPr="00A15706">
              <w:rPr>
                <w:rFonts w:eastAsiaTheme="minorEastAsia"/>
                <w:lang w:eastAsia="pl-PL"/>
              </w:rPr>
              <w:t>ę</w:t>
            </w:r>
            <w:r w:rsidRPr="00A15706">
              <w:rPr>
                <w:rFonts w:eastAsiaTheme="minorEastAsia"/>
                <w:lang w:eastAsia="pl-PL"/>
              </w:rPr>
              <w:t>ciach pozalekcyjnych</w:t>
            </w:r>
            <w:r w:rsidR="00A15706" w:rsidRPr="00A15706">
              <w:rPr>
                <w:rFonts w:eastAsiaTheme="minorEastAsia"/>
                <w:lang w:eastAsia="pl-PL"/>
              </w:rPr>
              <w:t xml:space="preserve"> </w:t>
            </w:r>
            <w:r w:rsidRPr="00A15706">
              <w:rPr>
                <w:rFonts w:eastAsiaTheme="minorEastAsia"/>
                <w:lang w:eastAsia="pl-PL"/>
              </w:rPr>
              <w:t>(zawodach, konkursach)</w:t>
            </w:r>
          </w:p>
          <w:p w14:paraId="293742F0" w14:textId="73486F36" w:rsidR="00BD0D63" w:rsidRPr="00A15706" w:rsidRDefault="00BD0D63" w:rsidP="00775A1E">
            <w:pPr>
              <w:pStyle w:val="Akapitzlist"/>
              <w:numPr>
                <w:ilvl w:val="0"/>
                <w:numId w:val="10"/>
              </w:numPr>
              <w:autoSpaceDE w:val="0"/>
              <w:autoSpaceDN w:val="0"/>
              <w:adjustRightInd w:val="0"/>
              <w:ind w:left="322" w:hanging="283"/>
              <w:rPr>
                <w:rFonts w:eastAsiaTheme="minorEastAsia"/>
                <w:lang w:eastAsia="pl-PL"/>
              </w:rPr>
            </w:pPr>
            <w:r w:rsidRPr="00A15706">
              <w:rPr>
                <w:rFonts w:eastAsiaTheme="minorEastAsia"/>
                <w:lang w:eastAsia="pl-PL"/>
              </w:rPr>
              <w:t>bezb</w:t>
            </w:r>
            <w:r w:rsidR="00655D01" w:rsidRPr="00A15706">
              <w:rPr>
                <w:rFonts w:eastAsiaTheme="minorEastAsia"/>
                <w:lang w:eastAsia="pl-PL"/>
              </w:rPr>
              <w:t>łę</w:t>
            </w:r>
            <w:r w:rsidRPr="00A15706">
              <w:rPr>
                <w:rFonts w:eastAsiaTheme="minorEastAsia"/>
                <w:lang w:eastAsia="pl-PL"/>
              </w:rPr>
              <w:t>dnie wykonuje czynno</w:t>
            </w:r>
            <w:r w:rsidR="00A15706" w:rsidRPr="00A15706">
              <w:rPr>
                <w:rFonts w:eastAsiaTheme="minorEastAsia"/>
                <w:lang w:eastAsia="pl-PL"/>
              </w:rPr>
              <w:t>ś</w:t>
            </w:r>
            <w:r w:rsidRPr="00A15706">
              <w:rPr>
                <w:rFonts w:eastAsiaTheme="minorEastAsia"/>
                <w:lang w:eastAsia="pl-PL"/>
              </w:rPr>
              <w:t>ci ratownicze, koryguje b</w:t>
            </w:r>
            <w:r w:rsidR="00655D01" w:rsidRPr="00A15706">
              <w:rPr>
                <w:rFonts w:eastAsiaTheme="minorEastAsia"/>
                <w:lang w:eastAsia="pl-PL"/>
              </w:rPr>
              <w:t>łę</w:t>
            </w:r>
            <w:r w:rsidRPr="00A15706">
              <w:rPr>
                <w:rFonts w:eastAsiaTheme="minorEastAsia"/>
                <w:lang w:eastAsia="pl-PL"/>
              </w:rPr>
              <w:t>dy</w:t>
            </w:r>
            <w:r w:rsidR="00A15706" w:rsidRPr="00A15706">
              <w:rPr>
                <w:rFonts w:eastAsiaTheme="minorEastAsia"/>
                <w:lang w:eastAsia="pl-PL"/>
              </w:rPr>
              <w:t xml:space="preserve"> </w:t>
            </w:r>
            <w:r w:rsidRPr="00A15706">
              <w:rPr>
                <w:rFonts w:eastAsiaTheme="minorEastAsia"/>
                <w:lang w:eastAsia="pl-PL"/>
              </w:rPr>
              <w:t>kolegów</w:t>
            </w:r>
          </w:p>
          <w:p w14:paraId="480FAB2F" w14:textId="40F40116" w:rsidR="00BD0D63" w:rsidRPr="00A15706" w:rsidRDefault="00BD0D63" w:rsidP="00775A1E">
            <w:pPr>
              <w:pStyle w:val="Akapitzlist"/>
              <w:numPr>
                <w:ilvl w:val="0"/>
                <w:numId w:val="10"/>
              </w:numPr>
              <w:autoSpaceDE w:val="0"/>
              <w:autoSpaceDN w:val="0"/>
              <w:adjustRightInd w:val="0"/>
              <w:ind w:left="322" w:hanging="283"/>
              <w:rPr>
                <w:rFonts w:eastAsiaTheme="minorEastAsia"/>
                <w:lang w:eastAsia="pl-PL"/>
              </w:rPr>
            </w:pPr>
            <w:r w:rsidRPr="00A15706">
              <w:rPr>
                <w:rFonts w:eastAsiaTheme="minorEastAsia"/>
                <w:lang w:eastAsia="pl-PL"/>
              </w:rPr>
              <w:t>odpowiednio wykorzystuje sprz</w:t>
            </w:r>
            <w:r w:rsidR="00655D01" w:rsidRPr="00A15706">
              <w:rPr>
                <w:rFonts w:eastAsiaTheme="minorEastAsia"/>
                <w:lang w:eastAsia="pl-PL"/>
              </w:rPr>
              <w:t>ę</w:t>
            </w:r>
            <w:r w:rsidR="00A15706" w:rsidRPr="00A15706">
              <w:rPr>
                <w:rFonts w:eastAsiaTheme="minorEastAsia"/>
                <w:lang w:eastAsia="pl-PL"/>
              </w:rPr>
              <w:t>t i ś</w:t>
            </w:r>
            <w:r w:rsidRPr="00A15706">
              <w:rPr>
                <w:rFonts w:eastAsiaTheme="minorEastAsia"/>
                <w:lang w:eastAsia="pl-PL"/>
              </w:rPr>
              <w:t>rodki ratownicze</w:t>
            </w:r>
          </w:p>
          <w:p w14:paraId="1D7254D7" w14:textId="3F618152" w:rsidR="00BD0D63" w:rsidRPr="00A15706" w:rsidRDefault="00BD0D63" w:rsidP="00775A1E">
            <w:pPr>
              <w:pStyle w:val="Akapitzlist"/>
              <w:numPr>
                <w:ilvl w:val="0"/>
                <w:numId w:val="10"/>
              </w:numPr>
              <w:autoSpaceDE w:val="0"/>
              <w:autoSpaceDN w:val="0"/>
              <w:adjustRightInd w:val="0"/>
              <w:ind w:left="322" w:hanging="283"/>
              <w:rPr>
                <w:rFonts w:eastAsiaTheme="minorEastAsia"/>
                <w:lang w:eastAsia="pl-PL"/>
              </w:rPr>
            </w:pPr>
            <w:r w:rsidRPr="00A15706">
              <w:rPr>
                <w:rFonts w:eastAsiaTheme="minorEastAsia"/>
                <w:lang w:eastAsia="pl-PL"/>
              </w:rPr>
              <w:t>sprawnie wyszukuje w ró</w:t>
            </w:r>
            <w:r w:rsidR="00655D01" w:rsidRPr="00A15706">
              <w:rPr>
                <w:rFonts w:eastAsiaTheme="minorEastAsia"/>
                <w:lang w:eastAsia="pl-PL"/>
              </w:rPr>
              <w:t>ż</w:t>
            </w:r>
            <w:r w:rsidR="00A15706" w:rsidRPr="00A15706">
              <w:rPr>
                <w:rFonts w:eastAsiaTheme="minorEastAsia"/>
                <w:lang w:eastAsia="pl-PL"/>
              </w:rPr>
              <w:t>nych ź</w:t>
            </w:r>
            <w:r w:rsidRPr="00A15706">
              <w:rPr>
                <w:rFonts w:eastAsiaTheme="minorEastAsia"/>
                <w:lang w:eastAsia="pl-PL"/>
              </w:rPr>
              <w:t>ród</w:t>
            </w:r>
            <w:r w:rsidR="00655D01" w:rsidRPr="00A15706">
              <w:rPr>
                <w:rFonts w:eastAsiaTheme="minorEastAsia"/>
                <w:lang w:eastAsia="pl-PL"/>
              </w:rPr>
              <w:t>ł</w:t>
            </w:r>
            <w:r w:rsidRPr="00A15706">
              <w:rPr>
                <w:rFonts w:eastAsiaTheme="minorEastAsia"/>
                <w:lang w:eastAsia="pl-PL"/>
              </w:rPr>
              <w:t>ach informacje</w:t>
            </w:r>
            <w:r w:rsidR="00A15706" w:rsidRPr="00A15706">
              <w:rPr>
                <w:rFonts w:eastAsiaTheme="minorEastAsia"/>
                <w:lang w:eastAsia="pl-PL"/>
              </w:rPr>
              <w:t xml:space="preserve"> </w:t>
            </w:r>
            <w:r w:rsidRPr="00A15706">
              <w:rPr>
                <w:rFonts w:eastAsiaTheme="minorEastAsia"/>
                <w:lang w:eastAsia="pl-PL"/>
              </w:rPr>
              <w:t>o sposobach alternatywnego dzia</w:t>
            </w:r>
            <w:r w:rsidR="00655D01" w:rsidRPr="00A15706">
              <w:rPr>
                <w:rFonts w:eastAsiaTheme="minorEastAsia"/>
                <w:lang w:eastAsia="pl-PL"/>
              </w:rPr>
              <w:t>ł</w:t>
            </w:r>
            <w:r w:rsidRPr="00A15706">
              <w:rPr>
                <w:rFonts w:eastAsiaTheme="minorEastAsia"/>
                <w:lang w:eastAsia="pl-PL"/>
              </w:rPr>
              <w:t>ania (tak</w:t>
            </w:r>
            <w:r w:rsidR="00655D01" w:rsidRPr="00A15706">
              <w:rPr>
                <w:rFonts w:eastAsiaTheme="minorEastAsia"/>
                <w:lang w:eastAsia="pl-PL"/>
              </w:rPr>
              <w:t>ż</w:t>
            </w:r>
            <w:r w:rsidRPr="00A15706">
              <w:rPr>
                <w:rFonts w:eastAsiaTheme="minorEastAsia"/>
                <w:lang w:eastAsia="pl-PL"/>
              </w:rPr>
              <w:t>e dora</w:t>
            </w:r>
            <w:r w:rsidR="00A15706" w:rsidRPr="00A15706">
              <w:rPr>
                <w:rFonts w:eastAsiaTheme="minorEastAsia"/>
                <w:lang w:eastAsia="pl-PL"/>
              </w:rPr>
              <w:t>ź</w:t>
            </w:r>
            <w:r w:rsidRPr="00A15706">
              <w:rPr>
                <w:rFonts w:eastAsiaTheme="minorEastAsia"/>
                <w:lang w:eastAsia="pl-PL"/>
              </w:rPr>
              <w:t>nego)</w:t>
            </w:r>
          </w:p>
          <w:p w14:paraId="355E81E8" w14:textId="2C8DB3ED" w:rsidR="00BD0D63" w:rsidRPr="00A15706" w:rsidRDefault="00BD0D63" w:rsidP="00775A1E">
            <w:pPr>
              <w:pStyle w:val="Akapitzlist"/>
              <w:numPr>
                <w:ilvl w:val="0"/>
                <w:numId w:val="10"/>
              </w:numPr>
              <w:spacing w:after="120"/>
              <w:ind w:left="322" w:hanging="283"/>
              <w:jc w:val="both"/>
              <w:rPr>
                <w:rFonts w:eastAsia="Times New Roman"/>
                <w:b/>
                <w:color w:val="000000"/>
                <w:lang w:eastAsia="pl-PL"/>
              </w:rPr>
            </w:pPr>
            <w:r w:rsidRPr="00A15706">
              <w:rPr>
                <w:rFonts w:eastAsiaTheme="minorEastAsia"/>
                <w:lang w:eastAsia="pl-PL"/>
              </w:rPr>
              <w:t>umie pokierowa</w:t>
            </w:r>
            <w:r w:rsidR="00655D01" w:rsidRPr="00A15706">
              <w:rPr>
                <w:rFonts w:eastAsiaTheme="minorEastAsia"/>
                <w:lang w:eastAsia="pl-PL"/>
              </w:rPr>
              <w:t>ć</w:t>
            </w:r>
            <w:r w:rsidRPr="00A15706">
              <w:rPr>
                <w:rFonts w:eastAsiaTheme="minorEastAsia"/>
                <w:lang w:eastAsia="pl-PL"/>
              </w:rPr>
              <w:t xml:space="preserve"> grup</w:t>
            </w:r>
            <w:r w:rsidR="00655D01" w:rsidRPr="00A15706">
              <w:rPr>
                <w:rFonts w:eastAsiaTheme="minorEastAsia"/>
                <w:lang w:eastAsia="pl-PL"/>
              </w:rPr>
              <w:t>ą</w:t>
            </w:r>
            <w:r w:rsidRPr="00A15706">
              <w:rPr>
                <w:rFonts w:eastAsiaTheme="minorEastAsia"/>
                <w:lang w:eastAsia="pl-PL"/>
              </w:rPr>
              <w:t xml:space="preserve"> rówie</w:t>
            </w:r>
            <w:r w:rsidR="00A15706" w:rsidRPr="00A15706">
              <w:rPr>
                <w:rFonts w:eastAsiaTheme="minorEastAsia"/>
                <w:lang w:eastAsia="pl-PL"/>
              </w:rPr>
              <w:t>ś</w:t>
            </w:r>
            <w:r w:rsidRPr="00A15706">
              <w:rPr>
                <w:rFonts w:eastAsiaTheme="minorEastAsia"/>
                <w:lang w:eastAsia="pl-PL"/>
              </w:rPr>
              <w:t>ników</w:t>
            </w:r>
          </w:p>
        </w:tc>
        <w:tc>
          <w:tcPr>
            <w:tcW w:w="5529" w:type="dxa"/>
          </w:tcPr>
          <w:p w14:paraId="324BA3B9" w14:textId="7D6F3F47" w:rsidR="00BD0D63" w:rsidRPr="00A15706" w:rsidRDefault="00BD0D63" w:rsidP="00775A1E">
            <w:pPr>
              <w:pStyle w:val="Akapitzlist"/>
              <w:numPr>
                <w:ilvl w:val="0"/>
                <w:numId w:val="10"/>
              </w:numPr>
              <w:autoSpaceDE w:val="0"/>
              <w:autoSpaceDN w:val="0"/>
              <w:adjustRightInd w:val="0"/>
              <w:ind w:left="334" w:hanging="334"/>
              <w:rPr>
                <w:rFonts w:eastAsiaTheme="minorEastAsia"/>
                <w:lang w:eastAsia="pl-PL"/>
              </w:rPr>
            </w:pPr>
            <w:r w:rsidRPr="00A15706">
              <w:rPr>
                <w:rFonts w:eastAsiaTheme="minorEastAsia"/>
                <w:lang w:eastAsia="pl-PL"/>
              </w:rPr>
              <w:t>zdoby</w:t>
            </w:r>
            <w:r w:rsidR="00655D01" w:rsidRPr="00A15706">
              <w:rPr>
                <w:rFonts w:eastAsiaTheme="minorEastAsia"/>
                <w:lang w:eastAsia="pl-PL"/>
              </w:rPr>
              <w:t>ł</w:t>
            </w:r>
            <w:r w:rsidRPr="00A15706">
              <w:rPr>
                <w:rFonts w:eastAsiaTheme="minorEastAsia"/>
                <w:lang w:eastAsia="pl-PL"/>
              </w:rPr>
              <w:t xml:space="preserve"> pe</w:t>
            </w:r>
            <w:r w:rsidR="00655D01" w:rsidRPr="00A15706">
              <w:rPr>
                <w:rFonts w:eastAsiaTheme="minorEastAsia"/>
                <w:lang w:eastAsia="pl-PL"/>
              </w:rPr>
              <w:t>ł</w:t>
            </w:r>
            <w:r w:rsidRPr="00A15706">
              <w:rPr>
                <w:rFonts w:eastAsiaTheme="minorEastAsia"/>
                <w:lang w:eastAsia="pl-PL"/>
              </w:rPr>
              <w:t>en zakres wiedzy</w:t>
            </w:r>
            <w:r w:rsidR="00A15706" w:rsidRPr="00A15706">
              <w:rPr>
                <w:rFonts w:eastAsiaTheme="minorEastAsia"/>
                <w:lang w:eastAsia="pl-PL"/>
              </w:rPr>
              <w:t xml:space="preserve"> </w:t>
            </w:r>
            <w:r w:rsidRPr="00A15706">
              <w:rPr>
                <w:rFonts w:eastAsiaTheme="minorEastAsia"/>
                <w:lang w:eastAsia="pl-PL"/>
              </w:rPr>
              <w:t>przewidziany w programie</w:t>
            </w:r>
          </w:p>
          <w:p w14:paraId="05AA63DC" w14:textId="6A883C4E" w:rsidR="00BD0D63" w:rsidRPr="00A15706" w:rsidRDefault="00BD0D63" w:rsidP="00775A1E">
            <w:pPr>
              <w:pStyle w:val="Akapitzlist"/>
              <w:numPr>
                <w:ilvl w:val="0"/>
                <w:numId w:val="10"/>
              </w:numPr>
              <w:autoSpaceDE w:val="0"/>
              <w:autoSpaceDN w:val="0"/>
              <w:adjustRightInd w:val="0"/>
              <w:ind w:left="334" w:hanging="334"/>
              <w:rPr>
                <w:rFonts w:eastAsia="Times New Roman"/>
                <w:b/>
                <w:color w:val="000000"/>
                <w:lang w:eastAsia="pl-PL"/>
              </w:rPr>
            </w:pPr>
            <w:r w:rsidRPr="00A15706">
              <w:rPr>
                <w:rFonts w:eastAsiaTheme="minorEastAsia"/>
                <w:lang w:eastAsia="pl-PL"/>
              </w:rPr>
              <w:t>sprawnie wykorzystuje wiedz</w:t>
            </w:r>
            <w:r w:rsidR="00655D01" w:rsidRPr="00A15706">
              <w:rPr>
                <w:rFonts w:eastAsiaTheme="minorEastAsia"/>
                <w:lang w:eastAsia="pl-PL"/>
              </w:rPr>
              <w:t>ę</w:t>
            </w:r>
            <w:r w:rsidR="00A15706" w:rsidRPr="00A15706">
              <w:rPr>
                <w:rFonts w:eastAsiaTheme="minorEastAsia"/>
                <w:lang w:eastAsia="pl-PL"/>
              </w:rPr>
              <w:t xml:space="preserve"> </w:t>
            </w:r>
            <w:r w:rsidRPr="00A15706">
              <w:rPr>
                <w:rFonts w:eastAsiaTheme="minorEastAsia"/>
                <w:lang w:eastAsia="pl-PL"/>
              </w:rPr>
              <w:t>z ró</w:t>
            </w:r>
            <w:r w:rsidR="00655D01" w:rsidRPr="00A15706">
              <w:rPr>
                <w:rFonts w:eastAsiaTheme="minorEastAsia"/>
                <w:lang w:eastAsia="pl-PL"/>
              </w:rPr>
              <w:t>ż</w:t>
            </w:r>
            <w:r w:rsidRPr="00A15706">
              <w:rPr>
                <w:rFonts w:eastAsiaTheme="minorEastAsia"/>
                <w:lang w:eastAsia="pl-PL"/>
              </w:rPr>
              <w:t>nych przedmiotów do</w:t>
            </w:r>
            <w:r w:rsidR="00A15706" w:rsidRPr="00A15706">
              <w:rPr>
                <w:rFonts w:eastAsiaTheme="minorEastAsia"/>
                <w:lang w:eastAsia="pl-PL"/>
              </w:rPr>
              <w:t xml:space="preserve"> </w:t>
            </w:r>
            <w:r w:rsidRPr="00A15706">
              <w:rPr>
                <w:rFonts w:eastAsiaTheme="minorEastAsia"/>
                <w:lang w:eastAsia="pl-PL"/>
              </w:rPr>
              <w:t>rozwi</w:t>
            </w:r>
            <w:r w:rsidR="00655D01" w:rsidRPr="00A15706">
              <w:rPr>
                <w:rFonts w:eastAsiaTheme="minorEastAsia"/>
                <w:lang w:eastAsia="pl-PL"/>
              </w:rPr>
              <w:t>ą</w:t>
            </w:r>
            <w:r w:rsidRPr="00A15706">
              <w:rPr>
                <w:rFonts w:eastAsiaTheme="minorEastAsia"/>
                <w:lang w:eastAsia="pl-PL"/>
              </w:rPr>
              <w:t>zywania zada</w:t>
            </w:r>
            <w:r w:rsidR="00655D01" w:rsidRPr="00A15706">
              <w:rPr>
                <w:rFonts w:eastAsiaTheme="minorEastAsia"/>
                <w:lang w:eastAsia="pl-PL"/>
              </w:rPr>
              <w:t>ń</w:t>
            </w:r>
            <w:r w:rsidRPr="00A15706">
              <w:rPr>
                <w:rFonts w:eastAsiaTheme="minorEastAsia"/>
                <w:lang w:eastAsia="pl-PL"/>
              </w:rPr>
              <w:t xml:space="preserve"> z zakresu</w:t>
            </w:r>
            <w:r w:rsidR="00A15706" w:rsidRPr="00A15706">
              <w:rPr>
                <w:rFonts w:eastAsiaTheme="minorEastAsia"/>
                <w:lang w:eastAsia="pl-PL"/>
              </w:rPr>
              <w:t xml:space="preserve"> </w:t>
            </w:r>
            <w:r w:rsidRPr="00A15706">
              <w:rPr>
                <w:rFonts w:eastAsiaTheme="minorEastAsia"/>
                <w:lang w:eastAsia="pl-PL"/>
              </w:rPr>
              <w:t>edukacji dla bezpiecze</w:t>
            </w:r>
            <w:r w:rsidR="00655D01" w:rsidRPr="00A15706">
              <w:rPr>
                <w:rFonts w:eastAsiaTheme="minorEastAsia"/>
                <w:lang w:eastAsia="pl-PL"/>
              </w:rPr>
              <w:t>ń</w:t>
            </w:r>
            <w:r w:rsidRPr="00A15706">
              <w:rPr>
                <w:rFonts w:eastAsiaTheme="minorEastAsia"/>
                <w:lang w:eastAsia="pl-PL"/>
              </w:rPr>
              <w:t>stwa</w:t>
            </w:r>
          </w:p>
        </w:tc>
      </w:tr>
      <w:tr w:rsidR="00BD0D63" w14:paraId="44D8070E" w14:textId="77777777" w:rsidTr="00A25699">
        <w:tc>
          <w:tcPr>
            <w:tcW w:w="1838" w:type="dxa"/>
          </w:tcPr>
          <w:p w14:paraId="320E2D17" w14:textId="4B5D2018" w:rsidR="00BD0D63" w:rsidRPr="00BD0D63" w:rsidRDefault="00BD0D63" w:rsidP="00BD0D63">
            <w:pPr>
              <w:spacing w:after="120"/>
              <w:jc w:val="both"/>
              <w:rPr>
                <w:rFonts w:eastAsia="Times New Roman"/>
                <w:b/>
                <w:color w:val="000000"/>
                <w:lang w:eastAsia="pl-PL"/>
              </w:rPr>
            </w:pPr>
            <w:r w:rsidRPr="00BD0D63">
              <w:t>Dobra</w:t>
            </w:r>
          </w:p>
        </w:tc>
        <w:tc>
          <w:tcPr>
            <w:tcW w:w="7796" w:type="dxa"/>
          </w:tcPr>
          <w:p w14:paraId="2C9CF1EF" w14:textId="17652CAB" w:rsidR="00BD0D63" w:rsidRPr="00176C2F" w:rsidRDefault="00BD0D63" w:rsidP="00775A1E">
            <w:pPr>
              <w:pStyle w:val="Akapitzlist"/>
              <w:numPr>
                <w:ilvl w:val="0"/>
                <w:numId w:val="11"/>
              </w:numPr>
              <w:autoSpaceDE w:val="0"/>
              <w:autoSpaceDN w:val="0"/>
              <w:adjustRightInd w:val="0"/>
              <w:ind w:left="322" w:hanging="322"/>
              <w:rPr>
                <w:rFonts w:eastAsiaTheme="minorEastAsia"/>
                <w:lang w:eastAsia="pl-PL"/>
              </w:rPr>
            </w:pPr>
            <w:r w:rsidRPr="00176C2F">
              <w:rPr>
                <w:rFonts w:eastAsiaTheme="minorEastAsia"/>
                <w:lang w:eastAsia="pl-PL"/>
              </w:rPr>
              <w:t xml:space="preserve">samodzielnie korzysta ze wskazanych </w:t>
            </w:r>
            <w:r w:rsidR="00176C2F" w:rsidRPr="00176C2F">
              <w:rPr>
                <w:rFonts w:eastAsiaTheme="minorEastAsia"/>
                <w:lang w:eastAsia="pl-PL"/>
              </w:rPr>
              <w:t>ź</w:t>
            </w:r>
            <w:r w:rsidRPr="00176C2F">
              <w:rPr>
                <w:rFonts w:eastAsiaTheme="minorEastAsia"/>
                <w:lang w:eastAsia="pl-PL"/>
              </w:rPr>
              <w:t>róde</w:t>
            </w:r>
            <w:r w:rsidR="00655D01" w:rsidRPr="00176C2F">
              <w:rPr>
                <w:rFonts w:eastAsiaTheme="minorEastAsia"/>
                <w:lang w:eastAsia="pl-PL"/>
              </w:rPr>
              <w:t>ł</w:t>
            </w:r>
            <w:r w:rsidRPr="00176C2F">
              <w:rPr>
                <w:rFonts w:eastAsiaTheme="minorEastAsia"/>
                <w:lang w:eastAsia="pl-PL"/>
              </w:rPr>
              <w:t xml:space="preserve"> informacji</w:t>
            </w:r>
          </w:p>
          <w:p w14:paraId="66EEC0AE" w14:textId="45DD72CF" w:rsidR="00BD0D63" w:rsidRPr="00176C2F" w:rsidRDefault="00BD0D63" w:rsidP="00775A1E">
            <w:pPr>
              <w:pStyle w:val="Akapitzlist"/>
              <w:numPr>
                <w:ilvl w:val="0"/>
                <w:numId w:val="11"/>
              </w:numPr>
              <w:autoSpaceDE w:val="0"/>
              <w:autoSpaceDN w:val="0"/>
              <w:adjustRightInd w:val="0"/>
              <w:ind w:left="322" w:hanging="322"/>
              <w:rPr>
                <w:rFonts w:eastAsiaTheme="minorEastAsia"/>
                <w:lang w:eastAsia="pl-PL"/>
              </w:rPr>
            </w:pPr>
            <w:r w:rsidRPr="00176C2F">
              <w:rPr>
                <w:rFonts w:eastAsiaTheme="minorEastAsia"/>
                <w:lang w:eastAsia="pl-PL"/>
              </w:rPr>
              <w:t>poprawnie roz</w:t>
            </w:r>
            <w:r w:rsidR="00176C2F" w:rsidRPr="00176C2F">
              <w:rPr>
                <w:rFonts w:eastAsiaTheme="minorEastAsia"/>
                <w:lang w:eastAsia="pl-PL"/>
              </w:rPr>
              <w:t>umuje w kategoriach przyczynowo</w:t>
            </w:r>
            <w:r w:rsidRPr="00176C2F">
              <w:rPr>
                <w:rFonts w:eastAsiaTheme="minorEastAsia"/>
                <w:lang w:eastAsia="pl-PL"/>
              </w:rPr>
              <w:t>-skutkowych</w:t>
            </w:r>
          </w:p>
          <w:p w14:paraId="192788C3" w14:textId="1BAD1C0E" w:rsidR="00BD0D63" w:rsidRPr="00176C2F" w:rsidRDefault="00BD0D63" w:rsidP="00775A1E">
            <w:pPr>
              <w:pStyle w:val="Akapitzlist"/>
              <w:numPr>
                <w:ilvl w:val="0"/>
                <w:numId w:val="11"/>
              </w:numPr>
              <w:autoSpaceDE w:val="0"/>
              <w:autoSpaceDN w:val="0"/>
              <w:adjustRightInd w:val="0"/>
              <w:ind w:left="322" w:hanging="322"/>
              <w:rPr>
                <w:rFonts w:eastAsiaTheme="minorEastAsia"/>
                <w:lang w:eastAsia="pl-PL"/>
              </w:rPr>
            </w:pPr>
            <w:r w:rsidRPr="00176C2F">
              <w:rPr>
                <w:rFonts w:eastAsiaTheme="minorEastAsia"/>
                <w:lang w:eastAsia="pl-PL"/>
              </w:rPr>
              <w:t>samodzielnie wykonuje typowe zadania o niewielkim</w:t>
            </w:r>
            <w:r w:rsidR="00176C2F" w:rsidRPr="00176C2F">
              <w:rPr>
                <w:rFonts w:eastAsiaTheme="minorEastAsia"/>
                <w:lang w:eastAsia="pl-PL"/>
              </w:rPr>
              <w:t xml:space="preserve"> </w:t>
            </w:r>
            <w:r w:rsidRPr="00176C2F">
              <w:rPr>
                <w:rFonts w:eastAsiaTheme="minorEastAsia"/>
                <w:lang w:eastAsia="pl-PL"/>
              </w:rPr>
              <w:t>stopniu z</w:t>
            </w:r>
            <w:r w:rsidR="00655D01" w:rsidRPr="00176C2F">
              <w:rPr>
                <w:rFonts w:eastAsiaTheme="minorEastAsia"/>
                <w:lang w:eastAsia="pl-PL"/>
              </w:rPr>
              <w:t>ł</w:t>
            </w:r>
            <w:r w:rsidRPr="00176C2F">
              <w:rPr>
                <w:rFonts w:eastAsiaTheme="minorEastAsia"/>
                <w:lang w:eastAsia="pl-PL"/>
              </w:rPr>
              <w:t>o</w:t>
            </w:r>
            <w:r w:rsidR="00655D01" w:rsidRPr="00176C2F">
              <w:rPr>
                <w:rFonts w:eastAsiaTheme="minorEastAsia"/>
                <w:lang w:eastAsia="pl-PL"/>
              </w:rPr>
              <w:t>ż</w:t>
            </w:r>
            <w:r w:rsidRPr="00176C2F">
              <w:rPr>
                <w:rFonts w:eastAsiaTheme="minorEastAsia"/>
                <w:lang w:eastAsia="pl-PL"/>
              </w:rPr>
              <w:t>ono</w:t>
            </w:r>
            <w:r w:rsidR="00176C2F" w:rsidRPr="00176C2F">
              <w:rPr>
                <w:rFonts w:eastAsiaTheme="minorEastAsia"/>
                <w:lang w:eastAsia="pl-PL"/>
              </w:rPr>
              <w:t>ś</w:t>
            </w:r>
            <w:r w:rsidRPr="00176C2F">
              <w:rPr>
                <w:rFonts w:eastAsiaTheme="minorEastAsia"/>
                <w:lang w:eastAsia="pl-PL"/>
              </w:rPr>
              <w:t>ci</w:t>
            </w:r>
          </w:p>
          <w:p w14:paraId="1CB65EA8" w14:textId="5B19F4E4" w:rsidR="00BD0D63" w:rsidRPr="00176C2F" w:rsidRDefault="00BD0D63" w:rsidP="00775A1E">
            <w:pPr>
              <w:pStyle w:val="Akapitzlist"/>
              <w:numPr>
                <w:ilvl w:val="0"/>
                <w:numId w:val="11"/>
              </w:numPr>
              <w:autoSpaceDE w:val="0"/>
              <w:autoSpaceDN w:val="0"/>
              <w:adjustRightInd w:val="0"/>
              <w:ind w:left="322" w:hanging="322"/>
              <w:rPr>
                <w:rFonts w:eastAsiaTheme="minorEastAsia"/>
                <w:lang w:eastAsia="pl-PL"/>
              </w:rPr>
            </w:pPr>
            <w:r w:rsidRPr="00176C2F">
              <w:rPr>
                <w:rFonts w:eastAsiaTheme="minorEastAsia"/>
                <w:lang w:eastAsia="pl-PL"/>
              </w:rPr>
              <w:t>podejmuje wybrane zadania dodatkowe</w:t>
            </w:r>
          </w:p>
          <w:p w14:paraId="1B5A2741" w14:textId="31B0C14C" w:rsidR="00BD0D63" w:rsidRPr="00176C2F" w:rsidRDefault="00BD0D63" w:rsidP="00775A1E">
            <w:pPr>
              <w:pStyle w:val="Akapitzlist"/>
              <w:numPr>
                <w:ilvl w:val="0"/>
                <w:numId w:val="11"/>
              </w:numPr>
              <w:autoSpaceDE w:val="0"/>
              <w:autoSpaceDN w:val="0"/>
              <w:adjustRightInd w:val="0"/>
              <w:ind w:left="322" w:hanging="322"/>
              <w:rPr>
                <w:rFonts w:eastAsiaTheme="minorEastAsia"/>
                <w:lang w:eastAsia="pl-PL"/>
              </w:rPr>
            </w:pPr>
            <w:r w:rsidRPr="00176C2F">
              <w:rPr>
                <w:rFonts w:eastAsiaTheme="minorEastAsia"/>
                <w:lang w:eastAsia="pl-PL"/>
              </w:rPr>
              <w:t>jest aktywny w czasie lekcji</w:t>
            </w:r>
          </w:p>
          <w:p w14:paraId="64E4A69E" w14:textId="282ABD75" w:rsidR="00BD0D63" w:rsidRPr="00176C2F" w:rsidRDefault="00BD0D63" w:rsidP="00775A1E">
            <w:pPr>
              <w:pStyle w:val="Akapitzlist"/>
              <w:numPr>
                <w:ilvl w:val="0"/>
                <w:numId w:val="11"/>
              </w:numPr>
              <w:autoSpaceDE w:val="0"/>
              <w:autoSpaceDN w:val="0"/>
              <w:adjustRightInd w:val="0"/>
              <w:ind w:left="322" w:hanging="322"/>
              <w:rPr>
                <w:rFonts w:eastAsia="Times New Roman"/>
                <w:b/>
                <w:color w:val="000000"/>
                <w:lang w:eastAsia="pl-PL"/>
              </w:rPr>
            </w:pPr>
            <w:r w:rsidRPr="00176C2F">
              <w:rPr>
                <w:rFonts w:eastAsiaTheme="minorEastAsia"/>
                <w:lang w:eastAsia="pl-PL"/>
              </w:rPr>
              <w:t>poprawnie wykonuje czynno</w:t>
            </w:r>
            <w:r w:rsidR="00176C2F" w:rsidRPr="00176C2F">
              <w:rPr>
                <w:rFonts w:eastAsiaTheme="minorEastAsia"/>
                <w:lang w:eastAsia="pl-PL"/>
              </w:rPr>
              <w:t>ś</w:t>
            </w:r>
            <w:r w:rsidRPr="00176C2F">
              <w:rPr>
                <w:rFonts w:eastAsiaTheme="minorEastAsia"/>
                <w:lang w:eastAsia="pl-PL"/>
              </w:rPr>
              <w:t>ci ratownicze, umie dobra</w:t>
            </w:r>
            <w:r w:rsidR="00655D01" w:rsidRPr="00176C2F">
              <w:rPr>
                <w:rFonts w:eastAsiaTheme="minorEastAsia"/>
                <w:lang w:eastAsia="pl-PL"/>
              </w:rPr>
              <w:t>ć</w:t>
            </w:r>
            <w:r w:rsidR="00176C2F" w:rsidRPr="00176C2F">
              <w:rPr>
                <w:rFonts w:eastAsiaTheme="minorEastAsia"/>
                <w:lang w:eastAsia="pl-PL"/>
              </w:rPr>
              <w:t xml:space="preserve"> </w:t>
            </w:r>
            <w:r w:rsidRPr="00176C2F">
              <w:rPr>
                <w:rFonts w:eastAsiaTheme="minorEastAsia"/>
                <w:lang w:eastAsia="pl-PL"/>
              </w:rPr>
              <w:t>potrzebny sprz</w:t>
            </w:r>
            <w:r w:rsidR="00655D01" w:rsidRPr="00176C2F">
              <w:rPr>
                <w:rFonts w:eastAsiaTheme="minorEastAsia"/>
                <w:lang w:eastAsia="pl-PL"/>
              </w:rPr>
              <w:t>ę</w:t>
            </w:r>
            <w:r w:rsidRPr="00176C2F">
              <w:rPr>
                <w:rFonts w:eastAsiaTheme="minorEastAsia"/>
                <w:lang w:eastAsia="pl-PL"/>
              </w:rPr>
              <w:t>t i wykorzysta</w:t>
            </w:r>
            <w:r w:rsidR="00655D01" w:rsidRPr="00176C2F">
              <w:rPr>
                <w:rFonts w:eastAsiaTheme="minorEastAsia"/>
                <w:lang w:eastAsia="pl-PL"/>
              </w:rPr>
              <w:t>ć</w:t>
            </w:r>
            <w:r w:rsidR="00176C2F" w:rsidRPr="00176C2F">
              <w:rPr>
                <w:rFonts w:eastAsiaTheme="minorEastAsia"/>
                <w:lang w:eastAsia="pl-PL"/>
              </w:rPr>
              <w:t xml:space="preserve"> niektóre ś</w:t>
            </w:r>
            <w:r w:rsidRPr="00176C2F">
              <w:rPr>
                <w:rFonts w:eastAsiaTheme="minorEastAsia"/>
                <w:lang w:eastAsia="pl-PL"/>
              </w:rPr>
              <w:t>rodki ratownicze</w:t>
            </w:r>
          </w:p>
        </w:tc>
        <w:tc>
          <w:tcPr>
            <w:tcW w:w="5529" w:type="dxa"/>
          </w:tcPr>
          <w:p w14:paraId="32D8DE61" w14:textId="3A516186" w:rsidR="00BD0D63" w:rsidRPr="00176C2F" w:rsidRDefault="00BD0D63" w:rsidP="00775A1E">
            <w:pPr>
              <w:pStyle w:val="Akapitzlist"/>
              <w:numPr>
                <w:ilvl w:val="0"/>
                <w:numId w:val="11"/>
              </w:numPr>
              <w:autoSpaceDE w:val="0"/>
              <w:autoSpaceDN w:val="0"/>
              <w:adjustRightInd w:val="0"/>
              <w:ind w:left="334" w:hanging="283"/>
              <w:rPr>
                <w:rFonts w:eastAsia="Times New Roman"/>
                <w:b/>
                <w:color w:val="000000"/>
                <w:lang w:eastAsia="pl-PL"/>
              </w:rPr>
            </w:pPr>
            <w:r w:rsidRPr="00176C2F">
              <w:rPr>
                <w:rFonts w:eastAsiaTheme="minorEastAsia"/>
                <w:lang w:eastAsia="pl-PL"/>
              </w:rPr>
              <w:t>opanowa</w:t>
            </w:r>
            <w:r w:rsidR="00655D01" w:rsidRPr="00176C2F">
              <w:rPr>
                <w:rFonts w:eastAsiaTheme="minorEastAsia"/>
                <w:lang w:eastAsia="pl-PL"/>
              </w:rPr>
              <w:t>ł</w:t>
            </w:r>
            <w:r w:rsidRPr="00176C2F">
              <w:rPr>
                <w:rFonts w:eastAsiaTheme="minorEastAsia"/>
                <w:lang w:eastAsia="pl-PL"/>
              </w:rPr>
              <w:t xml:space="preserve"> materia</w:t>
            </w:r>
            <w:r w:rsidR="00655D01" w:rsidRPr="00176C2F">
              <w:rPr>
                <w:rFonts w:eastAsiaTheme="minorEastAsia"/>
                <w:lang w:eastAsia="pl-PL"/>
              </w:rPr>
              <w:t>ł</w:t>
            </w:r>
            <w:r w:rsidRPr="00176C2F">
              <w:rPr>
                <w:rFonts w:eastAsiaTheme="minorEastAsia"/>
                <w:lang w:eastAsia="pl-PL"/>
              </w:rPr>
              <w:t xml:space="preserve"> programowy</w:t>
            </w:r>
            <w:r w:rsidR="00176C2F" w:rsidRPr="00176C2F">
              <w:rPr>
                <w:rFonts w:eastAsiaTheme="minorEastAsia"/>
                <w:lang w:eastAsia="pl-PL"/>
              </w:rPr>
              <w:t xml:space="preserve"> </w:t>
            </w:r>
            <w:r w:rsidRPr="00176C2F">
              <w:rPr>
                <w:rFonts w:eastAsiaTheme="minorEastAsia"/>
                <w:lang w:eastAsia="pl-PL"/>
              </w:rPr>
              <w:t>w stopniu zadowalaj</w:t>
            </w:r>
            <w:r w:rsidR="00655D01" w:rsidRPr="00176C2F">
              <w:rPr>
                <w:rFonts w:eastAsiaTheme="minorEastAsia"/>
                <w:lang w:eastAsia="pl-PL"/>
              </w:rPr>
              <w:t>ą</w:t>
            </w:r>
            <w:r w:rsidRPr="00176C2F">
              <w:rPr>
                <w:rFonts w:eastAsiaTheme="minorEastAsia"/>
                <w:lang w:eastAsia="pl-PL"/>
              </w:rPr>
              <w:t>cym</w:t>
            </w:r>
          </w:p>
        </w:tc>
      </w:tr>
      <w:tr w:rsidR="00BD0D63" w14:paraId="7DCEDB1F" w14:textId="77777777" w:rsidTr="00A25699">
        <w:tc>
          <w:tcPr>
            <w:tcW w:w="1838" w:type="dxa"/>
          </w:tcPr>
          <w:p w14:paraId="19E40D11" w14:textId="4EA50B37" w:rsidR="00BD0D63" w:rsidRPr="00BD0D63" w:rsidRDefault="00BD0D63" w:rsidP="00BD0D63">
            <w:pPr>
              <w:spacing w:after="120"/>
              <w:jc w:val="both"/>
              <w:rPr>
                <w:rFonts w:eastAsia="Times New Roman"/>
                <w:b/>
                <w:color w:val="000000"/>
                <w:lang w:eastAsia="pl-PL"/>
              </w:rPr>
            </w:pPr>
            <w:r w:rsidRPr="00BD0D63">
              <w:t>Dostateczna</w:t>
            </w:r>
          </w:p>
        </w:tc>
        <w:tc>
          <w:tcPr>
            <w:tcW w:w="7796" w:type="dxa"/>
          </w:tcPr>
          <w:p w14:paraId="3505B00D" w14:textId="710762AB" w:rsidR="00BD0D63" w:rsidRPr="00176C2F" w:rsidRDefault="00BD0D63" w:rsidP="00775A1E">
            <w:pPr>
              <w:pStyle w:val="Akapitzlist"/>
              <w:numPr>
                <w:ilvl w:val="0"/>
                <w:numId w:val="12"/>
              </w:numPr>
              <w:autoSpaceDE w:val="0"/>
              <w:autoSpaceDN w:val="0"/>
              <w:adjustRightInd w:val="0"/>
              <w:ind w:left="322" w:hanging="322"/>
              <w:rPr>
                <w:rFonts w:eastAsiaTheme="minorEastAsia"/>
                <w:lang w:eastAsia="pl-PL"/>
              </w:rPr>
            </w:pPr>
            <w:r w:rsidRPr="00176C2F">
              <w:rPr>
                <w:rFonts w:eastAsiaTheme="minorEastAsia"/>
                <w:lang w:eastAsia="pl-PL"/>
              </w:rPr>
              <w:t>pod kierunkiem nauczyciela wykorzystuje podstawowe</w:t>
            </w:r>
            <w:r w:rsidR="00176C2F" w:rsidRPr="00176C2F">
              <w:rPr>
                <w:rFonts w:eastAsiaTheme="minorEastAsia"/>
                <w:lang w:eastAsia="pl-PL"/>
              </w:rPr>
              <w:t xml:space="preserve"> ź</w:t>
            </w:r>
            <w:r w:rsidRPr="00176C2F">
              <w:rPr>
                <w:rFonts w:eastAsiaTheme="minorEastAsia"/>
                <w:lang w:eastAsia="pl-PL"/>
              </w:rPr>
              <w:t>ród</w:t>
            </w:r>
            <w:r w:rsidR="00655D01" w:rsidRPr="00176C2F">
              <w:rPr>
                <w:rFonts w:eastAsiaTheme="minorEastAsia"/>
                <w:lang w:eastAsia="pl-PL"/>
              </w:rPr>
              <w:t>ł</w:t>
            </w:r>
            <w:r w:rsidRPr="00176C2F">
              <w:rPr>
                <w:rFonts w:eastAsiaTheme="minorEastAsia"/>
                <w:lang w:eastAsia="pl-PL"/>
              </w:rPr>
              <w:t>a informacji</w:t>
            </w:r>
          </w:p>
          <w:p w14:paraId="363FA3D6" w14:textId="0CB31A25" w:rsidR="00BD0D63" w:rsidRPr="00176C2F" w:rsidRDefault="00BD0D63" w:rsidP="00775A1E">
            <w:pPr>
              <w:pStyle w:val="Akapitzlist"/>
              <w:numPr>
                <w:ilvl w:val="0"/>
                <w:numId w:val="12"/>
              </w:numPr>
              <w:autoSpaceDE w:val="0"/>
              <w:autoSpaceDN w:val="0"/>
              <w:adjustRightInd w:val="0"/>
              <w:ind w:left="322" w:hanging="322"/>
              <w:rPr>
                <w:rFonts w:eastAsiaTheme="minorEastAsia"/>
                <w:lang w:eastAsia="pl-PL"/>
              </w:rPr>
            </w:pPr>
            <w:r w:rsidRPr="00176C2F">
              <w:rPr>
                <w:rFonts w:eastAsiaTheme="minorEastAsia"/>
                <w:lang w:eastAsia="pl-PL"/>
              </w:rPr>
              <w:t>samodzielnie wykonuje proste zadania w trakcie zaj</w:t>
            </w:r>
            <w:r w:rsidR="00655D01" w:rsidRPr="00176C2F">
              <w:rPr>
                <w:rFonts w:eastAsiaTheme="minorEastAsia"/>
                <w:lang w:eastAsia="pl-PL"/>
              </w:rPr>
              <w:t>ęć</w:t>
            </w:r>
          </w:p>
          <w:p w14:paraId="5CD5FE0C" w14:textId="1798D861" w:rsidR="00BD0D63" w:rsidRPr="00176C2F" w:rsidRDefault="00BD0D63" w:rsidP="00775A1E">
            <w:pPr>
              <w:pStyle w:val="Akapitzlist"/>
              <w:numPr>
                <w:ilvl w:val="0"/>
                <w:numId w:val="12"/>
              </w:numPr>
              <w:spacing w:after="120"/>
              <w:ind w:left="322" w:hanging="322"/>
              <w:jc w:val="both"/>
              <w:rPr>
                <w:rFonts w:eastAsia="Times New Roman"/>
                <w:b/>
                <w:color w:val="000000"/>
                <w:lang w:eastAsia="pl-PL"/>
              </w:rPr>
            </w:pPr>
            <w:r w:rsidRPr="00176C2F">
              <w:rPr>
                <w:rFonts w:eastAsiaTheme="minorEastAsia"/>
                <w:lang w:eastAsia="pl-PL"/>
              </w:rPr>
              <w:t>przejawia przeci</w:t>
            </w:r>
            <w:r w:rsidR="00655D01" w:rsidRPr="00176C2F">
              <w:rPr>
                <w:rFonts w:eastAsiaTheme="minorEastAsia"/>
                <w:lang w:eastAsia="pl-PL"/>
              </w:rPr>
              <w:t>ę</w:t>
            </w:r>
            <w:r w:rsidRPr="00176C2F">
              <w:rPr>
                <w:rFonts w:eastAsiaTheme="minorEastAsia"/>
                <w:lang w:eastAsia="pl-PL"/>
              </w:rPr>
              <w:t>tn</w:t>
            </w:r>
            <w:r w:rsidR="00655D01" w:rsidRPr="00176C2F">
              <w:rPr>
                <w:rFonts w:eastAsiaTheme="minorEastAsia"/>
                <w:lang w:eastAsia="pl-PL"/>
              </w:rPr>
              <w:t>ą</w:t>
            </w:r>
            <w:r w:rsidR="00176C2F" w:rsidRPr="00176C2F">
              <w:rPr>
                <w:rFonts w:eastAsiaTheme="minorEastAsia"/>
                <w:lang w:eastAsia="pl-PL"/>
              </w:rPr>
              <w:t xml:space="preserve"> aktywnoś</w:t>
            </w:r>
            <w:r w:rsidR="00655D01" w:rsidRPr="00176C2F">
              <w:rPr>
                <w:rFonts w:eastAsiaTheme="minorEastAsia"/>
                <w:lang w:eastAsia="pl-PL"/>
              </w:rPr>
              <w:t>ć</w:t>
            </w:r>
          </w:p>
        </w:tc>
        <w:tc>
          <w:tcPr>
            <w:tcW w:w="5529" w:type="dxa"/>
          </w:tcPr>
          <w:p w14:paraId="187FE708" w14:textId="04994EA6" w:rsidR="00BD0D63" w:rsidRPr="00176C2F" w:rsidRDefault="00BD0D63" w:rsidP="00775A1E">
            <w:pPr>
              <w:pStyle w:val="Akapitzlist"/>
              <w:numPr>
                <w:ilvl w:val="0"/>
                <w:numId w:val="12"/>
              </w:numPr>
              <w:autoSpaceDE w:val="0"/>
              <w:autoSpaceDN w:val="0"/>
              <w:adjustRightInd w:val="0"/>
              <w:ind w:left="334" w:hanging="334"/>
              <w:rPr>
                <w:rFonts w:eastAsia="Times New Roman"/>
                <w:b/>
                <w:color w:val="000000"/>
                <w:lang w:eastAsia="pl-PL"/>
              </w:rPr>
            </w:pPr>
            <w:r w:rsidRPr="00176C2F">
              <w:rPr>
                <w:rFonts w:eastAsiaTheme="minorEastAsia"/>
                <w:lang w:eastAsia="pl-PL"/>
              </w:rPr>
              <w:t>opanowa</w:t>
            </w:r>
            <w:r w:rsidR="00655D01" w:rsidRPr="00176C2F">
              <w:rPr>
                <w:rFonts w:eastAsiaTheme="minorEastAsia"/>
                <w:lang w:eastAsia="pl-PL"/>
              </w:rPr>
              <w:t>ł</w:t>
            </w:r>
            <w:r w:rsidRPr="00176C2F">
              <w:rPr>
                <w:rFonts w:eastAsiaTheme="minorEastAsia"/>
                <w:lang w:eastAsia="pl-PL"/>
              </w:rPr>
              <w:t xml:space="preserve"> podstawowe elementy</w:t>
            </w:r>
            <w:r w:rsidR="00176C2F" w:rsidRPr="00176C2F">
              <w:rPr>
                <w:rFonts w:eastAsiaTheme="minorEastAsia"/>
                <w:lang w:eastAsia="pl-PL"/>
              </w:rPr>
              <w:t xml:space="preserve"> </w:t>
            </w:r>
            <w:r w:rsidRPr="00176C2F">
              <w:rPr>
                <w:rFonts w:eastAsiaTheme="minorEastAsia"/>
                <w:lang w:eastAsia="pl-PL"/>
              </w:rPr>
              <w:t>programu, pozwalaj</w:t>
            </w:r>
            <w:r w:rsidR="00655D01" w:rsidRPr="00176C2F">
              <w:rPr>
                <w:rFonts w:eastAsiaTheme="minorEastAsia"/>
                <w:lang w:eastAsia="pl-PL"/>
              </w:rPr>
              <w:t>ą</w:t>
            </w:r>
            <w:r w:rsidRPr="00176C2F">
              <w:rPr>
                <w:rFonts w:eastAsiaTheme="minorEastAsia"/>
                <w:lang w:eastAsia="pl-PL"/>
              </w:rPr>
              <w:t>ce na</w:t>
            </w:r>
            <w:r w:rsidR="00176C2F" w:rsidRPr="00176C2F">
              <w:rPr>
                <w:rFonts w:eastAsiaTheme="minorEastAsia"/>
                <w:lang w:eastAsia="pl-PL"/>
              </w:rPr>
              <w:t xml:space="preserve"> </w:t>
            </w:r>
            <w:r w:rsidRPr="00176C2F">
              <w:rPr>
                <w:rFonts w:eastAsiaTheme="minorEastAsia"/>
                <w:lang w:eastAsia="pl-PL"/>
              </w:rPr>
              <w:t>podejmowanie w otoczeniu dzia</w:t>
            </w:r>
            <w:r w:rsidR="00655D01" w:rsidRPr="00176C2F">
              <w:rPr>
                <w:rFonts w:eastAsiaTheme="minorEastAsia"/>
                <w:lang w:eastAsia="pl-PL"/>
              </w:rPr>
              <w:t>ł</w:t>
            </w:r>
            <w:r w:rsidRPr="00176C2F">
              <w:rPr>
                <w:rFonts w:eastAsiaTheme="minorEastAsia"/>
                <w:lang w:eastAsia="pl-PL"/>
              </w:rPr>
              <w:t>a</w:t>
            </w:r>
            <w:r w:rsidR="00655D01" w:rsidRPr="00176C2F">
              <w:rPr>
                <w:rFonts w:eastAsiaTheme="minorEastAsia"/>
                <w:lang w:eastAsia="pl-PL"/>
              </w:rPr>
              <w:t>ń</w:t>
            </w:r>
            <w:r w:rsidR="00176C2F" w:rsidRPr="00176C2F">
              <w:rPr>
                <w:rFonts w:eastAsiaTheme="minorEastAsia"/>
                <w:lang w:eastAsia="pl-PL"/>
              </w:rPr>
              <w:t xml:space="preserve"> </w:t>
            </w:r>
            <w:r w:rsidRPr="00176C2F">
              <w:rPr>
                <w:rFonts w:eastAsiaTheme="minorEastAsia"/>
                <w:lang w:eastAsia="pl-PL"/>
              </w:rPr>
              <w:t>ratowniczych i zabezpieczaj</w:t>
            </w:r>
            <w:r w:rsidR="00655D01" w:rsidRPr="00176C2F">
              <w:rPr>
                <w:rFonts w:eastAsiaTheme="minorEastAsia"/>
                <w:lang w:eastAsia="pl-PL"/>
              </w:rPr>
              <w:t>ą</w:t>
            </w:r>
            <w:r w:rsidRPr="00176C2F">
              <w:rPr>
                <w:rFonts w:eastAsiaTheme="minorEastAsia"/>
                <w:lang w:eastAsia="pl-PL"/>
              </w:rPr>
              <w:t>cych</w:t>
            </w:r>
          </w:p>
        </w:tc>
      </w:tr>
      <w:tr w:rsidR="00BD0D63" w14:paraId="0618C899" w14:textId="77777777" w:rsidTr="00A25699">
        <w:tc>
          <w:tcPr>
            <w:tcW w:w="1838" w:type="dxa"/>
          </w:tcPr>
          <w:p w14:paraId="77590BD2" w14:textId="3EF1F225" w:rsidR="00BD0D63" w:rsidRPr="00BD0D63" w:rsidRDefault="00BD0D63" w:rsidP="00BD0D63">
            <w:pPr>
              <w:spacing w:after="120"/>
              <w:jc w:val="both"/>
              <w:rPr>
                <w:rFonts w:eastAsia="Times New Roman"/>
                <w:b/>
                <w:color w:val="000000"/>
                <w:lang w:eastAsia="pl-PL"/>
              </w:rPr>
            </w:pPr>
            <w:r w:rsidRPr="00BD0D63">
              <w:lastRenderedPageBreak/>
              <w:t>Dopuszczaj</w:t>
            </w:r>
            <w:r w:rsidR="00655D01">
              <w:t>ą</w:t>
            </w:r>
            <w:r w:rsidRPr="00BD0D63">
              <w:t>ca</w:t>
            </w:r>
          </w:p>
        </w:tc>
        <w:tc>
          <w:tcPr>
            <w:tcW w:w="7796" w:type="dxa"/>
          </w:tcPr>
          <w:p w14:paraId="2E277E50" w14:textId="144DE104" w:rsidR="00BD0D63" w:rsidRPr="00176C2F" w:rsidRDefault="00BD0D63" w:rsidP="00775A1E">
            <w:pPr>
              <w:pStyle w:val="Akapitzlist"/>
              <w:numPr>
                <w:ilvl w:val="0"/>
                <w:numId w:val="13"/>
              </w:numPr>
              <w:autoSpaceDE w:val="0"/>
              <w:autoSpaceDN w:val="0"/>
              <w:adjustRightInd w:val="0"/>
              <w:ind w:left="322" w:hanging="322"/>
              <w:rPr>
                <w:rFonts w:eastAsia="Times New Roman"/>
                <w:b/>
                <w:color w:val="000000"/>
                <w:lang w:eastAsia="pl-PL"/>
              </w:rPr>
            </w:pPr>
            <w:r w:rsidRPr="00176C2F">
              <w:rPr>
                <w:rFonts w:eastAsiaTheme="minorEastAsia"/>
                <w:lang w:eastAsia="pl-PL"/>
              </w:rPr>
              <w:t>przy pomocy nauczyciela wykonuje proste polecenia,</w:t>
            </w:r>
            <w:r w:rsidR="00176C2F" w:rsidRPr="00176C2F">
              <w:rPr>
                <w:rFonts w:eastAsiaTheme="minorEastAsia"/>
                <w:lang w:eastAsia="pl-PL"/>
              </w:rPr>
              <w:t xml:space="preserve"> </w:t>
            </w:r>
            <w:r w:rsidRPr="00176C2F">
              <w:rPr>
                <w:rFonts w:eastAsiaTheme="minorEastAsia"/>
                <w:lang w:eastAsia="pl-PL"/>
              </w:rPr>
              <w:t>wykorzystuj</w:t>
            </w:r>
            <w:r w:rsidR="00655D01" w:rsidRPr="00176C2F">
              <w:rPr>
                <w:rFonts w:eastAsiaTheme="minorEastAsia"/>
                <w:lang w:eastAsia="pl-PL"/>
              </w:rPr>
              <w:t>ą</w:t>
            </w:r>
            <w:r w:rsidRPr="00176C2F">
              <w:rPr>
                <w:rFonts w:eastAsiaTheme="minorEastAsia"/>
                <w:lang w:eastAsia="pl-PL"/>
              </w:rPr>
              <w:t>c podstawowe umiej</w:t>
            </w:r>
            <w:r w:rsidR="00655D01" w:rsidRPr="00176C2F">
              <w:rPr>
                <w:rFonts w:eastAsiaTheme="minorEastAsia"/>
                <w:lang w:eastAsia="pl-PL"/>
              </w:rPr>
              <w:t>ę</w:t>
            </w:r>
            <w:r w:rsidRPr="00176C2F">
              <w:rPr>
                <w:rFonts w:eastAsiaTheme="minorEastAsia"/>
                <w:lang w:eastAsia="pl-PL"/>
              </w:rPr>
              <w:t>tno</w:t>
            </w:r>
            <w:r w:rsidR="00176C2F" w:rsidRPr="00176C2F">
              <w:rPr>
                <w:rFonts w:eastAsiaTheme="minorEastAsia"/>
                <w:lang w:eastAsia="pl-PL"/>
              </w:rPr>
              <w:t>ś</w:t>
            </w:r>
            <w:r w:rsidRPr="00176C2F">
              <w:rPr>
                <w:rFonts w:eastAsiaTheme="minorEastAsia"/>
                <w:lang w:eastAsia="pl-PL"/>
              </w:rPr>
              <w:t>ci</w:t>
            </w:r>
          </w:p>
        </w:tc>
        <w:tc>
          <w:tcPr>
            <w:tcW w:w="5529" w:type="dxa"/>
          </w:tcPr>
          <w:p w14:paraId="3C2582D4" w14:textId="6623D0B4" w:rsidR="00BD0D63" w:rsidRPr="00176C2F" w:rsidRDefault="00BD0D63" w:rsidP="00775A1E">
            <w:pPr>
              <w:pStyle w:val="Akapitzlist"/>
              <w:numPr>
                <w:ilvl w:val="0"/>
                <w:numId w:val="13"/>
              </w:numPr>
              <w:autoSpaceDE w:val="0"/>
              <w:autoSpaceDN w:val="0"/>
              <w:adjustRightInd w:val="0"/>
              <w:ind w:left="192" w:hanging="192"/>
              <w:rPr>
                <w:rFonts w:eastAsia="Times New Roman"/>
                <w:b/>
                <w:color w:val="000000"/>
                <w:lang w:eastAsia="pl-PL"/>
              </w:rPr>
            </w:pPr>
            <w:r w:rsidRPr="00176C2F">
              <w:rPr>
                <w:rFonts w:eastAsiaTheme="minorEastAsia"/>
                <w:lang w:eastAsia="pl-PL"/>
              </w:rPr>
              <w:t>wykazuje braki w wiedzy,</w:t>
            </w:r>
            <w:r w:rsidR="00176C2F" w:rsidRPr="00176C2F">
              <w:rPr>
                <w:rFonts w:eastAsiaTheme="minorEastAsia"/>
                <w:lang w:eastAsia="pl-PL"/>
              </w:rPr>
              <w:t xml:space="preserve"> </w:t>
            </w:r>
            <w:r w:rsidRPr="00176C2F">
              <w:rPr>
                <w:rFonts w:eastAsiaTheme="minorEastAsia"/>
                <w:lang w:eastAsia="pl-PL"/>
              </w:rPr>
              <w:t>nie uniemo</w:t>
            </w:r>
            <w:r w:rsidR="00655D01" w:rsidRPr="00176C2F">
              <w:rPr>
                <w:rFonts w:eastAsiaTheme="minorEastAsia"/>
                <w:lang w:eastAsia="pl-PL"/>
              </w:rPr>
              <w:t>ż</w:t>
            </w:r>
            <w:r w:rsidRPr="00176C2F">
              <w:rPr>
                <w:rFonts w:eastAsiaTheme="minorEastAsia"/>
                <w:lang w:eastAsia="pl-PL"/>
              </w:rPr>
              <w:t>liwiaj</w:t>
            </w:r>
            <w:r w:rsidR="00655D01" w:rsidRPr="00176C2F">
              <w:rPr>
                <w:rFonts w:eastAsiaTheme="minorEastAsia"/>
                <w:lang w:eastAsia="pl-PL"/>
              </w:rPr>
              <w:t>ą</w:t>
            </w:r>
            <w:r w:rsidRPr="00176C2F">
              <w:rPr>
                <w:rFonts w:eastAsiaTheme="minorEastAsia"/>
                <w:lang w:eastAsia="pl-PL"/>
              </w:rPr>
              <w:t xml:space="preserve"> one jednak</w:t>
            </w:r>
            <w:r w:rsidR="00176C2F" w:rsidRPr="00176C2F">
              <w:rPr>
                <w:rFonts w:eastAsiaTheme="minorEastAsia"/>
                <w:lang w:eastAsia="pl-PL"/>
              </w:rPr>
              <w:t xml:space="preserve"> </w:t>
            </w:r>
            <w:r w:rsidRPr="00176C2F">
              <w:rPr>
                <w:rFonts w:eastAsiaTheme="minorEastAsia"/>
                <w:lang w:eastAsia="pl-PL"/>
              </w:rPr>
              <w:t>dalszej edukacji i mog</w:t>
            </w:r>
            <w:r w:rsidR="00655D01" w:rsidRPr="00176C2F">
              <w:rPr>
                <w:rFonts w:eastAsiaTheme="minorEastAsia"/>
                <w:lang w:eastAsia="pl-PL"/>
              </w:rPr>
              <w:t>ą</w:t>
            </w:r>
            <w:r w:rsidRPr="00176C2F">
              <w:rPr>
                <w:rFonts w:eastAsiaTheme="minorEastAsia"/>
                <w:lang w:eastAsia="pl-PL"/>
              </w:rPr>
              <w:t xml:space="preserve"> zosta</w:t>
            </w:r>
            <w:r w:rsidR="00655D01" w:rsidRPr="00176C2F">
              <w:rPr>
                <w:rFonts w:eastAsiaTheme="minorEastAsia"/>
                <w:lang w:eastAsia="pl-PL"/>
              </w:rPr>
              <w:t>ć</w:t>
            </w:r>
            <w:r w:rsidR="00176C2F" w:rsidRPr="00176C2F">
              <w:rPr>
                <w:rFonts w:eastAsiaTheme="minorEastAsia"/>
                <w:lang w:eastAsia="pl-PL"/>
              </w:rPr>
              <w:t xml:space="preserve"> </w:t>
            </w:r>
            <w:r w:rsidRPr="00176C2F">
              <w:rPr>
                <w:rFonts w:eastAsiaTheme="minorEastAsia"/>
                <w:lang w:eastAsia="pl-PL"/>
              </w:rPr>
              <w:t>usuni</w:t>
            </w:r>
            <w:r w:rsidR="00655D01" w:rsidRPr="00176C2F">
              <w:rPr>
                <w:rFonts w:eastAsiaTheme="minorEastAsia"/>
                <w:lang w:eastAsia="pl-PL"/>
              </w:rPr>
              <w:t>ę</w:t>
            </w:r>
            <w:r w:rsidRPr="00176C2F">
              <w:rPr>
                <w:rFonts w:eastAsiaTheme="minorEastAsia"/>
                <w:lang w:eastAsia="pl-PL"/>
              </w:rPr>
              <w:t>te</w:t>
            </w:r>
          </w:p>
        </w:tc>
      </w:tr>
      <w:tr w:rsidR="00BD0D63" w14:paraId="651BF80E" w14:textId="77777777" w:rsidTr="00A25699">
        <w:tc>
          <w:tcPr>
            <w:tcW w:w="1838" w:type="dxa"/>
          </w:tcPr>
          <w:p w14:paraId="0C66E76C" w14:textId="60E028DD" w:rsidR="00BD0D63" w:rsidRPr="00BD0D63" w:rsidRDefault="00BD0D63" w:rsidP="00BD0D63">
            <w:pPr>
              <w:spacing w:after="120"/>
              <w:jc w:val="both"/>
              <w:rPr>
                <w:rFonts w:eastAsia="Times New Roman"/>
                <w:b/>
                <w:color w:val="000000"/>
                <w:lang w:eastAsia="pl-PL"/>
              </w:rPr>
            </w:pPr>
            <w:r w:rsidRPr="00BD0D63">
              <w:t>Niedostateczna</w:t>
            </w:r>
          </w:p>
        </w:tc>
        <w:tc>
          <w:tcPr>
            <w:tcW w:w="7796" w:type="dxa"/>
          </w:tcPr>
          <w:p w14:paraId="62C8D50D" w14:textId="1ADA5C95" w:rsidR="00BD0D63" w:rsidRPr="00176C2F" w:rsidRDefault="00BD0D63" w:rsidP="00775A1E">
            <w:pPr>
              <w:pStyle w:val="Akapitzlist"/>
              <w:numPr>
                <w:ilvl w:val="0"/>
                <w:numId w:val="15"/>
              </w:numPr>
              <w:autoSpaceDE w:val="0"/>
              <w:autoSpaceDN w:val="0"/>
              <w:adjustRightInd w:val="0"/>
              <w:ind w:left="322" w:hanging="322"/>
              <w:rPr>
                <w:rFonts w:eastAsia="Times New Roman"/>
                <w:b/>
                <w:color w:val="000000"/>
                <w:lang w:eastAsia="pl-PL"/>
              </w:rPr>
            </w:pPr>
            <w:r w:rsidRPr="00176C2F">
              <w:rPr>
                <w:rFonts w:eastAsiaTheme="minorEastAsia"/>
                <w:lang w:eastAsia="pl-PL"/>
              </w:rPr>
              <w:t>nie potrafi wykona</w:t>
            </w:r>
            <w:r w:rsidR="00655D01" w:rsidRPr="00176C2F">
              <w:rPr>
                <w:rFonts w:eastAsiaTheme="minorEastAsia"/>
                <w:lang w:eastAsia="pl-PL"/>
              </w:rPr>
              <w:t>ć</w:t>
            </w:r>
            <w:r w:rsidRPr="00176C2F">
              <w:rPr>
                <w:rFonts w:eastAsiaTheme="minorEastAsia"/>
                <w:lang w:eastAsia="pl-PL"/>
              </w:rPr>
              <w:t xml:space="preserve"> prostych polece</w:t>
            </w:r>
            <w:r w:rsidR="00655D01" w:rsidRPr="00176C2F">
              <w:rPr>
                <w:rFonts w:eastAsiaTheme="minorEastAsia"/>
                <w:lang w:eastAsia="pl-PL"/>
              </w:rPr>
              <w:t>ń</w:t>
            </w:r>
            <w:r w:rsidRPr="00176C2F">
              <w:rPr>
                <w:rFonts w:eastAsiaTheme="minorEastAsia"/>
                <w:lang w:eastAsia="pl-PL"/>
              </w:rPr>
              <w:t>, wymagaj</w:t>
            </w:r>
            <w:r w:rsidR="00655D01" w:rsidRPr="00176C2F">
              <w:rPr>
                <w:rFonts w:eastAsiaTheme="minorEastAsia"/>
                <w:lang w:eastAsia="pl-PL"/>
              </w:rPr>
              <w:t>ą</w:t>
            </w:r>
            <w:r w:rsidRPr="00176C2F">
              <w:rPr>
                <w:rFonts w:eastAsiaTheme="minorEastAsia"/>
                <w:lang w:eastAsia="pl-PL"/>
              </w:rPr>
              <w:t>cych</w:t>
            </w:r>
            <w:r w:rsidR="00176C2F" w:rsidRPr="00176C2F">
              <w:rPr>
                <w:rFonts w:eastAsiaTheme="minorEastAsia"/>
                <w:lang w:eastAsia="pl-PL"/>
              </w:rPr>
              <w:t xml:space="preserve"> </w:t>
            </w:r>
            <w:r w:rsidRPr="00176C2F">
              <w:rPr>
                <w:rFonts w:eastAsiaTheme="minorEastAsia"/>
                <w:lang w:eastAsia="pl-PL"/>
              </w:rPr>
              <w:t>zastosowania podstawowych umiej</w:t>
            </w:r>
            <w:r w:rsidR="00655D01" w:rsidRPr="00176C2F">
              <w:rPr>
                <w:rFonts w:eastAsiaTheme="minorEastAsia"/>
                <w:lang w:eastAsia="pl-PL"/>
              </w:rPr>
              <w:t>ę</w:t>
            </w:r>
            <w:r w:rsidR="00176C2F" w:rsidRPr="00176C2F">
              <w:rPr>
                <w:rFonts w:eastAsiaTheme="minorEastAsia"/>
                <w:lang w:eastAsia="pl-PL"/>
              </w:rPr>
              <w:t>tnoś</w:t>
            </w:r>
            <w:r w:rsidRPr="00176C2F">
              <w:rPr>
                <w:rFonts w:eastAsiaTheme="minorEastAsia"/>
                <w:lang w:eastAsia="pl-PL"/>
              </w:rPr>
              <w:t>ci</w:t>
            </w:r>
          </w:p>
        </w:tc>
        <w:tc>
          <w:tcPr>
            <w:tcW w:w="5529" w:type="dxa"/>
          </w:tcPr>
          <w:p w14:paraId="4DA2441D" w14:textId="48ED200E" w:rsidR="00BD0D63" w:rsidRPr="00176C2F" w:rsidRDefault="00BD0D63" w:rsidP="00775A1E">
            <w:pPr>
              <w:pStyle w:val="Akapitzlist"/>
              <w:numPr>
                <w:ilvl w:val="0"/>
                <w:numId w:val="14"/>
              </w:numPr>
              <w:autoSpaceDE w:val="0"/>
              <w:autoSpaceDN w:val="0"/>
              <w:adjustRightInd w:val="0"/>
              <w:ind w:left="192" w:hanging="192"/>
              <w:rPr>
                <w:rFonts w:eastAsia="Times New Roman"/>
                <w:b/>
                <w:color w:val="000000"/>
                <w:lang w:eastAsia="pl-PL"/>
              </w:rPr>
            </w:pPr>
            <w:r w:rsidRPr="00176C2F">
              <w:rPr>
                <w:rFonts w:eastAsiaTheme="minorEastAsia"/>
                <w:lang w:eastAsia="pl-PL"/>
              </w:rPr>
              <w:t>wykazuje braki w wiedzy, które</w:t>
            </w:r>
            <w:r w:rsidR="00176C2F" w:rsidRPr="00176C2F">
              <w:rPr>
                <w:rFonts w:eastAsiaTheme="minorEastAsia"/>
                <w:lang w:eastAsia="pl-PL"/>
              </w:rPr>
              <w:t xml:space="preserve"> </w:t>
            </w:r>
            <w:r w:rsidRPr="00176C2F">
              <w:rPr>
                <w:rFonts w:eastAsiaTheme="minorEastAsia"/>
                <w:lang w:eastAsia="pl-PL"/>
              </w:rPr>
              <w:t>uniemo</w:t>
            </w:r>
            <w:r w:rsidR="00655D01" w:rsidRPr="00176C2F">
              <w:rPr>
                <w:rFonts w:eastAsiaTheme="minorEastAsia"/>
                <w:lang w:eastAsia="pl-PL"/>
              </w:rPr>
              <w:t>ż</w:t>
            </w:r>
            <w:r w:rsidRPr="00176C2F">
              <w:rPr>
                <w:rFonts w:eastAsiaTheme="minorEastAsia"/>
                <w:lang w:eastAsia="pl-PL"/>
              </w:rPr>
              <w:t>liwiaj</w:t>
            </w:r>
            <w:r w:rsidR="00655D01" w:rsidRPr="00176C2F">
              <w:rPr>
                <w:rFonts w:eastAsiaTheme="minorEastAsia"/>
                <w:lang w:eastAsia="pl-PL"/>
              </w:rPr>
              <w:t>ą</w:t>
            </w:r>
            <w:r w:rsidRPr="00176C2F">
              <w:rPr>
                <w:rFonts w:eastAsiaTheme="minorEastAsia"/>
                <w:lang w:eastAsia="pl-PL"/>
              </w:rPr>
              <w:t xml:space="preserve"> dalszy rozwój</w:t>
            </w:r>
            <w:r w:rsidR="00176C2F" w:rsidRPr="00176C2F">
              <w:rPr>
                <w:rFonts w:eastAsiaTheme="minorEastAsia"/>
                <w:lang w:eastAsia="pl-PL"/>
              </w:rPr>
              <w:t xml:space="preserve"> </w:t>
            </w:r>
            <w:r w:rsidRPr="00176C2F">
              <w:rPr>
                <w:rFonts w:eastAsiaTheme="minorEastAsia"/>
                <w:lang w:eastAsia="pl-PL"/>
              </w:rPr>
              <w:t>w ramach przedmiotu</w:t>
            </w:r>
          </w:p>
        </w:tc>
      </w:tr>
    </w:tbl>
    <w:p w14:paraId="76A173B6" w14:textId="77777777" w:rsidR="00BD0D63" w:rsidRDefault="00BD0D63" w:rsidP="00272BBA">
      <w:pPr>
        <w:spacing w:after="120"/>
        <w:jc w:val="both"/>
        <w:rPr>
          <w:rFonts w:eastAsia="Times New Roman"/>
          <w:b/>
          <w:color w:val="000000"/>
          <w:lang w:eastAsia="pl-PL"/>
        </w:rPr>
      </w:pPr>
    </w:p>
    <w:p w14:paraId="67F01212" w14:textId="5A8943FF" w:rsidR="002245C7" w:rsidRPr="002245C7" w:rsidRDefault="002245C7" w:rsidP="00B216A1">
      <w:pPr>
        <w:pStyle w:val="Akapitzlist2"/>
        <w:numPr>
          <w:ilvl w:val="0"/>
          <w:numId w:val="44"/>
        </w:numPr>
        <w:rPr>
          <w:rFonts w:cs="Times New Roman"/>
        </w:rPr>
      </w:pPr>
      <w:r w:rsidRPr="002245C7">
        <w:rPr>
          <w:rFonts w:cs="Times New Roman"/>
        </w:rPr>
        <w:t xml:space="preserve">Na lekcjach obowiązuje ucznia zeszyt przedmiotowy i podręcznik </w:t>
      </w:r>
    </w:p>
    <w:p w14:paraId="7FF22596" w14:textId="77777777" w:rsidR="002245C7" w:rsidRPr="00D347F7" w:rsidRDefault="002245C7" w:rsidP="002245C7">
      <w:pPr>
        <w:pStyle w:val="Akapitzlist2"/>
        <w:numPr>
          <w:ilvl w:val="0"/>
          <w:numId w:val="44"/>
        </w:numPr>
        <w:rPr>
          <w:rFonts w:cs="Times New Roman"/>
        </w:rPr>
      </w:pPr>
      <w:r w:rsidRPr="00D347F7">
        <w:rPr>
          <w:rFonts w:cs="Times New Roman"/>
        </w:rPr>
        <w:t xml:space="preserve">Uczeń może otrzymać ocenę za: </w:t>
      </w:r>
    </w:p>
    <w:p w14:paraId="0798DEA9" w14:textId="77D99FBF" w:rsidR="002245C7" w:rsidRPr="00D347F7" w:rsidRDefault="002245C7" w:rsidP="002245C7">
      <w:pPr>
        <w:pStyle w:val="Akapitzlist2"/>
        <w:numPr>
          <w:ilvl w:val="0"/>
          <w:numId w:val="45"/>
        </w:numPr>
        <w:rPr>
          <w:rFonts w:cs="Times New Roman"/>
        </w:rPr>
      </w:pPr>
      <w:r w:rsidRPr="00D347F7">
        <w:rPr>
          <w:rFonts w:cs="Times New Roman"/>
        </w:rPr>
        <w:t xml:space="preserve">odpowiedź ustną – zakres </w:t>
      </w:r>
      <w:r>
        <w:rPr>
          <w:rFonts w:cs="Times New Roman"/>
        </w:rPr>
        <w:t>dwa</w:t>
      </w:r>
      <w:r w:rsidRPr="00D347F7">
        <w:rPr>
          <w:rFonts w:cs="Times New Roman"/>
        </w:rPr>
        <w:t xml:space="preserve"> tematy wstecz</w:t>
      </w:r>
    </w:p>
    <w:p w14:paraId="0EA2B3EB" w14:textId="213C9269" w:rsidR="002245C7" w:rsidRPr="00D347F7" w:rsidRDefault="002245C7" w:rsidP="002245C7">
      <w:pPr>
        <w:pStyle w:val="Akapitzlist2"/>
        <w:numPr>
          <w:ilvl w:val="0"/>
          <w:numId w:val="45"/>
        </w:numPr>
        <w:rPr>
          <w:rFonts w:cs="Times New Roman"/>
        </w:rPr>
      </w:pPr>
      <w:r w:rsidRPr="00D347F7">
        <w:rPr>
          <w:rFonts w:cs="Times New Roman"/>
        </w:rPr>
        <w:t>praca klasową</w:t>
      </w:r>
      <w:r>
        <w:rPr>
          <w:rFonts w:cs="Times New Roman"/>
        </w:rPr>
        <w:t>, test, sprawdzian</w:t>
      </w:r>
      <w:r w:rsidRPr="00D347F7">
        <w:rPr>
          <w:rFonts w:cs="Times New Roman"/>
        </w:rPr>
        <w:t xml:space="preserve"> – po zakończeniu działu programu</w:t>
      </w:r>
    </w:p>
    <w:p w14:paraId="12DCEC88" w14:textId="77777777" w:rsidR="002245C7" w:rsidRPr="00D347F7" w:rsidRDefault="002245C7" w:rsidP="002245C7">
      <w:pPr>
        <w:pStyle w:val="Akapitzlist2"/>
        <w:numPr>
          <w:ilvl w:val="0"/>
          <w:numId w:val="45"/>
        </w:numPr>
        <w:rPr>
          <w:rFonts w:cs="Times New Roman"/>
        </w:rPr>
      </w:pPr>
      <w:r w:rsidRPr="00D347F7">
        <w:rPr>
          <w:rFonts w:cs="Times New Roman"/>
        </w:rPr>
        <w:t>aktywność na lekcji</w:t>
      </w:r>
    </w:p>
    <w:p w14:paraId="406ACCB0" w14:textId="4F0E9EA4" w:rsidR="002245C7" w:rsidRPr="00D347F7" w:rsidRDefault="002245C7" w:rsidP="002245C7">
      <w:pPr>
        <w:pStyle w:val="Akapitzlist2"/>
        <w:numPr>
          <w:ilvl w:val="0"/>
          <w:numId w:val="45"/>
        </w:numPr>
        <w:rPr>
          <w:rFonts w:cs="Times New Roman"/>
        </w:rPr>
      </w:pPr>
      <w:r w:rsidRPr="00D347F7">
        <w:rPr>
          <w:rFonts w:cs="Times New Roman"/>
        </w:rPr>
        <w:t>referat</w:t>
      </w:r>
      <w:r>
        <w:rPr>
          <w:rFonts w:cs="Times New Roman"/>
        </w:rPr>
        <w:t>, krzyżówkę</w:t>
      </w:r>
    </w:p>
    <w:p w14:paraId="5C3B4704" w14:textId="03C6F7CC" w:rsidR="002245C7" w:rsidRPr="00D347F7" w:rsidRDefault="002245C7" w:rsidP="002245C7">
      <w:pPr>
        <w:pStyle w:val="Akapitzlist2"/>
        <w:numPr>
          <w:ilvl w:val="0"/>
          <w:numId w:val="45"/>
        </w:numPr>
        <w:rPr>
          <w:rFonts w:cs="Times New Roman"/>
        </w:rPr>
      </w:pPr>
      <w:r w:rsidRPr="00D347F7">
        <w:rPr>
          <w:rFonts w:cs="Times New Roman"/>
        </w:rPr>
        <w:t xml:space="preserve">zadanie </w:t>
      </w:r>
      <w:r>
        <w:rPr>
          <w:rFonts w:cs="Times New Roman"/>
        </w:rPr>
        <w:t>dla chętnych</w:t>
      </w:r>
    </w:p>
    <w:p w14:paraId="69203E71" w14:textId="77777777" w:rsidR="002245C7" w:rsidRPr="00D347F7" w:rsidRDefault="002245C7" w:rsidP="002245C7">
      <w:pPr>
        <w:pStyle w:val="Akapitzlist2"/>
        <w:numPr>
          <w:ilvl w:val="0"/>
          <w:numId w:val="45"/>
        </w:numPr>
        <w:rPr>
          <w:rFonts w:cs="Times New Roman"/>
        </w:rPr>
      </w:pPr>
      <w:r w:rsidRPr="00D347F7">
        <w:rPr>
          <w:rFonts w:cs="Times New Roman"/>
        </w:rPr>
        <w:t>prace w grupach</w:t>
      </w:r>
    </w:p>
    <w:p w14:paraId="150854AA" w14:textId="77777777" w:rsidR="002245C7" w:rsidRPr="00D347F7" w:rsidRDefault="002245C7" w:rsidP="002245C7">
      <w:pPr>
        <w:pStyle w:val="Akapitzlist2"/>
        <w:ind w:left="1440"/>
        <w:rPr>
          <w:rFonts w:cs="Times New Roman"/>
        </w:rPr>
      </w:pPr>
    </w:p>
    <w:p w14:paraId="7BA4A88A" w14:textId="77777777" w:rsidR="002245C7" w:rsidRPr="00D347F7" w:rsidRDefault="002245C7" w:rsidP="002245C7">
      <w:pPr>
        <w:numPr>
          <w:ilvl w:val="0"/>
          <w:numId w:val="44"/>
        </w:numPr>
        <w:suppressAutoHyphens/>
        <w:spacing w:after="0" w:line="240" w:lineRule="auto"/>
      </w:pPr>
      <w:r w:rsidRPr="00D347F7">
        <w:t>Na zajęciach z edukacji dla bezpieczeństwa stosuje się przyjęte zasady w Wewnątrzszkolnych Zasadach Oceniania.</w:t>
      </w:r>
    </w:p>
    <w:p w14:paraId="76E2AB78" w14:textId="77777777" w:rsidR="002245C7" w:rsidRPr="004A2260" w:rsidRDefault="002245C7" w:rsidP="002245C7">
      <w:pPr>
        <w:numPr>
          <w:ilvl w:val="0"/>
          <w:numId w:val="44"/>
        </w:numPr>
        <w:suppressAutoHyphens/>
        <w:spacing w:after="0" w:line="240" w:lineRule="auto"/>
      </w:pPr>
      <w:r w:rsidRPr="00D347F7">
        <w:t xml:space="preserve">Przy stopniach cząstkowych dopuszcza się używanie znaków „plus”, pozwalających dokładnie określić poziom opanowania przez ucznia wiadomości </w:t>
      </w:r>
      <w:r w:rsidRPr="004A2260">
        <w:t>i umiejętności.</w:t>
      </w:r>
    </w:p>
    <w:p w14:paraId="0BE0D0D8" w14:textId="77777777" w:rsidR="002245C7" w:rsidRDefault="002245C7" w:rsidP="002245C7">
      <w:pPr>
        <w:numPr>
          <w:ilvl w:val="0"/>
          <w:numId w:val="44"/>
        </w:numPr>
        <w:spacing w:after="0" w:line="240" w:lineRule="auto"/>
      </w:pPr>
      <w:r w:rsidRPr="00D347F7">
        <w:t xml:space="preserve">Uczeń może zgłosić przed lekcją nieprzygotowanie do zajęć, raz w ciągu </w:t>
      </w:r>
      <w:r>
        <w:t>semestru</w:t>
      </w:r>
      <w:r w:rsidRPr="00D347F7">
        <w:t>, nie może zgłosić nieprzygotowania do lekcji powtórzeniowej lub przed sprawdzianem.</w:t>
      </w:r>
    </w:p>
    <w:p w14:paraId="2C826E05" w14:textId="7E89E9F1" w:rsidR="002245C7" w:rsidRPr="002245C7" w:rsidRDefault="002245C7" w:rsidP="002245C7">
      <w:pPr>
        <w:numPr>
          <w:ilvl w:val="0"/>
          <w:numId w:val="44"/>
        </w:numPr>
        <w:spacing w:after="0" w:line="240" w:lineRule="auto"/>
      </w:pPr>
      <w:r w:rsidRPr="002245C7">
        <w:t>Uzyskane</w:t>
      </w:r>
      <w:r w:rsidRPr="00D347F7">
        <w:t xml:space="preserve">  stopnie  w  poszczególnych  formach  aktywności  ucznia  stanowią  podstawę  stopnia  śródrocznego i rocznego.</w:t>
      </w:r>
    </w:p>
    <w:p w14:paraId="431D5532" w14:textId="343F75D1" w:rsidR="002245C7" w:rsidRPr="002245C7" w:rsidRDefault="002245C7" w:rsidP="002245C7">
      <w:pPr>
        <w:numPr>
          <w:ilvl w:val="0"/>
          <w:numId w:val="44"/>
        </w:numPr>
        <w:spacing w:after="0" w:line="240" w:lineRule="auto"/>
        <w:jc w:val="both"/>
        <w:rPr>
          <w:u w:val="single"/>
        </w:rPr>
      </w:pPr>
      <w:r w:rsidRPr="00D347F7">
        <w:t xml:space="preserve">Ocenę śródroczną, roczną  ustala się na podstawie </w:t>
      </w:r>
      <w:r w:rsidRPr="00D347F7">
        <w:rPr>
          <w:u w:val="single"/>
        </w:rPr>
        <w:t>co najmniej trzech ocen cząstkowych ( jeżeli przedmiot jest raz w tygodniu)</w:t>
      </w:r>
    </w:p>
    <w:p w14:paraId="0FDC4E02" w14:textId="77777777" w:rsidR="002245C7" w:rsidRPr="00317231" w:rsidRDefault="002245C7" w:rsidP="002245C7">
      <w:pPr>
        <w:rPr>
          <w:color w:val="FF0000"/>
          <w:szCs w:val="12"/>
        </w:rPr>
      </w:pPr>
    </w:p>
    <w:p w14:paraId="11A958FA" w14:textId="359650C3" w:rsidR="002245C7" w:rsidRDefault="002245C7" w:rsidP="002245C7">
      <w:pPr>
        <w:numPr>
          <w:ilvl w:val="0"/>
          <w:numId w:val="44"/>
        </w:numPr>
        <w:suppressAutoHyphens/>
        <w:spacing w:after="0" w:line="240" w:lineRule="auto"/>
        <w:rPr>
          <w:szCs w:val="12"/>
        </w:rPr>
      </w:pPr>
      <w:r>
        <w:rPr>
          <w:szCs w:val="12"/>
        </w:rPr>
        <w:t>Testy, sprawdziany i kartkówki są oceniane w systemie punktowym</w:t>
      </w:r>
      <w:r w:rsidR="00B305CB">
        <w:rPr>
          <w:szCs w:val="12"/>
        </w:rPr>
        <w:t>, zgodnie ze statutem szkoły.</w:t>
      </w:r>
    </w:p>
    <w:p w14:paraId="28C735C7" w14:textId="77777777" w:rsidR="002245C7" w:rsidRDefault="002245C7" w:rsidP="002245C7">
      <w:pPr>
        <w:ind w:left="360"/>
        <w:rPr>
          <w:szCs w:val="12"/>
        </w:rPr>
      </w:pPr>
    </w:p>
    <w:p w14:paraId="3AFF9F65" w14:textId="77777777" w:rsidR="006C7483" w:rsidRDefault="006C7483" w:rsidP="002245C7">
      <w:pPr>
        <w:spacing w:after="0" w:line="240" w:lineRule="auto"/>
        <w:jc w:val="both"/>
        <w:rPr>
          <w:b/>
          <w:u w:val="single"/>
        </w:rPr>
      </w:pPr>
    </w:p>
    <w:p w14:paraId="66162315" w14:textId="77777777" w:rsidR="006C7483" w:rsidRDefault="006C7483" w:rsidP="002245C7">
      <w:pPr>
        <w:spacing w:after="0" w:line="240" w:lineRule="auto"/>
        <w:jc w:val="both"/>
        <w:rPr>
          <w:b/>
          <w:u w:val="single"/>
        </w:rPr>
      </w:pPr>
    </w:p>
    <w:p w14:paraId="7B415F67" w14:textId="77777777" w:rsidR="006C7483" w:rsidRDefault="006C7483" w:rsidP="002245C7">
      <w:pPr>
        <w:spacing w:after="0" w:line="240" w:lineRule="auto"/>
        <w:jc w:val="both"/>
        <w:rPr>
          <w:b/>
          <w:u w:val="single"/>
        </w:rPr>
      </w:pPr>
    </w:p>
    <w:p w14:paraId="3D2DA6D6" w14:textId="77777777" w:rsidR="006C7483" w:rsidRDefault="006C7483" w:rsidP="002245C7">
      <w:pPr>
        <w:spacing w:after="0" w:line="240" w:lineRule="auto"/>
        <w:jc w:val="both"/>
        <w:rPr>
          <w:b/>
          <w:u w:val="single"/>
        </w:rPr>
      </w:pPr>
    </w:p>
    <w:p w14:paraId="7763B9FA" w14:textId="77777777" w:rsidR="006C7483" w:rsidRDefault="006C7483" w:rsidP="002245C7">
      <w:pPr>
        <w:spacing w:after="0" w:line="240" w:lineRule="auto"/>
        <w:jc w:val="both"/>
        <w:rPr>
          <w:b/>
          <w:u w:val="single"/>
        </w:rPr>
      </w:pPr>
    </w:p>
    <w:p w14:paraId="34FBC7BE" w14:textId="77777777" w:rsidR="006C7483" w:rsidRDefault="006C7483" w:rsidP="002245C7">
      <w:pPr>
        <w:spacing w:after="0" w:line="240" w:lineRule="auto"/>
        <w:jc w:val="both"/>
        <w:rPr>
          <w:b/>
          <w:u w:val="single"/>
        </w:rPr>
      </w:pPr>
    </w:p>
    <w:p w14:paraId="197089DD" w14:textId="77777777" w:rsidR="006C7483" w:rsidRDefault="006C7483" w:rsidP="002245C7">
      <w:pPr>
        <w:spacing w:after="0" w:line="240" w:lineRule="auto"/>
        <w:jc w:val="both"/>
        <w:rPr>
          <w:b/>
          <w:u w:val="single"/>
        </w:rPr>
      </w:pPr>
    </w:p>
    <w:p w14:paraId="39576F3C" w14:textId="77777777" w:rsidR="006C7483" w:rsidRDefault="006C7483" w:rsidP="002245C7">
      <w:pPr>
        <w:spacing w:after="0" w:line="240" w:lineRule="auto"/>
        <w:jc w:val="both"/>
        <w:rPr>
          <w:b/>
          <w:u w:val="single"/>
        </w:rPr>
      </w:pPr>
    </w:p>
    <w:p w14:paraId="536C4216" w14:textId="7C64928F" w:rsidR="002245C7" w:rsidRPr="00D347F7" w:rsidRDefault="002245C7" w:rsidP="002245C7">
      <w:pPr>
        <w:spacing w:after="0" w:line="240" w:lineRule="auto"/>
        <w:jc w:val="both"/>
      </w:pPr>
      <w:r w:rsidRPr="00D347F7">
        <w:rPr>
          <w:b/>
          <w:u w:val="single"/>
        </w:rPr>
        <w:t>Uczniowi przysługuje odwołanie się od oceny śródrocznej lub rocznej zgodnie z zasadami zamieszczonymi w wewnątrzszkolnych zasadach oceniania.</w:t>
      </w:r>
    </w:p>
    <w:p w14:paraId="10CE7B66" w14:textId="77777777" w:rsidR="002245C7" w:rsidRDefault="002245C7" w:rsidP="002245C7">
      <w:pPr>
        <w:shd w:val="clear" w:color="auto" w:fill="FFFFFF"/>
        <w:spacing w:before="307"/>
        <w:rPr>
          <w:b/>
          <w:bCs/>
          <w:color w:val="000000"/>
          <w:spacing w:val="-2"/>
          <w:u w:val="single"/>
        </w:rPr>
      </w:pPr>
      <w:r w:rsidRPr="00D347F7">
        <w:rPr>
          <w:b/>
          <w:color w:val="000000"/>
          <w:spacing w:val="7"/>
          <w:u w:val="single"/>
        </w:rPr>
        <w:t>Warunki i tryb uzyskania wyższej niż przewidywana oceny klasyfikacyjnej.</w:t>
      </w:r>
      <w:r w:rsidRPr="00D347F7">
        <w:rPr>
          <w:b/>
          <w:u w:val="single"/>
        </w:rPr>
        <w:t xml:space="preserve"> </w:t>
      </w:r>
      <w:r w:rsidRPr="00D347F7">
        <w:rPr>
          <w:b/>
          <w:bCs/>
          <w:color w:val="000000"/>
          <w:spacing w:val="-2"/>
          <w:u w:val="single"/>
        </w:rPr>
        <w:t>Zgodne z zapisami w statucie szkoły.</w:t>
      </w:r>
    </w:p>
    <w:p w14:paraId="0086FCF3" w14:textId="398A7C47" w:rsidR="002245C7" w:rsidRPr="002245C7" w:rsidRDefault="002245C7" w:rsidP="002245C7">
      <w:pPr>
        <w:shd w:val="clear" w:color="auto" w:fill="FFFFFF"/>
        <w:spacing w:before="307"/>
        <w:rPr>
          <w:b/>
          <w:bCs/>
          <w:color w:val="000000"/>
          <w:spacing w:val="-2"/>
          <w:u w:val="single"/>
        </w:rPr>
      </w:pPr>
      <w:r w:rsidRPr="00D347F7">
        <w:rPr>
          <w:b/>
        </w:rPr>
        <w:t xml:space="preserve"> </w:t>
      </w:r>
      <w:r w:rsidRPr="00D347F7">
        <w:rPr>
          <w:color w:val="000000"/>
          <w:spacing w:val="-2"/>
        </w:rPr>
        <w:t>Podwyższając przewidywaną ocenę klasyfikacyjną, uczeń powinien wykazać się umiejętnościami określonymi w wymaganiach na oczekiwaną ocenę w zakresie tych elemen</w:t>
      </w:r>
      <w:r w:rsidRPr="00D347F7">
        <w:rPr>
          <w:color w:val="000000"/>
          <w:spacing w:val="-2"/>
        </w:rPr>
        <w:softHyphen/>
      </w:r>
      <w:r w:rsidRPr="00D347F7">
        <w:rPr>
          <w:color w:val="000000"/>
        </w:rPr>
        <w:t>tów oceny, z których jego osiągnięcia nie spełniały tych wymagań. Sprawdzenie odbywa się w formie pisemnej, zakres materiału obejmuje cały materiał realizowany w danej klasie.</w:t>
      </w:r>
    </w:p>
    <w:p w14:paraId="0BB892BC" w14:textId="77777777" w:rsidR="00240E20" w:rsidRDefault="00240E20" w:rsidP="00272BBA">
      <w:pPr>
        <w:spacing w:after="120"/>
        <w:jc w:val="both"/>
        <w:rPr>
          <w:rFonts w:eastAsia="Times New Roman"/>
          <w:b/>
          <w:color w:val="000000"/>
          <w:lang w:eastAsia="pl-PL"/>
        </w:rPr>
      </w:pPr>
    </w:p>
    <w:p w14:paraId="7B1DFB74" w14:textId="77777777" w:rsidR="00C81997" w:rsidRDefault="00C81997" w:rsidP="00C81997">
      <w:pPr>
        <w:jc w:val="center"/>
        <w:rPr>
          <w:rFonts w:eastAsia="Times New Roman"/>
          <w:b/>
          <w:lang w:eastAsia="pl-PL"/>
        </w:rPr>
      </w:pPr>
      <w:r>
        <w:rPr>
          <w:b/>
        </w:rPr>
        <w:t xml:space="preserve">Sposoby dostosowania wymagań edukacyjnych podczas zajęć z </w:t>
      </w:r>
    </w:p>
    <w:p w14:paraId="484489C6" w14:textId="77777777" w:rsidR="00C81997" w:rsidRDefault="00C81997" w:rsidP="00C81997">
      <w:pPr>
        <w:jc w:val="center"/>
        <w:rPr>
          <w:b/>
          <w:u w:val="single"/>
        </w:rPr>
      </w:pPr>
      <w:r>
        <w:rPr>
          <w:b/>
          <w:u w:val="single"/>
        </w:rPr>
        <w:t>EDUKACJI DLA BEZPIECZEŃSTWA</w:t>
      </w:r>
    </w:p>
    <w:p w14:paraId="08665BDB" w14:textId="77777777" w:rsidR="00C81997" w:rsidRDefault="00C81997" w:rsidP="00C81997">
      <w:pPr>
        <w:jc w:val="center"/>
        <w:rPr>
          <w:b/>
        </w:rPr>
      </w:pPr>
    </w:p>
    <w:p w14:paraId="59DE9BC0" w14:textId="77777777" w:rsidR="00C81997" w:rsidRDefault="00C81997" w:rsidP="00C81997">
      <w:pPr>
        <w:jc w:val="both"/>
      </w:pPr>
      <w:r>
        <w:rPr>
          <w:b/>
        </w:rPr>
        <w:t>1.Sposoby dostosowania wymagań edukacyjnych dla uczniów niedosłyszących:</w:t>
      </w:r>
      <w:r>
        <w:t xml:space="preserve"> </w:t>
      </w:r>
    </w:p>
    <w:p w14:paraId="4C0A019F" w14:textId="77777777" w:rsidR="00C81997" w:rsidRDefault="00C81997" w:rsidP="00C81997">
      <w:pPr>
        <w:numPr>
          <w:ilvl w:val="0"/>
          <w:numId w:val="35"/>
        </w:numPr>
        <w:autoSpaceDN w:val="0"/>
        <w:spacing w:after="0" w:line="240" w:lineRule="auto"/>
        <w:jc w:val="both"/>
      </w:pPr>
      <w:r>
        <w:t xml:space="preserve">zapewnić dobre oświetlenie klasy oraz miejsce dla dziecka w pierwszej ławce w rzędzie od okna. Uczeń będąc blisko nauczyciela ( od 0,5 do 1.5 m ), którego twarz jest dobrze oświetlona, może słuchać jego wypowiedzi i jednocześnie odczytywać mowę z ust. Należy też, umożliwić dziecku odwracanie się w kierunku innych kolegów odpowiadających na lekcji co ułatwi lepsze zrozumienie ich wypowiedzi, </w:t>
      </w:r>
    </w:p>
    <w:p w14:paraId="36ED07AE" w14:textId="77777777" w:rsidR="00C81997" w:rsidRDefault="00C81997" w:rsidP="00C81997">
      <w:pPr>
        <w:numPr>
          <w:ilvl w:val="0"/>
          <w:numId w:val="35"/>
        </w:numPr>
        <w:autoSpaceDN w:val="0"/>
        <w:spacing w:after="0" w:line="240" w:lineRule="auto"/>
        <w:jc w:val="both"/>
      </w:pPr>
      <w:r>
        <w:t xml:space="preserve">nauczyciel mówiąc do całej klasy, powinien stać w pobliżu dziecka zwrócony twarzą w jego stronę -nie powinien chodzić po klasie, czy być odwrócony twarzą do tablicy, to utrudnia dziecku odczytywanie mowy z jego ust, </w:t>
      </w:r>
    </w:p>
    <w:p w14:paraId="3E4C6CA9" w14:textId="77777777" w:rsidR="00C81997" w:rsidRDefault="00C81997" w:rsidP="00C81997">
      <w:pPr>
        <w:numPr>
          <w:ilvl w:val="0"/>
          <w:numId w:val="35"/>
        </w:numPr>
        <w:autoSpaceDN w:val="0"/>
        <w:spacing w:after="0" w:line="240" w:lineRule="auto"/>
        <w:jc w:val="both"/>
      </w:pPr>
      <w:r>
        <w:t xml:space="preserve">należy mówić do dziecka wyraźnie używając normalnego głosu i intonacji, unikać gwałtownych ruchów głową czy nadmiernej gestykulacji, </w:t>
      </w:r>
    </w:p>
    <w:p w14:paraId="14F1700E" w14:textId="77777777" w:rsidR="00C81997" w:rsidRDefault="00C81997" w:rsidP="00C81997">
      <w:pPr>
        <w:numPr>
          <w:ilvl w:val="0"/>
          <w:numId w:val="35"/>
        </w:numPr>
        <w:autoSpaceDN w:val="0"/>
        <w:spacing w:after="0" w:line="240" w:lineRule="auto"/>
        <w:jc w:val="both"/>
      </w:pPr>
      <w:r>
        <w:t xml:space="preserve">trzeba zadbać o spokój i ciszę w klasie, eliminować zbędny hałas m.in. zamykać okna przy ruchliwej ulicy, unikać szeleszczenia kartkami papieru, szurania krzesłami, to utrudnia dziecku rozumienie poleceń nauczyciela i wypowiedzi innych uczniów, powoduje też większe zmęczenie. Takie zakłócenia stanowią również problem dla uczniów z aparatami słuchowymi, ponieważ są wzmacniane przez aparat, </w:t>
      </w:r>
    </w:p>
    <w:p w14:paraId="0D6488B4" w14:textId="77777777" w:rsidR="00C81997" w:rsidRDefault="00C81997" w:rsidP="00C81997">
      <w:pPr>
        <w:numPr>
          <w:ilvl w:val="0"/>
          <w:numId w:val="35"/>
        </w:numPr>
        <w:autoSpaceDN w:val="0"/>
        <w:spacing w:after="0" w:line="240" w:lineRule="auto"/>
        <w:jc w:val="both"/>
      </w:pPr>
      <w:r>
        <w:lastRenderedPageBreak/>
        <w:t xml:space="preserve">nauczyciel winien upewnić się czy polecenia kierowane do całej klasy są właściwie rozumiane przez dziecko niedosłyszące. W przypadku trudności zapewnić mu dodatkowe wyjaśnienia, sformułować inaczej polecenie, używając prostego, znanego dziecku słownictwa. Można też wskazać jak to polecenie wykonuje jego kolega siedzący w ławce, </w:t>
      </w:r>
    </w:p>
    <w:p w14:paraId="64DD1D08" w14:textId="77777777" w:rsidR="00C81997" w:rsidRDefault="00C81997" w:rsidP="00C81997">
      <w:pPr>
        <w:numPr>
          <w:ilvl w:val="0"/>
          <w:numId w:val="35"/>
        </w:numPr>
        <w:autoSpaceDN w:val="0"/>
        <w:spacing w:after="0" w:line="240" w:lineRule="auto"/>
        <w:jc w:val="both"/>
      </w:pPr>
      <w:r>
        <w:t xml:space="preserve">dziecko z wadą słuchu ma trudności z równoczesnym wykonywaniem kilku czynności w tym samym czasie, nie jest w stanie słuchać nauczyciela - co wymaga obserwacji jego twarzy – jednocześnie otworzyć książkę na odpowiedniej stronie i odnaleźć wskazane ćwiczenie. Często więc nie nadąża za tempem pracy pozostałych uczniów w klasie, </w:t>
      </w:r>
    </w:p>
    <w:p w14:paraId="11AFAC3A" w14:textId="77777777" w:rsidR="00C81997" w:rsidRDefault="00C81997" w:rsidP="00C81997">
      <w:pPr>
        <w:numPr>
          <w:ilvl w:val="0"/>
          <w:numId w:val="35"/>
        </w:numPr>
        <w:autoSpaceDN w:val="0"/>
        <w:spacing w:after="0" w:line="240" w:lineRule="auto"/>
        <w:jc w:val="both"/>
      </w:pPr>
      <w:r>
        <w:t xml:space="preserve">dziecko niedosłyszące powinno siedzieć w ławce ze zdolnym uczniem, zrównoważonym emocjonalnie, który chętnie dodatkowo będzie pomagał mu np. szybciej otworzy książkę, wskaże ćwiczenie, pozwoli przepisać notatkę z zeszytu itp., </w:t>
      </w:r>
    </w:p>
    <w:p w14:paraId="1B6EEB43" w14:textId="77777777" w:rsidR="00C81997" w:rsidRDefault="00C81997" w:rsidP="00C81997">
      <w:pPr>
        <w:numPr>
          <w:ilvl w:val="0"/>
          <w:numId w:val="35"/>
        </w:numPr>
        <w:autoSpaceDN w:val="0"/>
        <w:spacing w:after="0" w:line="240" w:lineRule="auto"/>
        <w:jc w:val="both"/>
      </w:pPr>
      <w:r>
        <w:t xml:space="preserve">w czasie lekcji wskazane jest używanie jak najczęściej pomocy wizualnych i tablicy (m.in. zapisanie nowego tematu, nowych i ważniejszych słów, itp.), </w:t>
      </w:r>
    </w:p>
    <w:p w14:paraId="09443A0B" w14:textId="77777777" w:rsidR="00C81997" w:rsidRDefault="00C81997" w:rsidP="00C81997">
      <w:pPr>
        <w:numPr>
          <w:ilvl w:val="0"/>
          <w:numId w:val="35"/>
        </w:numPr>
        <w:autoSpaceDN w:val="0"/>
        <w:spacing w:after="0" w:line="240" w:lineRule="auto"/>
        <w:jc w:val="both"/>
      </w:pPr>
      <w:r>
        <w:t xml:space="preserve">można poprosić innych uczniów w klasie, aby robili notatki z kopią i udostępniali je koledze, </w:t>
      </w:r>
    </w:p>
    <w:p w14:paraId="19735D2A" w14:textId="77777777" w:rsidR="00C81997" w:rsidRDefault="00C81997" w:rsidP="00C81997">
      <w:pPr>
        <w:numPr>
          <w:ilvl w:val="0"/>
          <w:numId w:val="35"/>
        </w:numPr>
        <w:autoSpaceDN w:val="0"/>
        <w:spacing w:after="0" w:line="240" w:lineRule="auto"/>
        <w:jc w:val="both"/>
      </w:pPr>
      <w:r>
        <w:t xml:space="preserve">konieczne jest aktywizowanie dziecka do rozmowy poprzez zadawanie prostych pytań, podtrzymywanie jego odpowiedzi przez dopowiadanie pojedynczych słów, umowne gesty, mimiką twarzy, </w:t>
      </w:r>
    </w:p>
    <w:p w14:paraId="79C9CB54" w14:textId="77777777" w:rsidR="00C81997" w:rsidRDefault="00C81997" w:rsidP="00C81997">
      <w:pPr>
        <w:numPr>
          <w:ilvl w:val="0"/>
          <w:numId w:val="35"/>
        </w:numPr>
        <w:autoSpaceDN w:val="0"/>
        <w:spacing w:after="0" w:line="240" w:lineRule="auto"/>
        <w:jc w:val="both"/>
      </w:pPr>
      <w:r>
        <w:t xml:space="preserve">nauczyciel podczas lekcji powinien często zwracać się do dziecka niesłyszącego, zadawać pytania – ale nie dlatego, aby oceniać jego wypowiedzi, ale by zmobilizować go do lepszej koncentracji uwagi i ułatwić mu lepsze zrozumienie tematu, </w:t>
      </w:r>
    </w:p>
    <w:p w14:paraId="4D8A42C3" w14:textId="77777777" w:rsidR="00C81997" w:rsidRDefault="00C81997" w:rsidP="00C81997">
      <w:pPr>
        <w:numPr>
          <w:ilvl w:val="0"/>
          <w:numId w:val="35"/>
        </w:numPr>
        <w:autoSpaceDN w:val="0"/>
        <w:spacing w:after="0" w:line="240" w:lineRule="auto"/>
        <w:jc w:val="both"/>
      </w:pPr>
      <w:r>
        <w:t xml:space="preserve">z uwagi na wolne tempo czytania, dziecko potrzebuje więcej czasu na przeczytanie całego tematu, dlatego z pomocą rodziców czyta wskazany rozdział, </w:t>
      </w:r>
    </w:p>
    <w:p w14:paraId="4C300662" w14:textId="77777777" w:rsidR="00C81997" w:rsidRDefault="00C81997" w:rsidP="00C81997">
      <w:pPr>
        <w:numPr>
          <w:ilvl w:val="0"/>
          <w:numId w:val="35"/>
        </w:numPr>
        <w:autoSpaceDN w:val="0"/>
        <w:spacing w:after="0" w:line="240" w:lineRule="auto"/>
        <w:jc w:val="both"/>
      </w:pPr>
      <w:r>
        <w:t xml:space="preserve">pisanie ze słuchu jest najtrudniejszą formą pisania, a szczególnie dla dziecka z zaburzonym słuchem i nieprawidłową wymową, dlatego też należy stosować ćwiczenia w pisaniu ze słuchu tylko wyrazów lub zdań, utrwalonych, w oparciu o znane mu słownictwo, </w:t>
      </w:r>
    </w:p>
    <w:p w14:paraId="6971CBBE" w14:textId="77777777" w:rsidR="00C81997" w:rsidRDefault="00C81997" w:rsidP="00C81997">
      <w:pPr>
        <w:numPr>
          <w:ilvl w:val="0"/>
          <w:numId w:val="35"/>
        </w:numPr>
        <w:autoSpaceDN w:val="0"/>
        <w:spacing w:after="0" w:line="240" w:lineRule="auto"/>
        <w:jc w:val="both"/>
      </w:pPr>
      <w:r>
        <w:t xml:space="preserve">przy ocenie prac pisemnych dziecka nie należy uwzględniać błędów wynikających z niedosłuchu, one nie powinny obniżyć ogólnej oceny pracy. Błędy mogą stanowić dla nauczyciela podstawę, do podjęcia z dzieckiem dalszej pracy samokształceniowej i korekcyjnej oraz ukierunkowania rodziców do dalszej pracy w domu. Błędy w pisowni należy oceniać opisowo, udzielając dziecku wskazówek do sposobu ich poprawienia, </w:t>
      </w:r>
    </w:p>
    <w:p w14:paraId="4DA238AD" w14:textId="77777777" w:rsidR="00C81997" w:rsidRDefault="00C81997" w:rsidP="00C81997">
      <w:pPr>
        <w:numPr>
          <w:ilvl w:val="0"/>
          <w:numId w:val="35"/>
        </w:numPr>
        <w:autoSpaceDN w:val="0"/>
        <w:spacing w:after="0" w:line="240" w:lineRule="auto"/>
        <w:jc w:val="both"/>
      </w:pPr>
      <w:r>
        <w:t xml:space="preserve">uczeń niedosłyszący jest w stanie opanować konieczne i podstawowe wiadomości zawarte w programie nauczania ale wymaga to od niego znacznie więcej czasu i wkładu pracy, w porównaniu z uczniem słyszącym. Przy ocenie osiągnięć ucznia zwadą słuchu należy szczególnie doceniać własną aktywność i wkład pracy ucznia, a także jego stosunek do obowiązków szkolnych (systematyczność, obowiązkowość, dokładność). </w:t>
      </w:r>
    </w:p>
    <w:p w14:paraId="636519F7" w14:textId="77777777" w:rsidR="00C81997" w:rsidRDefault="00C81997" w:rsidP="00C81997">
      <w:pPr>
        <w:jc w:val="both"/>
      </w:pPr>
    </w:p>
    <w:p w14:paraId="38A1FFC2" w14:textId="77777777" w:rsidR="00C81997" w:rsidRDefault="00C81997" w:rsidP="00C81997">
      <w:pPr>
        <w:ind w:left="57"/>
        <w:jc w:val="both"/>
      </w:pPr>
      <w:r>
        <w:rPr>
          <w:b/>
        </w:rPr>
        <w:t>2. Sposoby dostosowania wymagań edukacyjnych dla uczniów niedowidzących:</w:t>
      </w:r>
      <w:r>
        <w:t xml:space="preserve"> </w:t>
      </w:r>
    </w:p>
    <w:p w14:paraId="39DD85F3" w14:textId="77777777" w:rsidR="00C81997" w:rsidRDefault="00C81997" w:rsidP="00C81997">
      <w:pPr>
        <w:numPr>
          <w:ilvl w:val="0"/>
          <w:numId w:val="36"/>
        </w:numPr>
        <w:autoSpaceDN w:val="0"/>
        <w:spacing w:after="0" w:line="240" w:lineRule="auto"/>
        <w:jc w:val="both"/>
      </w:pPr>
      <w:r>
        <w:t xml:space="preserve">przy ocenie z prac pisemnych brać pod uwagę zawartość merytoryczną, a nie błędy wynikające z wady wzroku, </w:t>
      </w:r>
    </w:p>
    <w:p w14:paraId="02689844" w14:textId="77777777" w:rsidR="00C81997" w:rsidRDefault="00C81997" w:rsidP="00C81997">
      <w:pPr>
        <w:numPr>
          <w:ilvl w:val="0"/>
          <w:numId w:val="36"/>
        </w:numPr>
        <w:autoSpaceDN w:val="0"/>
        <w:spacing w:after="0" w:line="240" w:lineRule="auto"/>
        <w:jc w:val="both"/>
      </w:pPr>
      <w:r>
        <w:lastRenderedPageBreak/>
        <w:t xml:space="preserve">opracowywać zagadnienia w postaci tabel, schematów, w celu lepszego zrozumienia pojęć, </w:t>
      </w:r>
    </w:p>
    <w:p w14:paraId="01A62C25" w14:textId="77777777" w:rsidR="00C81997" w:rsidRDefault="00C81997" w:rsidP="00C81997">
      <w:pPr>
        <w:numPr>
          <w:ilvl w:val="0"/>
          <w:numId w:val="36"/>
        </w:numPr>
        <w:autoSpaceDN w:val="0"/>
        <w:spacing w:after="0" w:line="240" w:lineRule="auto"/>
        <w:jc w:val="both"/>
      </w:pPr>
      <w:r>
        <w:t xml:space="preserve">odwoływać się do modeli graficznych, rysunków, </w:t>
      </w:r>
    </w:p>
    <w:p w14:paraId="5EF826D6" w14:textId="77777777" w:rsidR="00C81997" w:rsidRDefault="00C81997" w:rsidP="00C81997">
      <w:pPr>
        <w:numPr>
          <w:ilvl w:val="0"/>
          <w:numId w:val="36"/>
        </w:numPr>
        <w:autoSpaceDN w:val="0"/>
        <w:spacing w:after="0" w:line="240" w:lineRule="auto"/>
        <w:jc w:val="both"/>
      </w:pPr>
      <w:r>
        <w:t xml:space="preserve">właściwe umiejscowienie dziecka w klasie (zapobiegające odblaskowi pojawiającemu się w pobliżu okna, zapewniające właściwe oświetlenie i widoczność), </w:t>
      </w:r>
    </w:p>
    <w:p w14:paraId="70F6D4B2" w14:textId="77777777" w:rsidR="00C81997" w:rsidRDefault="00C81997" w:rsidP="00C81997">
      <w:pPr>
        <w:numPr>
          <w:ilvl w:val="0"/>
          <w:numId w:val="36"/>
        </w:numPr>
        <w:autoSpaceDN w:val="0"/>
        <w:spacing w:after="0" w:line="240" w:lineRule="auto"/>
        <w:jc w:val="both"/>
      </w:pPr>
      <w:r>
        <w:t xml:space="preserve">udostępnianie tekstów (np. testów sprawdzających wiedzę) w wersji powiększonej, </w:t>
      </w:r>
    </w:p>
    <w:p w14:paraId="484AB284" w14:textId="77777777" w:rsidR="00C81997" w:rsidRDefault="00C81997" w:rsidP="00C81997">
      <w:pPr>
        <w:numPr>
          <w:ilvl w:val="0"/>
          <w:numId w:val="36"/>
        </w:numPr>
        <w:autoSpaceDN w:val="0"/>
        <w:spacing w:after="0" w:line="240" w:lineRule="auto"/>
        <w:jc w:val="both"/>
      </w:pPr>
      <w:r>
        <w:t xml:space="preserve">podawanie modeli i przedmiotów do obejrzenia z bliska, </w:t>
      </w:r>
    </w:p>
    <w:p w14:paraId="74AF438C" w14:textId="77777777" w:rsidR="00C81997" w:rsidRDefault="00C81997" w:rsidP="00C81997">
      <w:pPr>
        <w:numPr>
          <w:ilvl w:val="0"/>
          <w:numId w:val="36"/>
        </w:numPr>
        <w:autoSpaceDN w:val="0"/>
        <w:spacing w:after="0" w:line="240" w:lineRule="auto"/>
        <w:jc w:val="both"/>
      </w:pPr>
      <w:r>
        <w:t xml:space="preserve">zwracanie uwagi na szybką męczliwość dziecka związaną ze zużywaniem większej energii na patrzenie i interpretację informacji uzyskanych drogą wzrokową (wydłużanie czasu na wykonanie określonych zadań), </w:t>
      </w:r>
    </w:p>
    <w:p w14:paraId="02BF4AA6" w14:textId="77777777" w:rsidR="00C81997" w:rsidRDefault="00C81997" w:rsidP="00C81997">
      <w:pPr>
        <w:numPr>
          <w:ilvl w:val="0"/>
          <w:numId w:val="36"/>
        </w:numPr>
        <w:autoSpaceDN w:val="0"/>
        <w:spacing w:after="0" w:line="240" w:lineRule="auto"/>
        <w:jc w:val="both"/>
      </w:pPr>
      <w:r>
        <w:t xml:space="preserve">częste zadawanie pytania-„co widzisz?” w celu sprawdzenia i uzupełnienia słownego trafności doznań wzrokowych, </w:t>
      </w:r>
    </w:p>
    <w:p w14:paraId="7F9F6E49" w14:textId="77777777" w:rsidR="00C81997" w:rsidRDefault="00C81997" w:rsidP="00C81997">
      <w:pPr>
        <w:numPr>
          <w:ilvl w:val="0"/>
          <w:numId w:val="36"/>
        </w:numPr>
        <w:autoSpaceDN w:val="0"/>
        <w:spacing w:after="0" w:line="240" w:lineRule="auto"/>
        <w:jc w:val="both"/>
      </w:pPr>
      <w:r>
        <w:t xml:space="preserve">uwzględnić wolniejsze tempo pracy, </w:t>
      </w:r>
    </w:p>
    <w:p w14:paraId="2256D844" w14:textId="77777777" w:rsidR="00C81997" w:rsidRDefault="00C81997" w:rsidP="00C81997">
      <w:pPr>
        <w:numPr>
          <w:ilvl w:val="0"/>
          <w:numId w:val="36"/>
        </w:numPr>
        <w:autoSpaceDN w:val="0"/>
        <w:spacing w:after="0" w:line="240" w:lineRule="auto"/>
        <w:jc w:val="both"/>
      </w:pPr>
      <w:r>
        <w:t>stosować większą czcionkę na sprawdzianach i kartkówkach.</w:t>
      </w:r>
    </w:p>
    <w:p w14:paraId="78B368EA" w14:textId="77777777" w:rsidR="00C81997" w:rsidRDefault="00C81997" w:rsidP="00C81997">
      <w:pPr>
        <w:ind w:left="114"/>
        <w:jc w:val="both"/>
      </w:pPr>
    </w:p>
    <w:p w14:paraId="15CCCC66" w14:textId="77777777" w:rsidR="00C81997" w:rsidRDefault="00C81997" w:rsidP="00C81997">
      <w:pPr>
        <w:ind w:left="114"/>
        <w:jc w:val="both"/>
        <w:rPr>
          <w:b/>
        </w:rPr>
      </w:pPr>
      <w:r>
        <w:rPr>
          <w:b/>
        </w:rPr>
        <w:t xml:space="preserve">3. Sposoby dostosowania wymagań edukacyjnych dla uczniów chorych przewlekle: </w:t>
      </w:r>
    </w:p>
    <w:p w14:paraId="6CCA3467" w14:textId="77777777" w:rsidR="00C81997" w:rsidRDefault="00C81997" w:rsidP="00C81997">
      <w:pPr>
        <w:numPr>
          <w:ilvl w:val="0"/>
          <w:numId w:val="37"/>
        </w:numPr>
        <w:autoSpaceDN w:val="0"/>
        <w:spacing w:after="0" w:line="240" w:lineRule="auto"/>
        <w:jc w:val="both"/>
      </w:pPr>
      <w:r>
        <w:t xml:space="preserve">dostosować formy, metody i czas pracy do stanu psychofizycznego ucznia, </w:t>
      </w:r>
    </w:p>
    <w:p w14:paraId="24493AF9" w14:textId="77777777" w:rsidR="00C81997" w:rsidRDefault="00C81997" w:rsidP="00C81997">
      <w:pPr>
        <w:numPr>
          <w:ilvl w:val="0"/>
          <w:numId w:val="37"/>
        </w:numPr>
        <w:autoSpaceDN w:val="0"/>
        <w:spacing w:after="0" w:line="240" w:lineRule="auto"/>
        <w:jc w:val="both"/>
      </w:pPr>
      <w:r>
        <w:t xml:space="preserve">sprawdzać i przekazywać wiedzę w okolicznościach sprzyjających koncentracji uwagi, </w:t>
      </w:r>
    </w:p>
    <w:p w14:paraId="28681722" w14:textId="77777777" w:rsidR="00C81997" w:rsidRDefault="00C81997" w:rsidP="00C81997">
      <w:pPr>
        <w:numPr>
          <w:ilvl w:val="0"/>
          <w:numId w:val="37"/>
        </w:numPr>
        <w:autoSpaceDN w:val="0"/>
        <w:spacing w:after="0" w:line="240" w:lineRule="auto"/>
        <w:jc w:val="both"/>
      </w:pPr>
      <w:r>
        <w:t xml:space="preserve">powtarzać polecenia dłuższe lub wymagające wykonania więcej niż jednej czynności oraz sprawdzać, czy uczeń dobrze je zrozumiał, </w:t>
      </w:r>
    </w:p>
    <w:p w14:paraId="3C4C416D" w14:textId="77777777" w:rsidR="00C81997" w:rsidRDefault="00C81997" w:rsidP="00C81997">
      <w:pPr>
        <w:numPr>
          <w:ilvl w:val="0"/>
          <w:numId w:val="37"/>
        </w:numPr>
        <w:autoSpaceDN w:val="0"/>
        <w:spacing w:after="0" w:line="240" w:lineRule="auto"/>
        <w:jc w:val="both"/>
      </w:pPr>
      <w:r>
        <w:t xml:space="preserve">zadawać dodatkowe pytania podczas wypowiedzi, ukierunkowywać ucznia, </w:t>
      </w:r>
    </w:p>
    <w:p w14:paraId="5476D6C7" w14:textId="77777777" w:rsidR="00C81997" w:rsidRDefault="00C81997" w:rsidP="00C81997">
      <w:pPr>
        <w:numPr>
          <w:ilvl w:val="0"/>
          <w:numId w:val="37"/>
        </w:numPr>
        <w:autoSpaceDN w:val="0"/>
        <w:spacing w:after="0" w:line="240" w:lineRule="auto"/>
        <w:jc w:val="both"/>
      </w:pPr>
      <w:r>
        <w:t xml:space="preserve">pomagać w uzupełnianiu braków w wiadomościach, </w:t>
      </w:r>
    </w:p>
    <w:p w14:paraId="6E1A6483" w14:textId="77777777" w:rsidR="00C81997" w:rsidRDefault="00C81997" w:rsidP="00C81997">
      <w:pPr>
        <w:numPr>
          <w:ilvl w:val="0"/>
          <w:numId w:val="37"/>
        </w:numPr>
        <w:autoSpaceDN w:val="0"/>
        <w:spacing w:after="0" w:line="240" w:lineRule="auto"/>
        <w:jc w:val="both"/>
      </w:pPr>
      <w:r>
        <w:t xml:space="preserve">powtarzać i utrwalać nowe wiadomości i umiejętności w różnych sytuacjach, </w:t>
      </w:r>
    </w:p>
    <w:p w14:paraId="058ED5BA" w14:textId="77777777" w:rsidR="00C81997" w:rsidRDefault="00C81997" w:rsidP="00C81997">
      <w:pPr>
        <w:numPr>
          <w:ilvl w:val="0"/>
          <w:numId w:val="37"/>
        </w:numPr>
        <w:autoSpaceDN w:val="0"/>
        <w:spacing w:after="0" w:line="240" w:lineRule="auto"/>
        <w:jc w:val="both"/>
      </w:pPr>
      <w:r>
        <w:t xml:space="preserve">wspierać i nagradzać nie tylko efekty, ale także wkład pracy i zaangażowanie. </w:t>
      </w:r>
    </w:p>
    <w:p w14:paraId="53A9F5D8" w14:textId="77777777" w:rsidR="00C81997" w:rsidRDefault="00C81997" w:rsidP="00C81997">
      <w:pPr>
        <w:ind w:left="171"/>
        <w:jc w:val="both"/>
      </w:pPr>
    </w:p>
    <w:p w14:paraId="3A493EEE" w14:textId="77777777" w:rsidR="00C81997" w:rsidRDefault="00C81997" w:rsidP="00C81997">
      <w:pPr>
        <w:ind w:left="171"/>
        <w:jc w:val="both"/>
      </w:pPr>
      <w:r>
        <w:rPr>
          <w:b/>
        </w:rPr>
        <w:t>4.Sposoby dostosowania wymagań edukacyjnych dla uczniów zdolnych:</w:t>
      </w:r>
      <w:r>
        <w:t xml:space="preserve"> </w:t>
      </w:r>
    </w:p>
    <w:p w14:paraId="26FFF3AC" w14:textId="77777777" w:rsidR="00C81997" w:rsidRDefault="00C81997" w:rsidP="00C81997">
      <w:pPr>
        <w:numPr>
          <w:ilvl w:val="0"/>
          <w:numId w:val="38"/>
        </w:numPr>
        <w:autoSpaceDN w:val="0"/>
        <w:spacing w:after="0" w:line="240" w:lineRule="auto"/>
        <w:jc w:val="both"/>
      </w:pPr>
      <w:r>
        <w:t xml:space="preserve">udzielanie pomocy koleżeńskiej, </w:t>
      </w:r>
    </w:p>
    <w:p w14:paraId="4433E4B3" w14:textId="77777777" w:rsidR="00C81997" w:rsidRDefault="00C81997" w:rsidP="00C81997">
      <w:pPr>
        <w:numPr>
          <w:ilvl w:val="0"/>
          <w:numId w:val="38"/>
        </w:numPr>
        <w:autoSpaceDN w:val="0"/>
        <w:spacing w:after="0" w:line="240" w:lineRule="auto"/>
        <w:jc w:val="both"/>
      </w:pPr>
      <w:r>
        <w:t xml:space="preserve">powierzanie odpowiedzialnych ról, </w:t>
      </w:r>
    </w:p>
    <w:p w14:paraId="15D9915A" w14:textId="77777777" w:rsidR="00C81997" w:rsidRDefault="00C81997" w:rsidP="00C81997">
      <w:pPr>
        <w:numPr>
          <w:ilvl w:val="0"/>
          <w:numId w:val="38"/>
        </w:numPr>
        <w:autoSpaceDN w:val="0"/>
        <w:spacing w:after="0" w:line="240" w:lineRule="auto"/>
        <w:jc w:val="both"/>
      </w:pPr>
      <w:r>
        <w:t xml:space="preserve">tworzenie takich sytuacji dydaktycznych, które będą dla ucznia wyzwaniem i źródłem satysfakcji, </w:t>
      </w:r>
    </w:p>
    <w:p w14:paraId="56A9F9DE" w14:textId="77777777" w:rsidR="00C81997" w:rsidRDefault="00C81997" w:rsidP="00C81997">
      <w:pPr>
        <w:numPr>
          <w:ilvl w:val="0"/>
          <w:numId w:val="38"/>
        </w:numPr>
        <w:autoSpaceDN w:val="0"/>
        <w:spacing w:after="0" w:line="240" w:lineRule="auto"/>
        <w:jc w:val="both"/>
      </w:pPr>
      <w:r>
        <w:t xml:space="preserve">poszerzenie zainteresowań i umiejętności ucznia poprzez udział w przedsięwzięciach szkolnych i pozaszkolnych, </w:t>
      </w:r>
    </w:p>
    <w:p w14:paraId="51E3A120" w14:textId="77777777" w:rsidR="00C81997" w:rsidRDefault="00C81997" w:rsidP="00C81997">
      <w:pPr>
        <w:numPr>
          <w:ilvl w:val="0"/>
          <w:numId w:val="38"/>
        </w:numPr>
        <w:autoSpaceDN w:val="0"/>
        <w:spacing w:after="0" w:line="240" w:lineRule="auto"/>
        <w:jc w:val="both"/>
      </w:pPr>
      <w:r>
        <w:t xml:space="preserve">opracowanie indywidualnego programu rozwoju ucznia zdolnego: ustalenie tematyki, form, terminów realizacji programu, </w:t>
      </w:r>
    </w:p>
    <w:p w14:paraId="24A91C8C" w14:textId="77777777" w:rsidR="00C81997" w:rsidRDefault="00C81997" w:rsidP="00C81997">
      <w:pPr>
        <w:numPr>
          <w:ilvl w:val="0"/>
          <w:numId w:val="38"/>
        </w:numPr>
        <w:autoSpaceDN w:val="0"/>
        <w:spacing w:after="0" w:line="240" w:lineRule="auto"/>
        <w:jc w:val="both"/>
      </w:pPr>
      <w:r>
        <w:lastRenderedPageBreak/>
        <w:t xml:space="preserve">indywidualizacja procesu dydaktycznego podczas zajęć edukacyjnych poszerzenie treści, wzbogacenie, </w:t>
      </w:r>
    </w:p>
    <w:p w14:paraId="06B8EB1F" w14:textId="77777777" w:rsidR="00C81997" w:rsidRDefault="00C81997" w:rsidP="00C81997">
      <w:pPr>
        <w:numPr>
          <w:ilvl w:val="0"/>
          <w:numId w:val="38"/>
        </w:numPr>
        <w:autoSpaceDN w:val="0"/>
        <w:spacing w:after="0" w:line="240" w:lineRule="auto"/>
        <w:jc w:val="both"/>
      </w:pPr>
      <w:r>
        <w:t xml:space="preserve">przygotowanie ucznia do udziału w konkursach, </w:t>
      </w:r>
    </w:p>
    <w:p w14:paraId="7F20C9F1" w14:textId="77777777" w:rsidR="00C81997" w:rsidRDefault="00C81997" w:rsidP="00C81997">
      <w:pPr>
        <w:numPr>
          <w:ilvl w:val="0"/>
          <w:numId w:val="38"/>
        </w:numPr>
        <w:autoSpaceDN w:val="0"/>
        <w:spacing w:after="0" w:line="240" w:lineRule="auto"/>
        <w:jc w:val="both"/>
      </w:pPr>
      <w:r>
        <w:t xml:space="preserve">wymiana spostrzeżeń, współpraca całej rady pedagogicznej, </w:t>
      </w:r>
    </w:p>
    <w:p w14:paraId="27F01FE8" w14:textId="77777777" w:rsidR="00C81997" w:rsidRDefault="00C81997" w:rsidP="00C81997">
      <w:pPr>
        <w:numPr>
          <w:ilvl w:val="0"/>
          <w:numId w:val="38"/>
        </w:numPr>
        <w:autoSpaceDN w:val="0"/>
        <w:spacing w:after="0" w:line="240" w:lineRule="auto"/>
        <w:jc w:val="both"/>
      </w:pPr>
      <w:r>
        <w:t xml:space="preserve">współpraca z wychowawcą ucznia, pedagogiem, rodzicami w celu zapewnienia uczniowi zdolnemu harmonijnego rozwoju umysłowego i psychofizycznego, </w:t>
      </w:r>
    </w:p>
    <w:p w14:paraId="4204DCC6" w14:textId="77777777" w:rsidR="00C81997" w:rsidRDefault="00C81997" w:rsidP="00C81997">
      <w:pPr>
        <w:numPr>
          <w:ilvl w:val="0"/>
          <w:numId w:val="38"/>
        </w:numPr>
        <w:autoSpaceDN w:val="0"/>
        <w:spacing w:after="0" w:line="240" w:lineRule="auto"/>
        <w:jc w:val="both"/>
      </w:pPr>
      <w:r>
        <w:t xml:space="preserve">promowanie ucznia i jego osiągnięć na terenie szkoły i poza nią, </w:t>
      </w:r>
    </w:p>
    <w:p w14:paraId="4F967B6F" w14:textId="77777777" w:rsidR="00C81997" w:rsidRDefault="00C81997" w:rsidP="00C81997">
      <w:pPr>
        <w:numPr>
          <w:ilvl w:val="0"/>
          <w:numId w:val="38"/>
        </w:numPr>
        <w:autoSpaceDN w:val="0"/>
        <w:spacing w:after="0" w:line="240" w:lineRule="auto"/>
        <w:jc w:val="both"/>
      </w:pPr>
      <w:r>
        <w:t xml:space="preserve">występowanie o przyznanie stypendiów dla ucznia zdolnego. </w:t>
      </w:r>
    </w:p>
    <w:p w14:paraId="5B0A338E" w14:textId="77777777" w:rsidR="00C81997" w:rsidRDefault="00C81997" w:rsidP="00C81997">
      <w:pPr>
        <w:ind w:left="228"/>
        <w:jc w:val="both"/>
      </w:pPr>
    </w:p>
    <w:p w14:paraId="3168AD72" w14:textId="67CABF5C" w:rsidR="00C81997" w:rsidRDefault="00C81997" w:rsidP="00C81997">
      <w:pPr>
        <w:ind w:left="228"/>
        <w:jc w:val="both"/>
        <w:rPr>
          <w:b/>
        </w:rPr>
      </w:pPr>
      <w:r>
        <w:rPr>
          <w:b/>
        </w:rPr>
        <w:t>5.Sposoby dostosowania wymagań edukacyjnych dla uczniów z ADHD</w:t>
      </w:r>
      <w:r w:rsidR="00577372">
        <w:rPr>
          <w:b/>
        </w:rPr>
        <w:t>, zespołem Aspergera, autyzmem:</w:t>
      </w:r>
    </w:p>
    <w:p w14:paraId="17D2C69C" w14:textId="77777777" w:rsidR="00C81997" w:rsidRDefault="00C81997" w:rsidP="00C81997">
      <w:pPr>
        <w:numPr>
          <w:ilvl w:val="0"/>
          <w:numId w:val="39"/>
        </w:numPr>
        <w:autoSpaceDN w:val="0"/>
        <w:spacing w:after="0" w:line="240" w:lineRule="auto"/>
        <w:jc w:val="both"/>
      </w:pPr>
      <w:r>
        <w:t xml:space="preserve">wyznaczanie konkretnego celu i dzielenie zadań na mniejsze możliwe do zrealizowania etapy, </w:t>
      </w:r>
    </w:p>
    <w:p w14:paraId="0C19FA22" w14:textId="77777777" w:rsidR="00C81997" w:rsidRDefault="00C81997" w:rsidP="00C81997">
      <w:pPr>
        <w:numPr>
          <w:ilvl w:val="0"/>
          <w:numId w:val="39"/>
        </w:numPr>
        <w:autoSpaceDN w:val="0"/>
        <w:spacing w:after="0" w:line="240" w:lineRule="auto"/>
        <w:jc w:val="both"/>
      </w:pPr>
      <w:r>
        <w:t xml:space="preserve">pomaganie uczniowi w skupieniu się na wykonywaniu jednej czynności, </w:t>
      </w:r>
    </w:p>
    <w:p w14:paraId="5B9DAB50" w14:textId="77777777" w:rsidR="00C81997" w:rsidRDefault="00C81997" w:rsidP="00C81997">
      <w:pPr>
        <w:numPr>
          <w:ilvl w:val="0"/>
          <w:numId w:val="39"/>
        </w:numPr>
        <w:autoSpaceDN w:val="0"/>
        <w:spacing w:after="0" w:line="240" w:lineRule="auto"/>
        <w:jc w:val="both"/>
      </w:pPr>
      <w:r>
        <w:t xml:space="preserve">wydawanie jasnych, precyzyjnych poleceń-na raz tylko jedno polecenie, </w:t>
      </w:r>
    </w:p>
    <w:p w14:paraId="4AC20869" w14:textId="77777777" w:rsidR="00C81997" w:rsidRDefault="00C81997" w:rsidP="00C81997">
      <w:pPr>
        <w:numPr>
          <w:ilvl w:val="0"/>
          <w:numId w:val="39"/>
        </w:numPr>
        <w:autoSpaceDN w:val="0"/>
        <w:spacing w:after="0" w:line="240" w:lineRule="auto"/>
        <w:jc w:val="both"/>
      </w:pPr>
      <w:r>
        <w:t xml:space="preserve">skracanie zadań –dzielenie ich na części, </w:t>
      </w:r>
    </w:p>
    <w:p w14:paraId="10C970A6" w14:textId="77777777" w:rsidR="00C81997" w:rsidRDefault="00C81997" w:rsidP="00C81997">
      <w:pPr>
        <w:numPr>
          <w:ilvl w:val="0"/>
          <w:numId w:val="39"/>
        </w:numPr>
        <w:autoSpaceDN w:val="0"/>
        <w:spacing w:after="0" w:line="240" w:lineRule="auto"/>
        <w:jc w:val="both"/>
      </w:pPr>
      <w:r>
        <w:t xml:space="preserve">zadawanie małych partii materiału, </w:t>
      </w:r>
    </w:p>
    <w:p w14:paraId="1AF3553E" w14:textId="77777777" w:rsidR="00C81997" w:rsidRDefault="00C81997" w:rsidP="00C81997">
      <w:pPr>
        <w:numPr>
          <w:ilvl w:val="0"/>
          <w:numId w:val="39"/>
        </w:numPr>
        <w:autoSpaceDN w:val="0"/>
        <w:spacing w:after="0" w:line="240" w:lineRule="auto"/>
        <w:jc w:val="both"/>
      </w:pPr>
      <w:r>
        <w:t xml:space="preserve">sprawdzanie stopnia zrozumienia wprowadzanego materiału, </w:t>
      </w:r>
    </w:p>
    <w:p w14:paraId="0419E333" w14:textId="77777777" w:rsidR="00C81997" w:rsidRDefault="00C81997" w:rsidP="00C81997">
      <w:pPr>
        <w:numPr>
          <w:ilvl w:val="0"/>
          <w:numId w:val="39"/>
        </w:numPr>
        <w:autoSpaceDN w:val="0"/>
        <w:spacing w:after="0" w:line="240" w:lineRule="auto"/>
        <w:jc w:val="both"/>
      </w:pPr>
      <w:r>
        <w:t xml:space="preserve">zmniejszanie materiału przepisywanego z tablicy do zeszytu, </w:t>
      </w:r>
    </w:p>
    <w:p w14:paraId="702DCD6D" w14:textId="77777777" w:rsidR="00C81997" w:rsidRDefault="00C81997" w:rsidP="00C81997">
      <w:pPr>
        <w:numPr>
          <w:ilvl w:val="0"/>
          <w:numId w:val="39"/>
        </w:numPr>
        <w:autoSpaceDN w:val="0"/>
        <w:spacing w:after="0" w:line="240" w:lineRule="auto"/>
        <w:jc w:val="both"/>
      </w:pPr>
      <w:r>
        <w:t xml:space="preserve">skracanie prac domowych, </w:t>
      </w:r>
    </w:p>
    <w:p w14:paraId="282ECDC1" w14:textId="77777777" w:rsidR="00C81997" w:rsidRDefault="00C81997" w:rsidP="00C81997">
      <w:pPr>
        <w:numPr>
          <w:ilvl w:val="0"/>
          <w:numId w:val="39"/>
        </w:numPr>
        <w:autoSpaceDN w:val="0"/>
        <w:spacing w:after="0" w:line="240" w:lineRule="auto"/>
        <w:jc w:val="both"/>
      </w:pPr>
      <w:r>
        <w:t xml:space="preserve">dzielenie dłuższych sprawdzianów na części, wydłużanie czasu odpowiedzi, </w:t>
      </w:r>
    </w:p>
    <w:p w14:paraId="26982208" w14:textId="77777777" w:rsidR="00C81997" w:rsidRDefault="00C81997" w:rsidP="00C81997">
      <w:pPr>
        <w:numPr>
          <w:ilvl w:val="0"/>
          <w:numId w:val="39"/>
        </w:numPr>
        <w:autoSpaceDN w:val="0"/>
        <w:spacing w:after="0" w:line="240" w:lineRule="auto"/>
        <w:jc w:val="both"/>
      </w:pPr>
      <w:r>
        <w:t xml:space="preserve">chwalenie ucznia przynajmniej raz dziennie, </w:t>
      </w:r>
    </w:p>
    <w:p w14:paraId="355E5A3C" w14:textId="77777777" w:rsidR="00C81997" w:rsidRDefault="00C81997" w:rsidP="00C81997">
      <w:pPr>
        <w:numPr>
          <w:ilvl w:val="0"/>
          <w:numId w:val="39"/>
        </w:numPr>
        <w:autoSpaceDN w:val="0"/>
        <w:spacing w:after="0" w:line="240" w:lineRule="auto"/>
        <w:jc w:val="both"/>
      </w:pPr>
      <w:r>
        <w:t xml:space="preserve">korzystanie z programów edukacyjnych dostosowanych do możliwości ucznia, </w:t>
      </w:r>
    </w:p>
    <w:p w14:paraId="7FB874A7" w14:textId="77777777" w:rsidR="00C81997" w:rsidRDefault="00C81997" w:rsidP="00C81997">
      <w:pPr>
        <w:numPr>
          <w:ilvl w:val="0"/>
          <w:numId w:val="39"/>
        </w:numPr>
        <w:autoSpaceDN w:val="0"/>
        <w:spacing w:after="0" w:line="240" w:lineRule="auto"/>
        <w:jc w:val="both"/>
      </w:pPr>
      <w:r>
        <w:t xml:space="preserve">zachęcanie do zadawania pytań, </w:t>
      </w:r>
    </w:p>
    <w:p w14:paraId="62602819" w14:textId="77777777" w:rsidR="00C81997" w:rsidRDefault="00C81997" w:rsidP="00C81997">
      <w:pPr>
        <w:numPr>
          <w:ilvl w:val="0"/>
          <w:numId w:val="39"/>
        </w:numPr>
        <w:autoSpaceDN w:val="0"/>
        <w:spacing w:after="0" w:line="240" w:lineRule="auto"/>
        <w:jc w:val="both"/>
      </w:pPr>
      <w:r>
        <w:t xml:space="preserve">pobudzanie zainteresowań ucznia, </w:t>
      </w:r>
    </w:p>
    <w:p w14:paraId="1DEF239F" w14:textId="77777777" w:rsidR="00C81997" w:rsidRDefault="00C81997" w:rsidP="00C81997">
      <w:pPr>
        <w:numPr>
          <w:ilvl w:val="0"/>
          <w:numId w:val="39"/>
        </w:numPr>
        <w:autoSpaceDN w:val="0"/>
        <w:spacing w:after="0" w:line="240" w:lineRule="auto"/>
        <w:jc w:val="both"/>
      </w:pPr>
      <w:r>
        <w:t xml:space="preserve">angażowanie ucznia w konkretne działania, </w:t>
      </w:r>
    </w:p>
    <w:p w14:paraId="7A364ABF" w14:textId="77777777" w:rsidR="00C81997" w:rsidRDefault="00C81997" w:rsidP="00C81997">
      <w:pPr>
        <w:numPr>
          <w:ilvl w:val="0"/>
          <w:numId w:val="39"/>
        </w:numPr>
        <w:autoSpaceDN w:val="0"/>
        <w:spacing w:after="0" w:line="240" w:lineRule="auto"/>
        <w:jc w:val="both"/>
      </w:pPr>
      <w:r>
        <w:t xml:space="preserve">akceptowanie ucznia bez względu na jego nieprawidłowe zachowania, </w:t>
      </w:r>
    </w:p>
    <w:p w14:paraId="0FDE863D" w14:textId="77777777" w:rsidR="00C81997" w:rsidRDefault="00C81997" w:rsidP="00C81997">
      <w:pPr>
        <w:numPr>
          <w:ilvl w:val="0"/>
          <w:numId w:val="39"/>
        </w:numPr>
        <w:autoSpaceDN w:val="0"/>
        <w:spacing w:after="0" w:line="240" w:lineRule="auto"/>
        <w:jc w:val="both"/>
      </w:pPr>
      <w:r>
        <w:t xml:space="preserve">przypominanie o regułach, </w:t>
      </w:r>
    </w:p>
    <w:p w14:paraId="66D08795" w14:textId="77777777" w:rsidR="00C81997" w:rsidRDefault="00C81997" w:rsidP="00C81997">
      <w:pPr>
        <w:numPr>
          <w:ilvl w:val="0"/>
          <w:numId w:val="39"/>
        </w:numPr>
        <w:autoSpaceDN w:val="0"/>
        <w:spacing w:after="0" w:line="240" w:lineRule="auto"/>
        <w:jc w:val="both"/>
      </w:pPr>
      <w:r>
        <w:t xml:space="preserve">szukanie i przekazywanie uczniowi informacji na temat sposobów rozładowywania napięcia, które są akceptowane w klasie, </w:t>
      </w:r>
    </w:p>
    <w:p w14:paraId="68EE4C86" w14:textId="77777777" w:rsidR="00C81997" w:rsidRDefault="00C81997" w:rsidP="00C81997">
      <w:pPr>
        <w:numPr>
          <w:ilvl w:val="0"/>
          <w:numId w:val="39"/>
        </w:numPr>
        <w:autoSpaceDN w:val="0"/>
        <w:spacing w:after="0" w:line="240" w:lineRule="auto"/>
        <w:jc w:val="both"/>
      </w:pPr>
      <w:r>
        <w:t xml:space="preserve">zapewnienie uczniowi miejsca w pierwszej ławce, w towarzystwie spokojnego ucznia, </w:t>
      </w:r>
    </w:p>
    <w:p w14:paraId="18FA9204" w14:textId="77777777" w:rsidR="00C81997" w:rsidRDefault="00C81997" w:rsidP="00C81997">
      <w:pPr>
        <w:numPr>
          <w:ilvl w:val="0"/>
          <w:numId w:val="39"/>
        </w:numPr>
        <w:autoSpaceDN w:val="0"/>
        <w:spacing w:after="0" w:line="240" w:lineRule="auto"/>
        <w:jc w:val="both"/>
      </w:pPr>
      <w:r>
        <w:t xml:space="preserve">formułowanie informacji dotyczących pracy domowej w sposób jasny i przejrzysty. </w:t>
      </w:r>
    </w:p>
    <w:p w14:paraId="5FC0550E" w14:textId="77777777" w:rsidR="00C81997" w:rsidRDefault="00C81997" w:rsidP="00C81997">
      <w:pPr>
        <w:ind w:left="285"/>
        <w:jc w:val="both"/>
      </w:pPr>
    </w:p>
    <w:p w14:paraId="708BDD5D" w14:textId="77777777" w:rsidR="00C81997" w:rsidRDefault="00C81997" w:rsidP="00C81997">
      <w:pPr>
        <w:ind w:left="285"/>
        <w:jc w:val="both"/>
        <w:rPr>
          <w:b/>
        </w:rPr>
      </w:pPr>
      <w:r>
        <w:rPr>
          <w:b/>
        </w:rPr>
        <w:lastRenderedPageBreak/>
        <w:t>6. Sposoby dostosowania wymagań edukacyjnych dla uczniów ze specyficznymi trudnościami w uczeniu się (z dysleksją rozwojową, dysgrafią, dyskalkulią, dysortografią):</w:t>
      </w:r>
    </w:p>
    <w:p w14:paraId="40B82C7A" w14:textId="77777777" w:rsidR="00C81997" w:rsidRDefault="00C81997" w:rsidP="00C81997">
      <w:pPr>
        <w:numPr>
          <w:ilvl w:val="0"/>
          <w:numId w:val="40"/>
        </w:numPr>
        <w:autoSpaceDN w:val="0"/>
        <w:spacing w:after="0" w:line="240" w:lineRule="auto"/>
        <w:jc w:val="both"/>
      </w:pPr>
      <w:r>
        <w:t xml:space="preserve">zachęcać ucznia by przedstawiał swój tok myślenia, </w:t>
      </w:r>
    </w:p>
    <w:p w14:paraId="748F092D" w14:textId="77777777" w:rsidR="00C81997" w:rsidRDefault="00C81997" w:rsidP="00C81997">
      <w:pPr>
        <w:numPr>
          <w:ilvl w:val="0"/>
          <w:numId w:val="40"/>
        </w:numPr>
        <w:autoSpaceDN w:val="0"/>
        <w:spacing w:after="0" w:line="240" w:lineRule="auto"/>
        <w:jc w:val="both"/>
      </w:pPr>
      <w:r>
        <w:t xml:space="preserve">nie skupiać się wyłącznie na błędach, </w:t>
      </w:r>
    </w:p>
    <w:p w14:paraId="2E6000C7" w14:textId="77777777" w:rsidR="00C81997" w:rsidRDefault="00C81997" w:rsidP="00C81997">
      <w:pPr>
        <w:numPr>
          <w:ilvl w:val="0"/>
          <w:numId w:val="40"/>
        </w:numPr>
        <w:autoSpaceDN w:val="0"/>
        <w:spacing w:after="0" w:line="240" w:lineRule="auto"/>
        <w:jc w:val="both"/>
      </w:pPr>
      <w:r>
        <w:t xml:space="preserve">wprowadzać różne metody i sposoby przedstawiania tematu, </w:t>
      </w:r>
    </w:p>
    <w:p w14:paraId="340AAED5" w14:textId="77777777" w:rsidR="00C81997" w:rsidRDefault="00C81997" w:rsidP="00C81997">
      <w:pPr>
        <w:numPr>
          <w:ilvl w:val="0"/>
          <w:numId w:val="40"/>
        </w:numPr>
        <w:autoSpaceDN w:val="0"/>
        <w:spacing w:after="0" w:line="240" w:lineRule="auto"/>
        <w:jc w:val="both"/>
      </w:pPr>
      <w:r>
        <w:t xml:space="preserve">pytać ucznia czy dany sposób postępowania jest w jego przypadku skuteczny,  </w:t>
      </w:r>
    </w:p>
    <w:p w14:paraId="18E1E15F" w14:textId="77777777" w:rsidR="00C81997" w:rsidRDefault="00C81997" w:rsidP="00C81997">
      <w:pPr>
        <w:numPr>
          <w:ilvl w:val="0"/>
          <w:numId w:val="40"/>
        </w:numPr>
        <w:autoSpaceDN w:val="0"/>
        <w:spacing w:after="0" w:line="240" w:lineRule="auto"/>
        <w:jc w:val="both"/>
      </w:pPr>
      <w:r>
        <w:t xml:space="preserve">jak najdłużej pracować na konkretach, </w:t>
      </w:r>
    </w:p>
    <w:p w14:paraId="2C8FB1A2" w14:textId="77777777" w:rsidR="00C81997" w:rsidRDefault="00C81997" w:rsidP="00C81997">
      <w:pPr>
        <w:numPr>
          <w:ilvl w:val="0"/>
          <w:numId w:val="40"/>
        </w:numPr>
        <w:autoSpaceDN w:val="0"/>
        <w:spacing w:after="0" w:line="240" w:lineRule="auto"/>
        <w:jc w:val="both"/>
      </w:pPr>
      <w:r>
        <w:t xml:space="preserve">pozwalać korzystać z kalkulatora na lekcji przy długich obliczeniach, </w:t>
      </w:r>
    </w:p>
    <w:p w14:paraId="1F9E6F91" w14:textId="77777777" w:rsidR="00C81997" w:rsidRDefault="00C81997" w:rsidP="00C81997">
      <w:pPr>
        <w:numPr>
          <w:ilvl w:val="0"/>
          <w:numId w:val="40"/>
        </w:numPr>
        <w:autoSpaceDN w:val="0"/>
        <w:spacing w:after="0" w:line="240" w:lineRule="auto"/>
        <w:jc w:val="both"/>
      </w:pPr>
      <w:r>
        <w:t xml:space="preserve">w miarę możliwości treść zadań tekstowych samemu głośno odczytywać na lekcji, </w:t>
      </w:r>
    </w:p>
    <w:p w14:paraId="1C2ACDBE" w14:textId="77777777" w:rsidR="00C81997" w:rsidRDefault="00C81997" w:rsidP="00C81997">
      <w:pPr>
        <w:numPr>
          <w:ilvl w:val="0"/>
          <w:numId w:val="40"/>
        </w:numPr>
        <w:autoSpaceDN w:val="0"/>
        <w:spacing w:after="0" w:line="240" w:lineRule="auto"/>
        <w:jc w:val="both"/>
      </w:pPr>
      <w:r>
        <w:t xml:space="preserve">rozwiązując zadania tekstowe kierować ucznia do ważniejszych fragmentów tekstu, tych które zawierają istotne dane, </w:t>
      </w:r>
    </w:p>
    <w:p w14:paraId="3123B11D" w14:textId="77777777" w:rsidR="00C81997" w:rsidRDefault="00C81997" w:rsidP="00C81997">
      <w:pPr>
        <w:numPr>
          <w:ilvl w:val="0"/>
          <w:numId w:val="40"/>
        </w:numPr>
        <w:autoSpaceDN w:val="0"/>
        <w:spacing w:after="0" w:line="240" w:lineRule="auto"/>
        <w:jc w:val="both"/>
      </w:pPr>
      <w:r>
        <w:t xml:space="preserve">unikać zwartego tekstu, pisanego małą czcionką, </w:t>
      </w:r>
    </w:p>
    <w:p w14:paraId="414E7D20" w14:textId="77777777" w:rsidR="00C81997" w:rsidRDefault="00C81997" w:rsidP="00C81997">
      <w:pPr>
        <w:numPr>
          <w:ilvl w:val="0"/>
          <w:numId w:val="40"/>
        </w:numPr>
        <w:autoSpaceDN w:val="0"/>
        <w:spacing w:after="0" w:line="240" w:lineRule="auto"/>
        <w:jc w:val="both"/>
      </w:pPr>
      <w:r>
        <w:t xml:space="preserve">przygotowując sprawdzian powiększać tekst, pamiętając, że niektóre czcionki są trudniejsze do czytania, między kolejnymi zadaniami pozostawić zwiększony odstęp, </w:t>
      </w:r>
    </w:p>
    <w:p w14:paraId="7B231B6C" w14:textId="77777777" w:rsidR="00C81997" w:rsidRDefault="00C81997" w:rsidP="00C81997">
      <w:pPr>
        <w:numPr>
          <w:ilvl w:val="0"/>
          <w:numId w:val="40"/>
        </w:numPr>
        <w:autoSpaceDN w:val="0"/>
        <w:spacing w:after="0" w:line="240" w:lineRule="auto"/>
        <w:jc w:val="both"/>
      </w:pPr>
      <w:r>
        <w:t xml:space="preserve">pozwolić korzystać z dużej ilości kartek, aby każde zadanie mogło być rozwiązane osobno,(wtedy łatwiej jest ocenić cały tok myślenia, a nie tylko wynik końcowy), </w:t>
      </w:r>
    </w:p>
    <w:p w14:paraId="0CE00688" w14:textId="77777777" w:rsidR="00C81997" w:rsidRDefault="00C81997" w:rsidP="00C81997">
      <w:pPr>
        <w:numPr>
          <w:ilvl w:val="0"/>
          <w:numId w:val="40"/>
        </w:numPr>
        <w:autoSpaceDN w:val="0"/>
        <w:spacing w:after="0" w:line="240" w:lineRule="auto"/>
        <w:jc w:val="both"/>
      </w:pPr>
      <w:r>
        <w:t xml:space="preserve">pisać wyraźnie na tablicy, </w:t>
      </w:r>
    </w:p>
    <w:p w14:paraId="09675279" w14:textId="77777777" w:rsidR="00C81997" w:rsidRDefault="00C81997" w:rsidP="00C81997">
      <w:pPr>
        <w:numPr>
          <w:ilvl w:val="0"/>
          <w:numId w:val="40"/>
        </w:numPr>
        <w:autoSpaceDN w:val="0"/>
        <w:spacing w:after="0" w:line="240" w:lineRule="auto"/>
        <w:jc w:val="both"/>
      </w:pPr>
      <w:r>
        <w:t xml:space="preserve">pozwolić na zastosowanie zeszytu w kratkę, </w:t>
      </w:r>
    </w:p>
    <w:p w14:paraId="5BD38EDF" w14:textId="77777777" w:rsidR="00C81997" w:rsidRDefault="00C81997" w:rsidP="00C81997">
      <w:pPr>
        <w:numPr>
          <w:ilvl w:val="0"/>
          <w:numId w:val="40"/>
        </w:numPr>
        <w:autoSpaceDN w:val="0"/>
        <w:spacing w:after="0" w:line="240" w:lineRule="auto"/>
        <w:jc w:val="both"/>
      </w:pPr>
      <w:r>
        <w:t xml:space="preserve">oceniać przede wszystkim tok rozumowania, </w:t>
      </w:r>
    </w:p>
    <w:p w14:paraId="5E1CF393" w14:textId="77777777" w:rsidR="00C81997" w:rsidRDefault="00C81997" w:rsidP="00C81997">
      <w:pPr>
        <w:numPr>
          <w:ilvl w:val="0"/>
          <w:numId w:val="40"/>
        </w:numPr>
        <w:autoSpaceDN w:val="0"/>
        <w:spacing w:after="0" w:line="240" w:lineRule="auto"/>
        <w:jc w:val="both"/>
      </w:pPr>
      <w:r>
        <w:t xml:space="preserve">unikać głośnego odpytywania z czytania przy całej klasie, </w:t>
      </w:r>
    </w:p>
    <w:p w14:paraId="17B94431" w14:textId="77777777" w:rsidR="00C81997" w:rsidRDefault="00C81997" w:rsidP="00C81997">
      <w:pPr>
        <w:numPr>
          <w:ilvl w:val="0"/>
          <w:numId w:val="40"/>
        </w:numPr>
        <w:autoSpaceDN w:val="0"/>
        <w:spacing w:after="0" w:line="240" w:lineRule="auto"/>
        <w:jc w:val="both"/>
      </w:pPr>
      <w:r>
        <w:t xml:space="preserve">dawać więcej czasu na czytanie tekstów, poleceń, instrukcji, szczególnie podczas samodzielnej pracy lub sprawdzianów, w miarę potrzeby pomagać w ich odczytaniu, </w:t>
      </w:r>
    </w:p>
    <w:p w14:paraId="3979D3F5" w14:textId="77777777" w:rsidR="00C81997" w:rsidRDefault="00C81997" w:rsidP="00C81997">
      <w:pPr>
        <w:numPr>
          <w:ilvl w:val="0"/>
          <w:numId w:val="40"/>
        </w:numPr>
        <w:autoSpaceDN w:val="0"/>
        <w:spacing w:after="0" w:line="240" w:lineRule="auto"/>
        <w:jc w:val="both"/>
      </w:pPr>
      <w:r>
        <w:t xml:space="preserve">starać się w miarę możliwości przygotowywać sprawdziany i kartkówki w formie testów, </w:t>
      </w:r>
    </w:p>
    <w:p w14:paraId="11C534C6" w14:textId="77777777" w:rsidR="00C81997" w:rsidRDefault="00C81997" w:rsidP="00C81997">
      <w:pPr>
        <w:numPr>
          <w:ilvl w:val="0"/>
          <w:numId w:val="40"/>
        </w:numPr>
        <w:autoSpaceDN w:val="0"/>
        <w:spacing w:after="0" w:line="240" w:lineRule="auto"/>
        <w:jc w:val="both"/>
      </w:pPr>
      <w:r>
        <w:t xml:space="preserve">czytanie opracowań rozłożyć w czasie, pozwalać na korzystanie z książek ”mówionych”, </w:t>
      </w:r>
    </w:p>
    <w:p w14:paraId="55865071" w14:textId="77777777" w:rsidR="00C81997" w:rsidRDefault="00C81997" w:rsidP="00C81997">
      <w:pPr>
        <w:numPr>
          <w:ilvl w:val="0"/>
          <w:numId w:val="40"/>
        </w:numPr>
        <w:autoSpaceDN w:val="0"/>
        <w:spacing w:after="0" w:line="240" w:lineRule="auto"/>
        <w:jc w:val="both"/>
      </w:pPr>
      <w:r>
        <w:t xml:space="preserve">uwzględniać trudności w rozumieniu treści, szczególnie podczas samodzielnej pracy z tekstem, dawać więcej czasu, instruować lub zalecać przeczytanie tekstu wcześniej w domu, </w:t>
      </w:r>
    </w:p>
    <w:p w14:paraId="1CC8E7F4" w14:textId="77777777" w:rsidR="00C81997" w:rsidRDefault="00C81997" w:rsidP="00C81997">
      <w:pPr>
        <w:numPr>
          <w:ilvl w:val="0"/>
          <w:numId w:val="40"/>
        </w:numPr>
        <w:autoSpaceDN w:val="0"/>
        <w:spacing w:after="0" w:line="240" w:lineRule="auto"/>
        <w:jc w:val="both"/>
      </w:pPr>
      <w:r>
        <w:t xml:space="preserve">częściej sprawdzać zeszyty szkolne ucznia, ustalić sposób poprawy błędów, czuwać nad wnikliwą ich poprawą, oceniać poprawność i sposób wykonania prac, </w:t>
      </w:r>
    </w:p>
    <w:p w14:paraId="62773A81" w14:textId="77777777" w:rsidR="00C81997" w:rsidRDefault="00C81997" w:rsidP="00C81997">
      <w:pPr>
        <w:numPr>
          <w:ilvl w:val="0"/>
          <w:numId w:val="40"/>
        </w:numPr>
        <w:autoSpaceDN w:val="0"/>
        <w:spacing w:after="0" w:line="240" w:lineRule="auto"/>
        <w:jc w:val="both"/>
      </w:pPr>
      <w:r>
        <w:t xml:space="preserve">błędów nie omawiać wobec całej klasy, </w:t>
      </w:r>
    </w:p>
    <w:p w14:paraId="130C4FEA" w14:textId="77777777" w:rsidR="00C81997" w:rsidRDefault="00C81997" w:rsidP="00C81997">
      <w:pPr>
        <w:numPr>
          <w:ilvl w:val="0"/>
          <w:numId w:val="40"/>
        </w:numPr>
        <w:autoSpaceDN w:val="0"/>
        <w:spacing w:after="0" w:line="240" w:lineRule="auto"/>
        <w:jc w:val="both"/>
      </w:pPr>
      <w:r>
        <w:t xml:space="preserve">w przypadku trudności w redagowaniu wypowiedzi pisemnych uczyć tworzenia schematów pracy, planowania kompozycji wypowiedzi (wstęp, rozwinięcie, zakończenie), </w:t>
      </w:r>
    </w:p>
    <w:p w14:paraId="5A6290CF" w14:textId="77777777" w:rsidR="00C81997" w:rsidRDefault="00C81997" w:rsidP="00C81997">
      <w:pPr>
        <w:numPr>
          <w:ilvl w:val="0"/>
          <w:numId w:val="40"/>
        </w:numPr>
        <w:autoSpaceDN w:val="0"/>
        <w:spacing w:after="0" w:line="240" w:lineRule="auto"/>
        <w:jc w:val="both"/>
      </w:pPr>
      <w:r>
        <w:lastRenderedPageBreak/>
        <w:t xml:space="preserve">pomagać w doborze argumentów, jak również odpowiednich wyrażeń i zwrotów, </w:t>
      </w:r>
    </w:p>
    <w:p w14:paraId="125A3602" w14:textId="77777777" w:rsidR="00C81997" w:rsidRDefault="00C81997" w:rsidP="00C81997">
      <w:pPr>
        <w:numPr>
          <w:ilvl w:val="0"/>
          <w:numId w:val="40"/>
        </w:numPr>
        <w:autoSpaceDN w:val="0"/>
        <w:spacing w:after="0" w:line="240" w:lineRule="auto"/>
        <w:jc w:val="both"/>
      </w:pPr>
      <w:r>
        <w:t xml:space="preserve">podać uczniom jasne kryteria oceny prac pisemnych ( wiedza, dobór argumentów, logika wywodu, treść, styl, kompozycja itd. ), </w:t>
      </w:r>
    </w:p>
    <w:p w14:paraId="29D6B847" w14:textId="77777777" w:rsidR="00C81997" w:rsidRDefault="00C81997" w:rsidP="00C81997">
      <w:pPr>
        <w:numPr>
          <w:ilvl w:val="0"/>
          <w:numId w:val="40"/>
        </w:numPr>
        <w:autoSpaceDN w:val="0"/>
        <w:spacing w:after="0" w:line="240" w:lineRule="auto"/>
        <w:jc w:val="both"/>
      </w:pPr>
      <w:r>
        <w:t xml:space="preserve">dawać więcej czasu na prace pisemne, sprawdzać, czy uczeń skończył notatkę z lekcji, w razie potrzeby skracać wielkość notatek, </w:t>
      </w:r>
    </w:p>
    <w:p w14:paraId="2D68558F" w14:textId="77777777" w:rsidR="00C81997" w:rsidRDefault="00C81997" w:rsidP="00C81997">
      <w:pPr>
        <w:numPr>
          <w:ilvl w:val="0"/>
          <w:numId w:val="40"/>
        </w:numPr>
        <w:autoSpaceDN w:val="0"/>
        <w:spacing w:after="0" w:line="240" w:lineRule="auto"/>
        <w:jc w:val="both"/>
      </w:pPr>
      <w:r>
        <w:t xml:space="preserve">W przypadku trudności z odczytaniem pracy odpytać ucznia ustnie, a. pozwalać na wykonywanie prac na komputerze, b. nie wyrywać do natychmiastowej odpowiedzi, przygotować wcześniej zapowiedzią, że uczeń będzie pytany, </w:t>
      </w:r>
    </w:p>
    <w:p w14:paraId="16A719A8" w14:textId="77777777" w:rsidR="00C81997" w:rsidRDefault="00C81997" w:rsidP="00C81997">
      <w:pPr>
        <w:numPr>
          <w:ilvl w:val="0"/>
          <w:numId w:val="40"/>
        </w:numPr>
        <w:autoSpaceDN w:val="0"/>
        <w:spacing w:after="0" w:line="240" w:lineRule="auto"/>
        <w:jc w:val="both"/>
      </w:pPr>
      <w:r>
        <w:t xml:space="preserve">w trakcie rozwiązywania zadań tekstowych sprawdzać, czy uczeń przeczytał treść zadania i czy prawidłowo ją zrozumiał, w razie potrzeby udzielać dodatkowych wskazówek, </w:t>
      </w:r>
    </w:p>
    <w:p w14:paraId="238FF92E" w14:textId="77777777" w:rsidR="00C81997" w:rsidRDefault="00C81997" w:rsidP="00C81997">
      <w:pPr>
        <w:numPr>
          <w:ilvl w:val="0"/>
          <w:numId w:val="40"/>
        </w:numPr>
        <w:autoSpaceDN w:val="0"/>
        <w:spacing w:after="0" w:line="240" w:lineRule="auto"/>
        <w:jc w:val="both"/>
      </w:pPr>
      <w:r>
        <w:t xml:space="preserve">w czasie sprawdzianów zwiększyć ilość czasu na rozwiązanie zagadnień, </w:t>
      </w:r>
    </w:p>
    <w:p w14:paraId="6557278F" w14:textId="77777777" w:rsidR="00C81997" w:rsidRDefault="00C81997" w:rsidP="00C81997">
      <w:pPr>
        <w:numPr>
          <w:ilvl w:val="0"/>
          <w:numId w:val="40"/>
        </w:numPr>
        <w:autoSpaceDN w:val="0"/>
        <w:spacing w:after="0" w:line="240" w:lineRule="auto"/>
        <w:jc w:val="both"/>
      </w:pPr>
      <w:r>
        <w:t xml:space="preserve">można też dać uczniowi do rozwiązania w domu podobne zadania, </w:t>
      </w:r>
    </w:p>
    <w:p w14:paraId="5B958E96" w14:textId="77777777" w:rsidR="00C81997" w:rsidRDefault="00C81997" w:rsidP="00C81997">
      <w:pPr>
        <w:numPr>
          <w:ilvl w:val="0"/>
          <w:numId w:val="40"/>
        </w:numPr>
        <w:autoSpaceDN w:val="0"/>
        <w:spacing w:after="0" w:line="240" w:lineRule="auto"/>
        <w:jc w:val="both"/>
      </w:pPr>
      <w:r>
        <w:t xml:space="preserve">uwzględniać trudności związane z myleniem znaków działań, przestawianiem cyfr, </w:t>
      </w:r>
    </w:p>
    <w:p w14:paraId="138BF114" w14:textId="77777777" w:rsidR="00C81997" w:rsidRDefault="00C81997" w:rsidP="00C81997">
      <w:pPr>
        <w:numPr>
          <w:ilvl w:val="0"/>
          <w:numId w:val="40"/>
        </w:numPr>
        <w:autoSpaceDN w:val="0"/>
        <w:spacing w:after="0" w:line="240" w:lineRule="auto"/>
        <w:jc w:val="both"/>
      </w:pPr>
      <w:r>
        <w:t xml:space="preserve">materiał sprawiający trudność dłużej utrwalać, dzielić na mniejsze porcje, </w:t>
      </w:r>
    </w:p>
    <w:p w14:paraId="7AAC44E8" w14:textId="77777777" w:rsidR="00C81997" w:rsidRDefault="00C81997" w:rsidP="00C81997">
      <w:pPr>
        <w:numPr>
          <w:ilvl w:val="0"/>
          <w:numId w:val="40"/>
        </w:numPr>
        <w:autoSpaceDN w:val="0"/>
        <w:spacing w:after="0" w:line="240" w:lineRule="auto"/>
        <w:jc w:val="both"/>
      </w:pPr>
      <w:r>
        <w:t xml:space="preserve">oceniać dobrze, jeśli wynik zadania jest prawidłowy, choćby strategia dojścia do niego była niezbyt jasna, gdyż uczniowie dyslektyczni często prezentują styl dochodzenia do rozwiązania niedostępny innym osobom, będący na wyższym poziomie kompetencji, </w:t>
      </w:r>
    </w:p>
    <w:p w14:paraId="3DDC84C6" w14:textId="77777777" w:rsidR="00C81997" w:rsidRDefault="00C81997" w:rsidP="00C81997">
      <w:pPr>
        <w:numPr>
          <w:ilvl w:val="0"/>
          <w:numId w:val="40"/>
        </w:numPr>
        <w:autoSpaceDN w:val="0"/>
        <w:spacing w:after="0" w:line="240" w:lineRule="auto"/>
        <w:jc w:val="both"/>
      </w:pPr>
      <w:r>
        <w:t xml:space="preserve">uwzględniać trudności z zapamiętywaniem nazw, nazwisk, dat, </w:t>
      </w:r>
    </w:p>
    <w:p w14:paraId="4FDE6995" w14:textId="77777777" w:rsidR="00C81997" w:rsidRDefault="00C81997" w:rsidP="00C81997">
      <w:pPr>
        <w:numPr>
          <w:ilvl w:val="0"/>
          <w:numId w:val="40"/>
        </w:numPr>
        <w:autoSpaceDN w:val="0"/>
        <w:spacing w:after="0" w:line="240" w:lineRule="auto"/>
        <w:jc w:val="both"/>
      </w:pPr>
      <w:r>
        <w:t xml:space="preserve">w czasie odpowiedzi ustnych dyskretnie wspomagać, dawać więcej czasu na przypomnienie, wydobycie z pamięci nazw, terminów, dyskretnie naprowadzać, </w:t>
      </w:r>
    </w:p>
    <w:p w14:paraId="2285682D" w14:textId="77777777" w:rsidR="00C81997" w:rsidRDefault="00C81997" w:rsidP="00C81997">
      <w:pPr>
        <w:numPr>
          <w:ilvl w:val="0"/>
          <w:numId w:val="40"/>
        </w:numPr>
        <w:autoSpaceDN w:val="0"/>
        <w:spacing w:after="0" w:line="240" w:lineRule="auto"/>
        <w:jc w:val="both"/>
      </w:pPr>
      <w:r>
        <w:t xml:space="preserve">częściej powtarzać i utrwalać materiał, </w:t>
      </w:r>
    </w:p>
    <w:p w14:paraId="72FA412A" w14:textId="77777777" w:rsidR="00C81997" w:rsidRDefault="00C81997" w:rsidP="00C81997">
      <w:pPr>
        <w:numPr>
          <w:ilvl w:val="0"/>
          <w:numId w:val="40"/>
        </w:numPr>
        <w:autoSpaceDN w:val="0"/>
        <w:spacing w:after="0" w:line="240" w:lineRule="auto"/>
        <w:jc w:val="both"/>
      </w:pPr>
      <w:r>
        <w:t xml:space="preserve">podczas uczenia stosować techniki skojarzeniowe ułatwiające zapamiętywanie, </w:t>
      </w:r>
    </w:p>
    <w:p w14:paraId="05A2D8A7" w14:textId="77777777" w:rsidR="00C81997" w:rsidRDefault="00C81997" w:rsidP="00C81997">
      <w:pPr>
        <w:numPr>
          <w:ilvl w:val="0"/>
          <w:numId w:val="40"/>
        </w:numPr>
        <w:autoSpaceDN w:val="0"/>
        <w:spacing w:after="0" w:line="240" w:lineRule="auto"/>
        <w:jc w:val="both"/>
      </w:pPr>
      <w:r>
        <w:t xml:space="preserve">wprowadzać w nauczaniu metody aktywne, angażujące jak najwięcej zmysłów (ruch, do tyk, wzrok, słuch), używać wielu pomocy dydaktycznych, urozmaicać proces nauczania, </w:t>
      </w:r>
    </w:p>
    <w:p w14:paraId="535E43D3" w14:textId="77777777" w:rsidR="00C81997" w:rsidRDefault="00C81997" w:rsidP="00C81997">
      <w:pPr>
        <w:numPr>
          <w:ilvl w:val="0"/>
          <w:numId w:val="40"/>
        </w:numPr>
        <w:autoSpaceDN w:val="0"/>
        <w:spacing w:after="0" w:line="240" w:lineRule="auto"/>
        <w:jc w:val="both"/>
      </w:pPr>
      <w:r>
        <w:t xml:space="preserve">zróżnicować formy sprawdzania wiadomości i umiejętności tak, by ograniczyć ocenianie na podstawie pisemnych odpowiedzi ucznia, </w:t>
      </w:r>
    </w:p>
    <w:p w14:paraId="625CE897" w14:textId="77777777" w:rsidR="00C81997" w:rsidRDefault="00C81997" w:rsidP="00C81997">
      <w:pPr>
        <w:numPr>
          <w:ilvl w:val="0"/>
          <w:numId w:val="40"/>
        </w:numPr>
        <w:autoSpaceDN w:val="0"/>
        <w:spacing w:after="0" w:line="240" w:lineRule="auto"/>
        <w:jc w:val="both"/>
      </w:pPr>
      <w:r>
        <w:t xml:space="preserve">przeprowadzać sprawdziany ustne z ławki, niekiedy nawet odpytywać indywidualnie często oceniać prace domowe, </w:t>
      </w:r>
    </w:p>
    <w:p w14:paraId="2153DB20" w14:textId="77777777" w:rsidR="00C81997" w:rsidRDefault="00C81997" w:rsidP="00C81997">
      <w:pPr>
        <w:numPr>
          <w:ilvl w:val="0"/>
          <w:numId w:val="40"/>
        </w:numPr>
        <w:autoSpaceDN w:val="0"/>
        <w:spacing w:after="0" w:line="240" w:lineRule="auto"/>
        <w:jc w:val="both"/>
      </w:pPr>
      <w:r>
        <w:t xml:space="preserve">zawsze uwzględniać trudności ucznia, </w:t>
      </w:r>
    </w:p>
    <w:p w14:paraId="290A0E2D" w14:textId="77777777" w:rsidR="00C81997" w:rsidRDefault="00C81997" w:rsidP="00C81997">
      <w:pPr>
        <w:numPr>
          <w:ilvl w:val="0"/>
          <w:numId w:val="40"/>
        </w:numPr>
        <w:autoSpaceDN w:val="0"/>
        <w:spacing w:after="0" w:line="240" w:lineRule="auto"/>
        <w:jc w:val="both"/>
      </w:pPr>
      <w:r>
        <w:t xml:space="preserve">w miarę możliwości pomagać, wspierać, dodatkowo instruować, naprowadzać, pokazywać na przykładzie, </w:t>
      </w:r>
    </w:p>
    <w:p w14:paraId="01CEACFE" w14:textId="77777777" w:rsidR="00C81997" w:rsidRDefault="00C81997" w:rsidP="00C81997">
      <w:pPr>
        <w:numPr>
          <w:ilvl w:val="0"/>
          <w:numId w:val="40"/>
        </w:numPr>
        <w:autoSpaceDN w:val="0"/>
        <w:spacing w:after="0" w:line="240" w:lineRule="auto"/>
        <w:jc w:val="both"/>
      </w:pPr>
      <w:r>
        <w:t xml:space="preserve">dzielić dane zadanie na etapy i zachęcać do wykonywania malutkimi krokami, </w:t>
      </w:r>
    </w:p>
    <w:p w14:paraId="70CF3B2D" w14:textId="77777777" w:rsidR="00C81997" w:rsidRDefault="00C81997" w:rsidP="00C81997">
      <w:pPr>
        <w:numPr>
          <w:ilvl w:val="0"/>
          <w:numId w:val="40"/>
        </w:numPr>
        <w:autoSpaceDN w:val="0"/>
        <w:spacing w:after="0" w:line="240" w:lineRule="auto"/>
        <w:jc w:val="both"/>
      </w:pPr>
      <w:r>
        <w:t xml:space="preserve">nie zmuszać na siłę do wykonywania ćwiczeń sprawiających uczniowi trudność, </w:t>
      </w:r>
    </w:p>
    <w:p w14:paraId="591E2250" w14:textId="77777777" w:rsidR="00C81997" w:rsidRDefault="00C81997" w:rsidP="00C81997">
      <w:pPr>
        <w:numPr>
          <w:ilvl w:val="0"/>
          <w:numId w:val="40"/>
        </w:numPr>
        <w:autoSpaceDN w:val="0"/>
        <w:spacing w:after="0" w:line="240" w:lineRule="auto"/>
        <w:jc w:val="both"/>
      </w:pPr>
      <w:r>
        <w:t xml:space="preserve">dawać więcej czasu na opanowanie danej umiejętności, cierpliwie udzielać instruktażu, </w:t>
      </w:r>
    </w:p>
    <w:p w14:paraId="7417364B" w14:textId="77777777" w:rsidR="00C81997" w:rsidRDefault="00C81997" w:rsidP="00C81997">
      <w:pPr>
        <w:numPr>
          <w:ilvl w:val="0"/>
          <w:numId w:val="40"/>
        </w:numPr>
        <w:autoSpaceDN w:val="0"/>
        <w:spacing w:after="0" w:line="240" w:lineRule="auto"/>
        <w:jc w:val="both"/>
      </w:pPr>
      <w:r>
        <w:t xml:space="preserve">nie krytykować, nie oceniać negatywnie wobec klasy, </w:t>
      </w:r>
    </w:p>
    <w:p w14:paraId="398AD647" w14:textId="77777777" w:rsidR="00C81997" w:rsidRDefault="00C81997" w:rsidP="00C81997">
      <w:pPr>
        <w:numPr>
          <w:ilvl w:val="0"/>
          <w:numId w:val="40"/>
        </w:numPr>
        <w:autoSpaceDN w:val="0"/>
        <w:spacing w:after="0" w:line="240" w:lineRule="auto"/>
        <w:jc w:val="both"/>
      </w:pPr>
      <w:r>
        <w:t xml:space="preserve">podczas oceniania brać przede wszystkim pod uwagę stosunek ucznia do przedmiotu, jego chęci, wysiłek, przygotowanie do zajęć w materiały, niezbędne pomoce itp., </w:t>
      </w:r>
    </w:p>
    <w:p w14:paraId="1E4B4586" w14:textId="77777777" w:rsidR="00C81997" w:rsidRDefault="00C81997" w:rsidP="00C81997">
      <w:pPr>
        <w:numPr>
          <w:ilvl w:val="0"/>
          <w:numId w:val="40"/>
        </w:numPr>
        <w:autoSpaceDN w:val="0"/>
        <w:spacing w:after="0" w:line="240" w:lineRule="auto"/>
        <w:jc w:val="both"/>
      </w:pPr>
      <w:r>
        <w:t xml:space="preserve">włączać do rywalizacji tylko tam, gdzie uczeń ma szanse, </w:t>
      </w:r>
    </w:p>
    <w:p w14:paraId="48B6F674" w14:textId="77777777" w:rsidR="00C81997" w:rsidRDefault="00C81997" w:rsidP="00C81997">
      <w:pPr>
        <w:numPr>
          <w:ilvl w:val="0"/>
          <w:numId w:val="40"/>
        </w:numPr>
        <w:autoSpaceDN w:val="0"/>
        <w:spacing w:after="0" w:line="240" w:lineRule="auto"/>
        <w:jc w:val="both"/>
      </w:pPr>
      <w:r>
        <w:lastRenderedPageBreak/>
        <w:t xml:space="preserve">dawać łatwiejsze zadania, </w:t>
      </w:r>
    </w:p>
    <w:p w14:paraId="2E1992A3" w14:textId="77777777" w:rsidR="00C81997" w:rsidRDefault="00C81997" w:rsidP="00C81997">
      <w:pPr>
        <w:numPr>
          <w:ilvl w:val="0"/>
          <w:numId w:val="40"/>
        </w:numPr>
        <w:autoSpaceDN w:val="0"/>
        <w:spacing w:after="0" w:line="240" w:lineRule="auto"/>
        <w:jc w:val="both"/>
      </w:pPr>
      <w:r>
        <w:t xml:space="preserve">można pozwolić na korzystanie z dyktafonu podczas lekcji. </w:t>
      </w:r>
    </w:p>
    <w:p w14:paraId="261B5088" w14:textId="77777777" w:rsidR="00C81997" w:rsidRDefault="00C81997" w:rsidP="00C81997">
      <w:pPr>
        <w:ind w:left="342"/>
        <w:jc w:val="both"/>
      </w:pPr>
    </w:p>
    <w:p w14:paraId="00ED38AB" w14:textId="77777777" w:rsidR="00C81997" w:rsidRDefault="00C81997" w:rsidP="00C81997">
      <w:pPr>
        <w:ind w:left="342"/>
        <w:jc w:val="both"/>
      </w:pPr>
      <w:r>
        <w:rPr>
          <w:b/>
        </w:rPr>
        <w:t>7. Sposoby dostosowania wymagań edukacyjnych dla uczniów z niepełnosprawnością ruchowa i afazją</w:t>
      </w:r>
      <w:r>
        <w:t xml:space="preserve"> </w:t>
      </w:r>
    </w:p>
    <w:p w14:paraId="27A3A1A2" w14:textId="77777777" w:rsidR="00C81997" w:rsidRDefault="00C81997" w:rsidP="00C81997">
      <w:pPr>
        <w:numPr>
          <w:ilvl w:val="0"/>
          <w:numId w:val="41"/>
        </w:numPr>
        <w:autoSpaceDN w:val="0"/>
        <w:spacing w:after="0" w:line="240" w:lineRule="auto"/>
        <w:jc w:val="both"/>
      </w:pPr>
      <w:r>
        <w:t xml:space="preserve">dzielenie materiału na mniejsze partie, </w:t>
      </w:r>
    </w:p>
    <w:p w14:paraId="4B7C8F74" w14:textId="77777777" w:rsidR="00C81997" w:rsidRDefault="00C81997" w:rsidP="00C81997">
      <w:pPr>
        <w:numPr>
          <w:ilvl w:val="0"/>
          <w:numId w:val="41"/>
        </w:numPr>
        <w:autoSpaceDN w:val="0"/>
        <w:spacing w:after="0" w:line="240" w:lineRule="auto"/>
        <w:jc w:val="both"/>
      </w:pPr>
      <w:r>
        <w:t xml:space="preserve">dokonywanie modyfikacji ćwiczeń i zadań, </w:t>
      </w:r>
    </w:p>
    <w:p w14:paraId="0498450D" w14:textId="77777777" w:rsidR="00C81997" w:rsidRDefault="00C81997" w:rsidP="00C81997">
      <w:pPr>
        <w:numPr>
          <w:ilvl w:val="0"/>
          <w:numId w:val="41"/>
        </w:numPr>
        <w:autoSpaceDN w:val="0"/>
        <w:spacing w:after="0" w:line="240" w:lineRule="auto"/>
        <w:jc w:val="both"/>
      </w:pPr>
      <w:r>
        <w:t xml:space="preserve">podawanie jasno sprecyzowanych instrukcji przy jednoczesnym sprawdzaniu stopnia ich zrozumienia, </w:t>
      </w:r>
    </w:p>
    <w:p w14:paraId="609DAEBB" w14:textId="77777777" w:rsidR="00C81997" w:rsidRDefault="00C81997" w:rsidP="00C81997">
      <w:pPr>
        <w:numPr>
          <w:ilvl w:val="0"/>
          <w:numId w:val="41"/>
        </w:numPr>
        <w:autoSpaceDN w:val="0"/>
        <w:spacing w:after="0" w:line="240" w:lineRule="auto"/>
        <w:jc w:val="both"/>
      </w:pPr>
      <w:r>
        <w:t xml:space="preserve">dzielenie materiału na mniejsze partie (w przypadku testów sprawdzających), </w:t>
      </w:r>
    </w:p>
    <w:p w14:paraId="1C451FD1" w14:textId="77777777" w:rsidR="00C81997" w:rsidRDefault="00C81997" w:rsidP="00C81997">
      <w:pPr>
        <w:numPr>
          <w:ilvl w:val="0"/>
          <w:numId w:val="41"/>
        </w:numPr>
        <w:autoSpaceDN w:val="0"/>
        <w:spacing w:after="0" w:line="240" w:lineRule="auto"/>
        <w:jc w:val="both"/>
      </w:pPr>
      <w:r>
        <w:t xml:space="preserve">prezentowanie materiału na konkretnych przykładach, zanim zostanie podane bardziej ogólne twierdzenie, </w:t>
      </w:r>
    </w:p>
    <w:p w14:paraId="22E24D46" w14:textId="77777777" w:rsidR="00C81997" w:rsidRDefault="00C81997" w:rsidP="00C81997">
      <w:pPr>
        <w:numPr>
          <w:ilvl w:val="0"/>
          <w:numId w:val="41"/>
        </w:numPr>
        <w:autoSpaceDN w:val="0"/>
        <w:spacing w:after="0" w:line="240" w:lineRule="auto"/>
        <w:jc w:val="both"/>
      </w:pPr>
      <w:r>
        <w:t xml:space="preserve">korzystanie z programów edukacyjnych dostosowanych do możliwości i umiejętności ucznia, </w:t>
      </w:r>
    </w:p>
    <w:p w14:paraId="5EBB40AF" w14:textId="77777777" w:rsidR="00C81997" w:rsidRDefault="00C81997" w:rsidP="00C81997">
      <w:pPr>
        <w:numPr>
          <w:ilvl w:val="0"/>
          <w:numId w:val="41"/>
        </w:numPr>
        <w:autoSpaceDN w:val="0"/>
        <w:spacing w:after="0" w:line="240" w:lineRule="auto"/>
        <w:jc w:val="both"/>
      </w:pPr>
      <w:r>
        <w:t xml:space="preserve">wydłużenie czasu na udzielanie odpowiedzi ustnej i pisemnej, </w:t>
      </w:r>
    </w:p>
    <w:p w14:paraId="50AD53A3" w14:textId="77777777" w:rsidR="00C81997" w:rsidRDefault="00C81997" w:rsidP="00C81997">
      <w:pPr>
        <w:numPr>
          <w:ilvl w:val="0"/>
          <w:numId w:val="41"/>
        </w:numPr>
        <w:autoSpaceDN w:val="0"/>
        <w:spacing w:after="0" w:line="240" w:lineRule="auto"/>
        <w:jc w:val="both"/>
      </w:pPr>
      <w:r>
        <w:t xml:space="preserve">skupianie uwagi ucznia na tym, co w danej chwili uważamy za najważniejsze-zaznaczanie fragmentu, podkreślanie kolorem, akcentowanie przy pomocy słów (uwaga, ważne). </w:t>
      </w:r>
    </w:p>
    <w:p w14:paraId="246E7ACB" w14:textId="77777777" w:rsidR="00C81997" w:rsidRDefault="00C81997" w:rsidP="00C81997">
      <w:pPr>
        <w:ind w:left="450"/>
        <w:jc w:val="both"/>
      </w:pPr>
    </w:p>
    <w:p w14:paraId="3D698AC6" w14:textId="77777777" w:rsidR="00C81997" w:rsidRDefault="00C81997" w:rsidP="00C81997">
      <w:pPr>
        <w:ind w:left="450"/>
        <w:jc w:val="both"/>
        <w:rPr>
          <w:b/>
        </w:rPr>
      </w:pPr>
      <w:r>
        <w:rPr>
          <w:b/>
        </w:rPr>
        <w:t>8. Sposoby dostosowania wymagań edukacyjnych dla uczniów w sytuacji kryzysowej lub traumatycznej:</w:t>
      </w:r>
    </w:p>
    <w:p w14:paraId="14FD9D48" w14:textId="77777777" w:rsidR="00C81997" w:rsidRDefault="00C81997" w:rsidP="00C81997">
      <w:pPr>
        <w:numPr>
          <w:ilvl w:val="0"/>
          <w:numId w:val="42"/>
        </w:numPr>
        <w:autoSpaceDN w:val="0"/>
        <w:spacing w:after="0" w:line="240" w:lineRule="auto"/>
        <w:jc w:val="both"/>
      </w:pPr>
      <w:r>
        <w:t xml:space="preserve">zapewnienie obecności specjalisty, jeżeli jest to niezbędne do uzyskania właściwego kontaktu z uczniem np. pedagog szkolny, </w:t>
      </w:r>
    </w:p>
    <w:p w14:paraId="60879458" w14:textId="77777777" w:rsidR="00C81997" w:rsidRDefault="00C81997" w:rsidP="00C81997">
      <w:pPr>
        <w:numPr>
          <w:ilvl w:val="0"/>
          <w:numId w:val="42"/>
        </w:numPr>
        <w:autoSpaceDN w:val="0"/>
        <w:spacing w:after="0" w:line="240" w:lineRule="auto"/>
        <w:jc w:val="both"/>
      </w:pPr>
      <w:r>
        <w:t>przedłużenia czasu na udzielanie odpowiedzi ustnej i pisemnej.</w:t>
      </w:r>
    </w:p>
    <w:p w14:paraId="4C52CEDB" w14:textId="77777777" w:rsidR="00C81997" w:rsidRDefault="00C81997" w:rsidP="00C81997">
      <w:pPr>
        <w:jc w:val="both"/>
        <w:rPr>
          <w:b/>
        </w:rPr>
      </w:pPr>
      <w:r>
        <w:rPr>
          <w:b/>
        </w:rPr>
        <w:t>9. Uczeń o inteligencji niższej niż przeciętna</w:t>
      </w:r>
    </w:p>
    <w:p w14:paraId="1FD68E10" w14:textId="77777777" w:rsidR="00C81997" w:rsidRDefault="00C81997" w:rsidP="00C81997">
      <w:pPr>
        <w:numPr>
          <w:ilvl w:val="0"/>
          <w:numId w:val="43"/>
        </w:numPr>
        <w:autoSpaceDN w:val="0"/>
        <w:spacing w:after="0" w:line="240" w:lineRule="auto"/>
        <w:ind w:left="1066" w:hanging="346"/>
        <w:jc w:val="both"/>
      </w:pPr>
      <w:r>
        <w:t>zapewnienie większej ilości ćwiczeń, aby uczeń opanował daną sprawność (w razie potrzeby zwolnienie z wykonania ćwiczeń przerastających możliwości ruchowe ucznia),</w:t>
      </w:r>
    </w:p>
    <w:p w14:paraId="0514C1E0" w14:textId="77777777" w:rsidR="00C81997" w:rsidRDefault="00C81997" w:rsidP="00C81997">
      <w:pPr>
        <w:numPr>
          <w:ilvl w:val="0"/>
          <w:numId w:val="43"/>
        </w:numPr>
        <w:autoSpaceDN w:val="0"/>
        <w:spacing w:after="0" w:line="240" w:lineRule="auto"/>
        <w:ind w:left="1066" w:hanging="346"/>
        <w:jc w:val="both"/>
      </w:pPr>
      <w:r>
        <w:t>podpowiadanie tematu pracy plastycznej czy technicznej, częste podchodzenie do ucznia, ukierunkowywanie w działaniu,</w:t>
      </w:r>
    </w:p>
    <w:p w14:paraId="085E5B7C" w14:textId="77777777" w:rsidR="00C81997" w:rsidRDefault="00C81997" w:rsidP="00C81997">
      <w:pPr>
        <w:numPr>
          <w:ilvl w:val="0"/>
          <w:numId w:val="43"/>
        </w:numPr>
        <w:autoSpaceDN w:val="0"/>
        <w:spacing w:after="0" w:line="240" w:lineRule="auto"/>
        <w:ind w:left="1066" w:hanging="346"/>
        <w:jc w:val="both"/>
      </w:pPr>
      <w:r>
        <w:t>liberalne ocenianie wytworów ucznia,</w:t>
      </w:r>
    </w:p>
    <w:p w14:paraId="26E864DD" w14:textId="77777777" w:rsidR="00C81997" w:rsidRDefault="00C81997" w:rsidP="00C81997">
      <w:pPr>
        <w:numPr>
          <w:ilvl w:val="0"/>
          <w:numId w:val="43"/>
        </w:numPr>
        <w:autoSpaceDN w:val="0"/>
        <w:spacing w:after="0" w:line="240" w:lineRule="auto"/>
        <w:ind w:left="1066" w:hanging="346"/>
        <w:jc w:val="both"/>
      </w:pPr>
      <w:r>
        <w:t>w ocenianiu zwracanie większej uwagi na wysiłek włożony w wykonanie zadania, niż ostateczny efekt pracy.</w:t>
      </w:r>
    </w:p>
    <w:p w14:paraId="3C722A55" w14:textId="77777777" w:rsidR="00C81997" w:rsidRDefault="00C81997" w:rsidP="00C81997">
      <w:pPr>
        <w:jc w:val="both"/>
      </w:pPr>
    </w:p>
    <w:p w14:paraId="6F900593" w14:textId="1137059B" w:rsidR="00240E20" w:rsidRPr="00A3326F" w:rsidRDefault="00C81997" w:rsidP="00A3326F">
      <w:pPr>
        <w:ind w:left="10620"/>
      </w:pPr>
      <w:r w:rsidRPr="00D347F7">
        <w:t>Opracowała Marzena Szymcza</w:t>
      </w:r>
      <w:r w:rsidR="00A3326F">
        <w:t>k</w:t>
      </w:r>
    </w:p>
    <w:sectPr w:rsidR="00240E20" w:rsidRPr="00A3326F" w:rsidSect="00A25699">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6551" w14:textId="77777777" w:rsidR="00F014D9" w:rsidRDefault="00F014D9" w:rsidP="003148CD">
      <w:pPr>
        <w:spacing w:after="0" w:line="240" w:lineRule="auto"/>
      </w:pPr>
      <w:r>
        <w:separator/>
      </w:r>
    </w:p>
  </w:endnote>
  <w:endnote w:type="continuationSeparator" w:id="0">
    <w:p w14:paraId="00E3BD26" w14:textId="77777777" w:rsidR="00F014D9" w:rsidRDefault="00F014D9" w:rsidP="0031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64">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011308"/>
      <w:docPartObj>
        <w:docPartGallery w:val="Page Numbers (Bottom of Page)"/>
        <w:docPartUnique/>
      </w:docPartObj>
    </w:sdtPr>
    <w:sdtContent>
      <w:p w14:paraId="338379F9" w14:textId="22A6C91D" w:rsidR="00FA4483" w:rsidRDefault="00FA4483">
        <w:pPr>
          <w:pStyle w:val="Stopka"/>
          <w:jc w:val="center"/>
        </w:pPr>
        <w:r>
          <w:fldChar w:fldCharType="begin"/>
        </w:r>
        <w:r>
          <w:instrText>PAGE   \* MERGEFORMAT</w:instrText>
        </w:r>
        <w:r>
          <w:fldChar w:fldCharType="separate"/>
        </w:r>
        <w:r w:rsidR="006C7483">
          <w:rPr>
            <w:noProof/>
          </w:rPr>
          <w:t>24</w:t>
        </w:r>
        <w:r>
          <w:fldChar w:fldCharType="end"/>
        </w:r>
      </w:p>
    </w:sdtContent>
  </w:sdt>
  <w:p w14:paraId="68954BCB" w14:textId="77777777" w:rsidR="00FA4483" w:rsidRDefault="00FA44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9992D" w14:textId="77777777" w:rsidR="00F014D9" w:rsidRDefault="00F014D9" w:rsidP="003148CD">
      <w:pPr>
        <w:spacing w:after="0" w:line="240" w:lineRule="auto"/>
      </w:pPr>
      <w:r>
        <w:separator/>
      </w:r>
    </w:p>
  </w:footnote>
  <w:footnote w:type="continuationSeparator" w:id="0">
    <w:p w14:paraId="24FFA812" w14:textId="77777777" w:rsidR="00F014D9" w:rsidRDefault="00F014D9" w:rsidP="00314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8"/>
    <w:multiLevelType w:val="multilevel"/>
    <w:tmpl w:val="00000008"/>
    <w:name w:val="WWNum9"/>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 w15:restartNumberingAfterBreak="0">
    <w:nsid w:val="01537071"/>
    <w:multiLevelType w:val="hybridMultilevel"/>
    <w:tmpl w:val="D65E4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B82D06"/>
    <w:multiLevelType w:val="hybridMultilevel"/>
    <w:tmpl w:val="D0F6EC64"/>
    <w:lvl w:ilvl="0" w:tplc="2482DA1A">
      <w:start w:val="1"/>
      <w:numFmt w:val="bullet"/>
      <w:lvlText w:val=""/>
      <w:lvlJc w:val="left"/>
      <w:pPr>
        <w:tabs>
          <w:tab w:val="num" w:pos="1170"/>
        </w:tabs>
        <w:ind w:left="1170" w:hanging="663"/>
      </w:pPr>
      <w:rPr>
        <w:rFonts w:ascii="Symbol" w:hAnsi="Symbol" w:hint="default"/>
      </w:rPr>
    </w:lvl>
    <w:lvl w:ilvl="1" w:tplc="04150003">
      <w:start w:val="1"/>
      <w:numFmt w:val="bullet"/>
      <w:lvlText w:val="o"/>
      <w:lvlJc w:val="left"/>
      <w:pPr>
        <w:tabs>
          <w:tab w:val="num" w:pos="1890"/>
        </w:tabs>
        <w:ind w:left="1890" w:hanging="360"/>
      </w:pPr>
      <w:rPr>
        <w:rFonts w:ascii="Courier New" w:hAnsi="Courier New" w:cs="Courier New" w:hint="default"/>
      </w:rPr>
    </w:lvl>
    <w:lvl w:ilvl="2" w:tplc="04150005">
      <w:start w:val="1"/>
      <w:numFmt w:val="bullet"/>
      <w:lvlText w:val=""/>
      <w:lvlJc w:val="left"/>
      <w:pPr>
        <w:tabs>
          <w:tab w:val="num" w:pos="2610"/>
        </w:tabs>
        <w:ind w:left="2610" w:hanging="360"/>
      </w:pPr>
      <w:rPr>
        <w:rFonts w:ascii="Wingdings" w:hAnsi="Wingdings" w:hint="default"/>
      </w:rPr>
    </w:lvl>
    <w:lvl w:ilvl="3" w:tplc="04150001">
      <w:start w:val="1"/>
      <w:numFmt w:val="bullet"/>
      <w:lvlText w:val=""/>
      <w:lvlJc w:val="left"/>
      <w:pPr>
        <w:tabs>
          <w:tab w:val="num" w:pos="3330"/>
        </w:tabs>
        <w:ind w:left="3330" w:hanging="360"/>
      </w:pPr>
      <w:rPr>
        <w:rFonts w:ascii="Symbol" w:hAnsi="Symbol" w:hint="default"/>
      </w:rPr>
    </w:lvl>
    <w:lvl w:ilvl="4" w:tplc="04150003">
      <w:start w:val="1"/>
      <w:numFmt w:val="bullet"/>
      <w:lvlText w:val="o"/>
      <w:lvlJc w:val="left"/>
      <w:pPr>
        <w:tabs>
          <w:tab w:val="num" w:pos="4050"/>
        </w:tabs>
        <w:ind w:left="4050" w:hanging="360"/>
      </w:pPr>
      <w:rPr>
        <w:rFonts w:ascii="Courier New" w:hAnsi="Courier New" w:cs="Courier New" w:hint="default"/>
      </w:rPr>
    </w:lvl>
    <w:lvl w:ilvl="5" w:tplc="04150005">
      <w:start w:val="1"/>
      <w:numFmt w:val="bullet"/>
      <w:lvlText w:val=""/>
      <w:lvlJc w:val="left"/>
      <w:pPr>
        <w:tabs>
          <w:tab w:val="num" w:pos="4770"/>
        </w:tabs>
        <w:ind w:left="4770" w:hanging="360"/>
      </w:pPr>
      <w:rPr>
        <w:rFonts w:ascii="Wingdings" w:hAnsi="Wingdings" w:hint="default"/>
      </w:rPr>
    </w:lvl>
    <w:lvl w:ilvl="6" w:tplc="04150001">
      <w:start w:val="1"/>
      <w:numFmt w:val="bullet"/>
      <w:lvlText w:val=""/>
      <w:lvlJc w:val="left"/>
      <w:pPr>
        <w:tabs>
          <w:tab w:val="num" w:pos="5490"/>
        </w:tabs>
        <w:ind w:left="5490" w:hanging="360"/>
      </w:pPr>
      <w:rPr>
        <w:rFonts w:ascii="Symbol" w:hAnsi="Symbol" w:hint="default"/>
      </w:rPr>
    </w:lvl>
    <w:lvl w:ilvl="7" w:tplc="04150003">
      <w:start w:val="1"/>
      <w:numFmt w:val="bullet"/>
      <w:lvlText w:val="o"/>
      <w:lvlJc w:val="left"/>
      <w:pPr>
        <w:tabs>
          <w:tab w:val="num" w:pos="6210"/>
        </w:tabs>
        <w:ind w:left="6210" w:hanging="360"/>
      </w:pPr>
      <w:rPr>
        <w:rFonts w:ascii="Courier New" w:hAnsi="Courier New" w:cs="Courier New" w:hint="default"/>
      </w:rPr>
    </w:lvl>
    <w:lvl w:ilvl="8" w:tplc="04150005">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092C13FD"/>
    <w:multiLevelType w:val="hybridMultilevel"/>
    <w:tmpl w:val="1458B65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AB20DB6"/>
    <w:multiLevelType w:val="hybridMultilevel"/>
    <w:tmpl w:val="BE2C2836"/>
    <w:lvl w:ilvl="0" w:tplc="3404C5E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BE3A7D"/>
    <w:multiLevelType w:val="hybridMultilevel"/>
    <w:tmpl w:val="0E146F24"/>
    <w:lvl w:ilvl="0" w:tplc="3404C5E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C66A86"/>
    <w:multiLevelType w:val="hybridMultilevel"/>
    <w:tmpl w:val="D152C95A"/>
    <w:lvl w:ilvl="0" w:tplc="DCCC22F0">
      <w:start w:val="1"/>
      <w:numFmt w:val="bullet"/>
      <w:lvlText w:val=""/>
      <w:lvlJc w:val="left"/>
      <w:pPr>
        <w:tabs>
          <w:tab w:val="num" w:pos="1068"/>
        </w:tabs>
        <w:ind w:left="1068" w:hanging="360"/>
      </w:pPr>
      <w:rPr>
        <w:rFonts w:ascii="Symbol" w:hAnsi="Symbol" w:hint="default"/>
        <w:color w:val="000000"/>
        <w:vertAlign w:val="baseline"/>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70654D"/>
    <w:multiLevelType w:val="hybridMultilevel"/>
    <w:tmpl w:val="AEBE2044"/>
    <w:lvl w:ilvl="0" w:tplc="E4A88FAA">
      <w:start w:val="1"/>
      <w:numFmt w:val="bullet"/>
      <w:lvlText w:val=""/>
      <w:lvlJc w:val="left"/>
      <w:pPr>
        <w:tabs>
          <w:tab w:val="num" w:pos="0"/>
        </w:tabs>
        <w:ind w:left="170" w:hanging="170"/>
      </w:pPr>
      <w:rPr>
        <w:rFonts w:ascii="Symbol" w:hAnsi="Symbol" w:hint="default"/>
      </w:rPr>
    </w:lvl>
    <w:lvl w:ilvl="1" w:tplc="04150003">
      <w:start w:val="1"/>
      <w:numFmt w:val="bullet"/>
      <w:lvlText w:val="o"/>
      <w:lvlJc w:val="left"/>
      <w:pPr>
        <w:tabs>
          <w:tab w:val="num" w:pos="1528"/>
        </w:tabs>
        <w:ind w:left="1528" w:hanging="360"/>
      </w:pPr>
      <w:rPr>
        <w:rFonts w:ascii="Courier New" w:hAnsi="Courier New" w:cs="Courier New" w:hint="default"/>
      </w:rPr>
    </w:lvl>
    <w:lvl w:ilvl="2" w:tplc="4E86FDFA">
      <w:start w:val="2"/>
      <w:numFmt w:val="bullet"/>
      <w:lvlText w:val="-"/>
      <w:lvlJc w:val="left"/>
      <w:pPr>
        <w:ind w:left="2160" w:hanging="360"/>
      </w:pPr>
      <w:rPr>
        <w:rFonts w:ascii="Times New Roman" w:eastAsia="Times New Roman" w:hAnsi="Times New Roman"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D503FF"/>
    <w:multiLevelType w:val="hybridMultilevel"/>
    <w:tmpl w:val="1E7029F2"/>
    <w:lvl w:ilvl="0" w:tplc="2482DA1A">
      <w:start w:val="1"/>
      <w:numFmt w:val="bullet"/>
      <w:lvlText w:val=""/>
      <w:lvlJc w:val="left"/>
      <w:pPr>
        <w:tabs>
          <w:tab w:val="num" w:pos="1005"/>
        </w:tabs>
        <w:ind w:left="1005" w:hanging="663"/>
      </w:pPr>
      <w:rPr>
        <w:rFonts w:ascii="Symbol" w:hAnsi="Symbol" w:hint="default"/>
      </w:rPr>
    </w:lvl>
    <w:lvl w:ilvl="1" w:tplc="04150003">
      <w:start w:val="1"/>
      <w:numFmt w:val="bullet"/>
      <w:lvlText w:val="o"/>
      <w:lvlJc w:val="left"/>
      <w:pPr>
        <w:tabs>
          <w:tab w:val="num" w:pos="1725"/>
        </w:tabs>
        <w:ind w:left="1725" w:hanging="360"/>
      </w:pPr>
      <w:rPr>
        <w:rFonts w:ascii="Courier New" w:hAnsi="Courier New" w:cs="Courier New" w:hint="default"/>
      </w:rPr>
    </w:lvl>
    <w:lvl w:ilvl="2" w:tplc="04150005">
      <w:start w:val="1"/>
      <w:numFmt w:val="bullet"/>
      <w:lvlText w:val=""/>
      <w:lvlJc w:val="left"/>
      <w:pPr>
        <w:tabs>
          <w:tab w:val="num" w:pos="2445"/>
        </w:tabs>
        <w:ind w:left="2445" w:hanging="360"/>
      </w:pPr>
      <w:rPr>
        <w:rFonts w:ascii="Wingdings" w:hAnsi="Wingdings" w:hint="default"/>
      </w:rPr>
    </w:lvl>
    <w:lvl w:ilvl="3" w:tplc="04150001">
      <w:start w:val="1"/>
      <w:numFmt w:val="bullet"/>
      <w:lvlText w:val=""/>
      <w:lvlJc w:val="left"/>
      <w:pPr>
        <w:tabs>
          <w:tab w:val="num" w:pos="3165"/>
        </w:tabs>
        <w:ind w:left="3165" w:hanging="360"/>
      </w:pPr>
      <w:rPr>
        <w:rFonts w:ascii="Symbol" w:hAnsi="Symbol" w:hint="default"/>
      </w:rPr>
    </w:lvl>
    <w:lvl w:ilvl="4" w:tplc="04150003">
      <w:start w:val="1"/>
      <w:numFmt w:val="bullet"/>
      <w:lvlText w:val="o"/>
      <w:lvlJc w:val="left"/>
      <w:pPr>
        <w:tabs>
          <w:tab w:val="num" w:pos="3885"/>
        </w:tabs>
        <w:ind w:left="3885" w:hanging="360"/>
      </w:pPr>
      <w:rPr>
        <w:rFonts w:ascii="Courier New" w:hAnsi="Courier New" w:cs="Courier New" w:hint="default"/>
      </w:rPr>
    </w:lvl>
    <w:lvl w:ilvl="5" w:tplc="04150005">
      <w:start w:val="1"/>
      <w:numFmt w:val="bullet"/>
      <w:lvlText w:val=""/>
      <w:lvlJc w:val="left"/>
      <w:pPr>
        <w:tabs>
          <w:tab w:val="num" w:pos="4605"/>
        </w:tabs>
        <w:ind w:left="4605" w:hanging="360"/>
      </w:pPr>
      <w:rPr>
        <w:rFonts w:ascii="Wingdings" w:hAnsi="Wingdings" w:hint="default"/>
      </w:rPr>
    </w:lvl>
    <w:lvl w:ilvl="6" w:tplc="04150001">
      <w:start w:val="1"/>
      <w:numFmt w:val="bullet"/>
      <w:lvlText w:val=""/>
      <w:lvlJc w:val="left"/>
      <w:pPr>
        <w:tabs>
          <w:tab w:val="num" w:pos="5325"/>
        </w:tabs>
        <w:ind w:left="5325" w:hanging="360"/>
      </w:pPr>
      <w:rPr>
        <w:rFonts w:ascii="Symbol" w:hAnsi="Symbol" w:hint="default"/>
      </w:rPr>
    </w:lvl>
    <w:lvl w:ilvl="7" w:tplc="04150003">
      <w:start w:val="1"/>
      <w:numFmt w:val="bullet"/>
      <w:lvlText w:val="o"/>
      <w:lvlJc w:val="left"/>
      <w:pPr>
        <w:tabs>
          <w:tab w:val="num" w:pos="6045"/>
        </w:tabs>
        <w:ind w:left="6045" w:hanging="360"/>
      </w:pPr>
      <w:rPr>
        <w:rFonts w:ascii="Courier New" w:hAnsi="Courier New" w:cs="Courier New" w:hint="default"/>
      </w:rPr>
    </w:lvl>
    <w:lvl w:ilvl="8" w:tplc="04150005">
      <w:start w:val="1"/>
      <w:numFmt w:val="bullet"/>
      <w:lvlText w:val=""/>
      <w:lvlJc w:val="left"/>
      <w:pPr>
        <w:tabs>
          <w:tab w:val="num" w:pos="6765"/>
        </w:tabs>
        <w:ind w:left="6765" w:hanging="360"/>
      </w:pPr>
      <w:rPr>
        <w:rFonts w:ascii="Wingdings" w:hAnsi="Wingdings" w:hint="default"/>
      </w:rPr>
    </w:lvl>
  </w:abstractNum>
  <w:abstractNum w:abstractNumId="10" w15:restartNumberingAfterBreak="0">
    <w:nsid w:val="0E366054"/>
    <w:multiLevelType w:val="hybridMultilevel"/>
    <w:tmpl w:val="8EFE3C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B4E6A"/>
    <w:multiLevelType w:val="hybridMultilevel"/>
    <w:tmpl w:val="1F52F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B137F5"/>
    <w:multiLevelType w:val="hybridMultilevel"/>
    <w:tmpl w:val="856C19FE"/>
    <w:lvl w:ilvl="0" w:tplc="837EE1D0">
      <w:start w:val="1"/>
      <w:numFmt w:val="bullet"/>
      <w:pStyle w:val="WYliczenieSc"/>
      <w:lvlText w:val=""/>
      <w:lvlJc w:val="left"/>
      <w:pPr>
        <w:ind w:left="36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BE0185A"/>
    <w:multiLevelType w:val="hybridMultilevel"/>
    <w:tmpl w:val="C9240DEE"/>
    <w:lvl w:ilvl="0" w:tplc="2482DA1A">
      <w:start w:val="1"/>
      <w:numFmt w:val="bullet"/>
      <w:lvlText w:val=""/>
      <w:lvlJc w:val="left"/>
      <w:pPr>
        <w:tabs>
          <w:tab w:val="num" w:pos="891"/>
        </w:tabs>
        <w:ind w:left="891" w:hanging="663"/>
      </w:pPr>
      <w:rPr>
        <w:rFonts w:ascii="Symbol" w:hAnsi="Symbol" w:hint="default"/>
      </w:rPr>
    </w:lvl>
    <w:lvl w:ilvl="1" w:tplc="04150003">
      <w:start w:val="1"/>
      <w:numFmt w:val="bullet"/>
      <w:lvlText w:val="o"/>
      <w:lvlJc w:val="left"/>
      <w:pPr>
        <w:tabs>
          <w:tab w:val="num" w:pos="1611"/>
        </w:tabs>
        <w:ind w:left="1611" w:hanging="360"/>
      </w:pPr>
      <w:rPr>
        <w:rFonts w:ascii="Courier New" w:hAnsi="Courier New" w:cs="Courier New" w:hint="default"/>
      </w:rPr>
    </w:lvl>
    <w:lvl w:ilvl="2" w:tplc="04150005">
      <w:start w:val="1"/>
      <w:numFmt w:val="bullet"/>
      <w:lvlText w:val=""/>
      <w:lvlJc w:val="left"/>
      <w:pPr>
        <w:tabs>
          <w:tab w:val="num" w:pos="2331"/>
        </w:tabs>
        <w:ind w:left="2331" w:hanging="360"/>
      </w:pPr>
      <w:rPr>
        <w:rFonts w:ascii="Wingdings" w:hAnsi="Wingdings" w:hint="default"/>
      </w:rPr>
    </w:lvl>
    <w:lvl w:ilvl="3" w:tplc="04150001">
      <w:start w:val="1"/>
      <w:numFmt w:val="bullet"/>
      <w:lvlText w:val=""/>
      <w:lvlJc w:val="left"/>
      <w:pPr>
        <w:tabs>
          <w:tab w:val="num" w:pos="3051"/>
        </w:tabs>
        <w:ind w:left="3051" w:hanging="360"/>
      </w:pPr>
      <w:rPr>
        <w:rFonts w:ascii="Symbol" w:hAnsi="Symbol" w:hint="default"/>
      </w:rPr>
    </w:lvl>
    <w:lvl w:ilvl="4" w:tplc="04150003">
      <w:start w:val="1"/>
      <w:numFmt w:val="bullet"/>
      <w:lvlText w:val="o"/>
      <w:lvlJc w:val="left"/>
      <w:pPr>
        <w:tabs>
          <w:tab w:val="num" w:pos="3771"/>
        </w:tabs>
        <w:ind w:left="3771" w:hanging="360"/>
      </w:pPr>
      <w:rPr>
        <w:rFonts w:ascii="Courier New" w:hAnsi="Courier New" w:cs="Courier New" w:hint="default"/>
      </w:rPr>
    </w:lvl>
    <w:lvl w:ilvl="5" w:tplc="04150005">
      <w:start w:val="1"/>
      <w:numFmt w:val="bullet"/>
      <w:lvlText w:val=""/>
      <w:lvlJc w:val="left"/>
      <w:pPr>
        <w:tabs>
          <w:tab w:val="num" w:pos="4491"/>
        </w:tabs>
        <w:ind w:left="4491" w:hanging="360"/>
      </w:pPr>
      <w:rPr>
        <w:rFonts w:ascii="Wingdings" w:hAnsi="Wingdings" w:hint="default"/>
      </w:rPr>
    </w:lvl>
    <w:lvl w:ilvl="6" w:tplc="04150001">
      <w:start w:val="1"/>
      <w:numFmt w:val="bullet"/>
      <w:lvlText w:val=""/>
      <w:lvlJc w:val="left"/>
      <w:pPr>
        <w:tabs>
          <w:tab w:val="num" w:pos="5211"/>
        </w:tabs>
        <w:ind w:left="5211" w:hanging="360"/>
      </w:pPr>
      <w:rPr>
        <w:rFonts w:ascii="Symbol" w:hAnsi="Symbol" w:hint="default"/>
      </w:rPr>
    </w:lvl>
    <w:lvl w:ilvl="7" w:tplc="04150003">
      <w:start w:val="1"/>
      <w:numFmt w:val="bullet"/>
      <w:lvlText w:val="o"/>
      <w:lvlJc w:val="left"/>
      <w:pPr>
        <w:tabs>
          <w:tab w:val="num" w:pos="5931"/>
        </w:tabs>
        <w:ind w:left="5931" w:hanging="360"/>
      </w:pPr>
      <w:rPr>
        <w:rFonts w:ascii="Courier New" w:hAnsi="Courier New" w:cs="Courier New" w:hint="default"/>
      </w:rPr>
    </w:lvl>
    <w:lvl w:ilvl="8" w:tplc="04150005">
      <w:start w:val="1"/>
      <w:numFmt w:val="bullet"/>
      <w:lvlText w:val=""/>
      <w:lvlJc w:val="left"/>
      <w:pPr>
        <w:tabs>
          <w:tab w:val="num" w:pos="6651"/>
        </w:tabs>
        <w:ind w:left="6651" w:hanging="360"/>
      </w:pPr>
      <w:rPr>
        <w:rFonts w:ascii="Wingdings" w:hAnsi="Wingdings" w:hint="default"/>
      </w:rPr>
    </w:lvl>
  </w:abstractNum>
  <w:abstractNum w:abstractNumId="14" w15:restartNumberingAfterBreak="0">
    <w:nsid w:val="1C5F2BD0"/>
    <w:multiLevelType w:val="hybridMultilevel"/>
    <w:tmpl w:val="66B6C344"/>
    <w:lvl w:ilvl="0" w:tplc="8EF02756">
      <w:start w:val="1"/>
      <w:numFmt w:val="upperLetter"/>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F0773F8"/>
    <w:multiLevelType w:val="hybridMultilevel"/>
    <w:tmpl w:val="6D8634D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3D40C4"/>
    <w:multiLevelType w:val="hybridMultilevel"/>
    <w:tmpl w:val="CC823F0E"/>
    <w:lvl w:ilvl="0" w:tplc="2482DA1A">
      <w:start w:val="1"/>
      <w:numFmt w:val="bullet"/>
      <w:lvlText w:val=""/>
      <w:lvlJc w:val="left"/>
      <w:pPr>
        <w:tabs>
          <w:tab w:val="num" w:pos="720"/>
        </w:tabs>
        <w:ind w:left="720" w:hanging="663"/>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890E4E"/>
    <w:multiLevelType w:val="hybridMultilevel"/>
    <w:tmpl w:val="0E7C0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C3444C"/>
    <w:multiLevelType w:val="hybridMultilevel"/>
    <w:tmpl w:val="D256E400"/>
    <w:lvl w:ilvl="0" w:tplc="04150003">
      <w:start w:val="1"/>
      <w:numFmt w:val="bullet"/>
      <w:lvlText w:val="o"/>
      <w:lvlJc w:val="left"/>
      <w:pPr>
        <w:ind w:left="530" w:hanging="360"/>
      </w:pPr>
      <w:rPr>
        <w:rFonts w:ascii="Courier New" w:hAnsi="Courier New" w:cs="Courier New" w:hint="default"/>
      </w:rPr>
    </w:lvl>
    <w:lvl w:ilvl="1" w:tplc="04150003">
      <w:start w:val="1"/>
      <w:numFmt w:val="bullet"/>
      <w:lvlText w:val="o"/>
      <w:lvlJc w:val="left"/>
      <w:pPr>
        <w:ind w:left="1250" w:hanging="360"/>
      </w:pPr>
      <w:rPr>
        <w:rFonts w:ascii="Courier New" w:hAnsi="Courier New" w:cs="Courier New" w:hint="default"/>
      </w:rPr>
    </w:lvl>
    <w:lvl w:ilvl="2" w:tplc="04150005">
      <w:start w:val="1"/>
      <w:numFmt w:val="bullet"/>
      <w:lvlText w:val=""/>
      <w:lvlJc w:val="left"/>
      <w:pPr>
        <w:ind w:left="1970" w:hanging="360"/>
      </w:pPr>
      <w:rPr>
        <w:rFonts w:ascii="Wingdings" w:hAnsi="Wingdings" w:hint="default"/>
      </w:rPr>
    </w:lvl>
    <w:lvl w:ilvl="3" w:tplc="04150001" w:tentative="1">
      <w:start w:val="1"/>
      <w:numFmt w:val="bullet"/>
      <w:lvlText w:val=""/>
      <w:lvlJc w:val="left"/>
      <w:pPr>
        <w:ind w:left="2690" w:hanging="360"/>
      </w:pPr>
      <w:rPr>
        <w:rFonts w:ascii="Symbol" w:hAnsi="Symbol" w:hint="default"/>
      </w:rPr>
    </w:lvl>
    <w:lvl w:ilvl="4" w:tplc="04150003" w:tentative="1">
      <w:start w:val="1"/>
      <w:numFmt w:val="bullet"/>
      <w:lvlText w:val="o"/>
      <w:lvlJc w:val="left"/>
      <w:pPr>
        <w:ind w:left="3410" w:hanging="360"/>
      </w:pPr>
      <w:rPr>
        <w:rFonts w:ascii="Courier New" w:hAnsi="Courier New" w:cs="Courier New" w:hint="default"/>
      </w:rPr>
    </w:lvl>
    <w:lvl w:ilvl="5" w:tplc="04150005" w:tentative="1">
      <w:start w:val="1"/>
      <w:numFmt w:val="bullet"/>
      <w:lvlText w:val=""/>
      <w:lvlJc w:val="left"/>
      <w:pPr>
        <w:ind w:left="4130" w:hanging="360"/>
      </w:pPr>
      <w:rPr>
        <w:rFonts w:ascii="Wingdings" w:hAnsi="Wingdings" w:hint="default"/>
      </w:rPr>
    </w:lvl>
    <w:lvl w:ilvl="6" w:tplc="04150001" w:tentative="1">
      <w:start w:val="1"/>
      <w:numFmt w:val="bullet"/>
      <w:lvlText w:val=""/>
      <w:lvlJc w:val="left"/>
      <w:pPr>
        <w:ind w:left="4850" w:hanging="360"/>
      </w:pPr>
      <w:rPr>
        <w:rFonts w:ascii="Symbol" w:hAnsi="Symbol" w:hint="default"/>
      </w:rPr>
    </w:lvl>
    <w:lvl w:ilvl="7" w:tplc="04150003" w:tentative="1">
      <w:start w:val="1"/>
      <w:numFmt w:val="bullet"/>
      <w:lvlText w:val="o"/>
      <w:lvlJc w:val="left"/>
      <w:pPr>
        <w:ind w:left="5570" w:hanging="360"/>
      </w:pPr>
      <w:rPr>
        <w:rFonts w:ascii="Courier New" w:hAnsi="Courier New" w:cs="Courier New" w:hint="default"/>
      </w:rPr>
    </w:lvl>
    <w:lvl w:ilvl="8" w:tplc="04150005" w:tentative="1">
      <w:start w:val="1"/>
      <w:numFmt w:val="bullet"/>
      <w:lvlText w:val=""/>
      <w:lvlJc w:val="left"/>
      <w:pPr>
        <w:ind w:left="6290" w:hanging="360"/>
      </w:pPr>
      <w:rPr>
        <w:rFonts w:ascii="Wingdings" w:hAnsi="Wingdings" w:hint="default"/>
      </w:rPr>
    </w:lvl>
  </w:abstractNum>
  <w:abstractNum w:abstractNumId="19" w15:restartNumberingAfterBreak="0">
    <w:nsid w:val="344D2EF2"/>
    <w:multiLevelType w:val="multilevel"/>
    <w:tmpl w:val="4DEA5A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A644140"/>
    <w:multiLevelType w:val="hybridMultilevel"/>
    <w:tmpl w:val="033A1E26"/>
    <w:lvl w:ilvl="0" w:tplc="E4A88FAA">
      <w:start w:val="1"/>
      <w:numFmt w:val="bullet"/>
      <w:lvlText w:val=""/>
      <w:lvlJc w:val="left"/>
      <w:pPr>
        <w:ind w:left="53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21" w15:restartNumberingAfterBreak="0">
    <w:nsid w:val="3AC85934"/>
    <w:multiLevelType w:val="hybridMultilevel"/>
    <w:tmpl w:val="4B84543A"/>
    <w:lvl w:ilvl="0" w:tplc="04150003">
      <w:start w:val="1"/>
      <w:numFmt w:val="bullet"/>
      <w:lvlText w:val="o"/>
      <w:lvlJc w:val="left"/>
      <w:pPr>
        <w:ind w:left="530" w:hanging="360"/>
      </w:pPr>
      <w:rPr>
        <w:rFonts w:ascii="Courier New" w:hAnsi="Courier New" w:cs="Courier New" w:hint="default"/>
      </w:rPr>
    </w:lvl>
    <w:lvl w:ilvl="1" w:tplc="04150003" w:tentative="1">
      <w:start w:val="1"/>
      <w:numFmt w:val="bullet"/>
      <w:lvlText w:val="o"/>
      <w:lvlJc w:val="left"/>
      <w:pPr>
        <w:ind w:left="1250" w:hanging="360"/>
      </w:pPr>
      <w:rPr>
        <w:rFonts w:ascii="Courier New" w:hAnsi="Courier New" w:cs="Courier New" w:hint="default"/>
      </w:rPr>
    </w:lvl>
    <w:lvl w:ilvl="2" w:tplc="04150005" w:tentative="1">
      <w:start w:val="1"/>
      <w:numFmt w:val="bullet"/>
      <w:lvlText w:val=""/>
      <w:lvlJc w:val="left"/>
      <w:pPr>
        <w:ind w:left="1970" w:hanging="360"/>
      </w:pPr>
      <w:rPr>
        <w:rFonts w:ascii="Wingdings" w:hAnsi="Wingdings" w:hint="default"/>
      </w:rPr>
    </w:lvl>
    <w:lvl w:ilvl="3" w:tplc="04150001" w:tentative="1">
      <w:start w:val="1"/>
      <w:numFmt w:val="bullet"/>
      <w:lvlText w:val=""/>
      <w:lvlJc w:val="left"/>
      <w:pPr>
        <w:ind w:left="2690" w:hanging="360"/>
      </w:pPr>
      <w:rPr>
        <w:rFonts w:ascii="Symbol" w:hAnsi="Symbol" w:hint="default"/>
      </w:rPr>
    </w:lvl>
    <w:lvl w:ilvl="4" w:tplc="04150003" w:tentative="1">
      <w:start w:val="1"/>
      <w:numFmt w:val="bullet"/>
      <w:lvlText w:val="o"/>
      <w:lvlJc w:val="left"/>
      <w:pPr>
        <w:ind w:left="3410" w:hanging="360"/>
      </w:pPr>
      <w:rPr>
        <w:rFonts w:ascii="Courier New" w:hAnsi="Courier New" w:cs="Courier New" w:hint="default"/>
      </w:rPr>
    </w:lvl>
    <w:lvl w:ilvl="5" w:tplc="04150005" w:tentative="1">
      <w:start w:val="1"/>
      <w:numFmt w:val="bullet"/>
      <w:lvlText w:val=""/>
      <w:lvlJc w:val="left"/>
      <w:pPr>
        <w:ind w:left="4130" w:hanging="360"/>
      </w:pPr>
      <w:rPr>
        <w:rFonts w:ascii="Wingdings" w:hAnsi="Wingdings" w:hint="default"/>
      </w:rPr>
    </w:lvl>
    <w:lvl w:ilvl="6" w:tplc="04150001" w:tentative="1">
      <w:start w:val="1"/>
      <w:numFmt w:val="bullet"/>
      <w:lvlText w:val=""/>
      <w:lvlJc w:val="left"/>
      <w:pPr>
        <w:ind w:left="4850" w:hanging="360"/>
      </w:pPr>
      <w:rPr>
        <w:rFonts w:ascii="Symbol" w:hAnsi="Symbol" w:hint="default"/>
      </w:rPr>
    </w:lvl>
    <w:lvl w:ilvl="7" w:tplc="04150003" w:tentative="1">
      <w:start w:val="1"/>
      <w:numFmt w:val="bullet"/>
      <w:lvlText w:val="o"/>
      <w:lvlJc w:val="left"/>
      <w:pPr>
        <w:ind w:left="5570" w:hanging="360"/>
      </w:pPr>
      <w:rPr>
        <w:rFonts w:ascii="Courier New" w:hAnsi="Courier New" w:cs="Courier New" w:hint="default"/>
      </w:rPr>
    </w:lvl>
    <w:lvl w:ilvl="8" w:tplc="04150005" w:tentative="1">
      <w:start w:val="1"/>
      <w:numFmt w:val="bullet"/>
      <w:lvlText w:val=""/>
      <w:lvlJc w:val="left"/>
      <w:pPr>
        <w:ind w:left="6290" w:hanging="360"/>
      </w:pPr>
      <w:rPr>
        <w:rFonts w:ascii="Wingdings" w:hAnsi="Wingdings" w:hint="default"/>
      </w:rPr>
    </w:lvl>
  </w:abstractNum>
  <w:abstractNum w:abstractNumId="22" w15:restartNumberingAfterBreak="0">
    <w:nsid w:val="3CA83E58"/>
    <w:multiLevelType w:val="hybridMultilevel"/>
    <w:tmpl w:val="CAF4B0D6"/>
    <w:lvl w:ilvl="0" w:tplc="3404C5E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1E1212"/>
    <w:multiLevelType w:val="hybridMultilevel"/>
    <w:tmpl w:val="C16AA510"/>
    <w:lvl w:ilvl="0" w:tplc="04150003">
      <w:start w:val="1"/>
      <w:numFmt w:val="bullet"/>
      <w:lvlText w:val="o"/>
      <w:lvlJc w:val="left"/>
      <w:pPr>
        <w:ind w:left="530" w:hanging="360"/>
      </w:pPr>
      <w:rPr>
        <w:rFonts w:ascii="Courier New" w:hAnsi="Courier New" w:cs="Courier New" w:hint="default"/>
      </w:rPr>
    </w:lvl>
    <w:lvl w:ilvl="1" w:tplc="04150003" w:tentative="1">
      <w:start w:val="1"/>
      <w:numFmt w:val="bullet"/>
      <w:lvlText w:val="o"/>
      <w:lvlJc w:val="left"/>
      <w:pPr>
        <w:ind w:left="1250" w:hanging="360"/>
      </w:pPr>
      <w:rPr>
        <w:rFonts w:ascii="Courier New" w:hAnsi="Courier New" w:cs="Courier New" w:hint="default"/>
      </w:rPr>
    </w:lvl>
    <w:lvl w:ilvl="2" w:tplc="04150005" w:tentative="1">
      <w:start w:val="1"/>
      <w:numFmt w:val="bullet"/>
      <w:lvlText w:val=""/>
      <w:lvlJc w:val="left"/>
      <w:pPr>
        <w:ind w:left="1970" w:hanging="360"/>
      </w:pPr>
      <w:rPr>
        <w:rFonts w:ascii="Wingdings" w:hAnsi="Wingdings" w:hint="default"/>
      </w:rPr>
    </w:lvl>
    <w:lvl w:ilvl="3" w:tplc="04150001" w:tentative="1">
      <w:start w:val="1"/>
      <w:numFmt w:val="bullet"/>
      <w:lvlText w:val=""/>
      <w:lvlJc w:val="left"/>
      <w:pPr>
        <w:ind w:left="2690" w:hanging="360"/>
      </w:pPr>
      <w:rPr>
        <w:rFonts w:ascii="Symbol" w:hAnsi="Symbol" w:hint="default"/>
      </w:rPr>
    </w:lvl>
    <w:lvl w:ilvl="4" w:tplc="04150003" w:tentative="1">
      <w:start w:val="1"/>
      <w:numFmt w:val="bullet"/>
      <w:lvlText w:val="o"/>
      <w:lvlJc w:val="left"/>
      <w:pPr>
        <w:ind w:left="3410" w:hanging="360"/>
      </w:pPr>
      <w:rPr>
        <w:rFonts w:ascii="Courier New" w:hAnsi="Courier New" w:cs="Courier New" w:hint="default"/>
      </w:rPr>
    </w:lvl>
    <w:lvl w:ilvl="5" w:tplc="04150005" w:tentative="1">
      <w:start w:val="1"/>
      <w:numFmt w:val="bullet"/>
      <w:lvlText w:val=""/>
      <w:lvlJc w:val="left"/>
      <w:pPr>
        <w:ind w:left="4130" w:hanging="360"/>
      </w:pPr>
      <w:rPr>
        <w:rFonts w:ascii="Wingdings" w:hAnsi="Wingdings" w:hint="default"/>
      </w:rPr>
    </w:lvl>
    <w:lvl w:ilvl="6" w:tplc="04150001" w:tentative="1">
      <w:start w:val="1"/>
      <w:numFmt w:val="bullet"/>
      <w:lvlText w:val=""/>
      <w:lvlJc w:val="left"/>
      <w:pPr>
        <w:ind w:left="4850" w:hanging="360"/>
      </w:pPr>
      <w:rPr>
        <w:rFonts w:ascii="Symbol" w:hAnsi="Symbol" w:hint="default"/>
      </w:rPr>
    </w:lvl>
    <w:lvl w:ilvl="7" w:tplc="04150003" w:tentative="1">
      <w:start w:val="1"/>
      <w:numFmt w:val="bullet"/>
      <w:lvlText w:val="o"/>
      <w:lvlJc w:val="left"/>
      <w:pPr>
        <w:ind w:left="5570" w:hanging="360"/>
      </w:pPr>
      <w:rPr>
        <w:rFonts w:ascii="Courier New" w:hAnsi="Courier New" w:cs="Courier New" w:hint="default"/>
      </w:rPr>
    </w:lvl>
    <w:lvl w:ilvl="8" w:tplc="04150005" w:tentative="1">
      <w:start w:val="1"/>
      <w:numFmt w:val="bullet"/>
      <w:lvlText w:val=""/>
      <w:lvlJc w:val="left"/>
      <w:pPr>
        <w:ind w:left="6290" w:hanging="360"/>
      </w:pPr>
      <w:rPr>
        <w:rFonts w:ascii="Wingdings" w:hAnsi="Wingdings" w:hint="default"/>
      </w:rPr>
    </w:lvl>
  </w:abstractNum>
  <w:abstractNum w:abstractNumId="24" w15:restartNumberingAfterBreak="0">
    <w:nsid w:val="404D1913"/>
    <w:multiLevelType w:val="hybridMultilevel"/>
    <w:tmpl w:val="5232BA06"/>
    <w:lvl w:ilvl="0" w:tplc="E4A88FA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1632553"/>
    <w:multiLevelType w:val="hybridMultilevel"/>
    <w:tmpl w:val="2CA41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3E1782"/>
    <w:multiLevelType w:val="hybridMultilevel"/>
    <w:tmpl w:val="40C06D4A"/>
    <w:lvl w:ilvl="0" w:tplc="0415000F">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1D197F"/>
    <w:multiLevelType w:val="hybridMultilevel"/>
    <w:tmpl w:val="88769B9A"/>
    <w:lvl w:ilvl="0" w:tplc="3404C5E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BA778E"/>
    <w:multiLevelType w:val="hybridMultilevel"/>
    <w:tmpl w:val="9BC6778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E44230"/>
    <w:multiLevelType w:val="hybridMultilevel"/>
    <w:tmpl w:val="001A1E2C"/>
    <w:lvl w:ilvl="0" w:tplc="04150003">
      <w:start w:val="1"/>
      <w:numFmt w:val="bullet"/>
      <w:lvlText w:val="o"/>
      <w:lvlJc w:val="left"/>
      <w:pPr>
        <w:ind w:left="530" w:hanging="360"/>
      </w:pPr>
      <w:rPr>
        <w:rFonts w:ascii="Courier New" w:hAnsi="Courier New" w:cs="Courier New" w:hint="default"/>
      </w:rPr>
    </w:lvl>
    <w:lvl w:ilvl="1" w:tplc="04150003" w:tentative="1">
      <w:start w:val="1"/>
      <w:numFmt w:val="bullet"/>
      <w:lvlText w:val="o"/>
      <w:lvlJc w:val="left"/>
      <w:pPr>
        <w:ind w:left="1250" w:hanging="360"/>
      </w:pPr>
      <w:rPr>
        <w:rFonts w:ascii="Courier New" w:hAnsi="Courier New" w:cs="Courier New" w:hint="default"/>
      </w:rPr>
    </w:lvl>
    <w:lvl w:ilvl="2" w:tplc="04150005" w:tentative="1">
      <w:start w:val="1"/>
      <w:numFmt w:val="bullet"/>
      <w:lvlText w:val=""/>
      <w:lvlJc w:val="left"/>
      <w:pPr>
        <w:ind w:left="1970" w:hanging="360"/>
      </w:pPr>
      <w:rPr>
        <w:rFonts w:ascii="Wingdings" w:hAnsi="Wingdings" w:hint="default"/>
      </w:rPr>
    </w:lvl>
    <w:lvl w:ilvl="3" w:tplc="04150001" w:tentative="1">
      <w:start w:val="1"/>
      <w:numFmt w:val="bullet"/>
      <w:lvlText w:val=""/>
      <w:lvlJc w:val="left"/>
      <w:pPr>
        <w:ind w:left="2690" w:hanging="360"/>
      </w:pPr>
      <w:rPr>
        <w:rFonts w:ascii="Symbol" w:hAnsi="Symbol" w:hint="default"/>
      </w:rPr>
    </w:lvl>
    <w:lvl w:ilvl="4" w:tplc="04150003" w:tentative="1">
      <w:start w:val="1"/>
      <w:numFmt w:val="bullet"/>
      <w:lvlText w:val="o"/>
      <w:lvlJc w:val="left"/>
      <w:pPr>
        <w:ind w:left="3410" w:hanging="360"/>
      </w:pPr>
      <w:rPr>
        <w:rFonts w:ascii="Courier New" w:hAnsi="Courier New" w:cs="Courier New" w:hint="default"/>
      </w:rPr>
    </w:lvl>
    <w:lvl w:ilvl="5" w:tplc="04150005" w:tentative="1">
      <w:start w:val="1"/>
      <w:numFmt w:val="bullet"/>
      <w:lvlText w:val=""/>
      <w:lvlJc w:val="left"/>
      <w:pPr>
        <w:ind w:left="4130" w:hanging="360"/>
      </w:pPr>
      <w:rPr>
        <w:rFonts w:ascii="Wingdings" w:hAnsi="Wingdings" w:hint="default"/>
      </w:rPr>
    </w:lvl>
    <w:lvl w:ilvl="6" w:tplc="04150001" w:tentative="1">
      <w:start w:val="1"/>
      <w:numFmt w:val="bullet"/>
      <w:lvlText w:val=""/>
      <w:lvlJc w:val="left"/>
      <w:pPr>
        <w:ind w:left="4850" w:hanging="360"/>
      </w:pPr>
      <w:rPr>
        <w:rFonts w:ascii="Symbol" w:hAnsi="Symbol" w:hint="default"/>
      </w:rPr>
    </w:lvl>
    <w:lvl w:ilvl="7" w:tplc="04150003" w:tentative="1">
      <w:start w:val="1"/>
      <w:numFmt w:val="bullet"/>
      <w:lvlText w:val="o"/>
      <w:lvlJc w:val="left"/>
      <w:pPr>
        <w:ind w:left="5570" w:hanging="360"/>
      </w:pPr>
      <w:rPr>
        <w:rFonts w:ascii="Courier New" w:hAnsi="Courier New" w:cs="Courier New" w:hint="default"/>
      </w:rPr>
    </w:lvl>
    <w:lvl w:ilvl="8" w:tplc="04150005" w:tentative="1">
      <w:start w:val="1"/>
      <w:numFmt w:val="bullet"/>
      <w:lvlText w:val=""/>
      <w:lvlJc w:val="left"/>
      <w:pPr>
        <w:ind w:left="6290" w:hanging="360"/>
      </w:pPr>
      <w:rPr>
        <w:rFonts w:ascii="Wingdings" w:hAnsi="Wingdings" w:hint="default"/>
      </w:rPr>
    </w:lvl>
  </w:abstractNum>
  <w:abstractNum w:abstractNumId="30" w15:restartNumberingAfterBreak="0">
    <w:nsid w:val="55E8639F"/>
    <w:multiLevelType w:val="hybridMultilevel"/>
    <w:tmpl w:val="299A83FA"/>
    <w:lvl w:ilvl="0" w:tplc="2482DA1A">
      <w:start w:val="1"/>
      <w:numFmt w:val="bullet"/>
      <w:lvlText w:val=""/>
      <w:lvlJc w:val="left"/>
      <w:pPr>
        <w:tabs>
          <w:tab w:val="num" w:pos="948"/>
        </w:tabs>
        <w:ind w:left="948" w:hanging="663"/>
      </w:pPr>
      <w:rPr>
        <w:rFonts w:ascii="Symbol" w:hAnsi="Symbol" w:hint="default"/>
      </w:rPr>
    </w:lvl>
    <w:lvl w:ilvl="1" w:tplc="04150003">
      <w:start w:val="1"/>
      <w:numFmt w:val="bullet"/>
      <w:lvlText w:val="o"/>
      <w:lvlJc w:val="left"/>
      <w:pPr>
        <w:tabs>
          <w:tab w:val="num" w:pos="1668"/>
        </w:tabs>
        <w:ind w:left="1668" w:hanging="360"/>
      </w:pPr>
      <w:rPr>
        <w:rFonts w:ascii="Courier New" w:hAnsi="Courier New" w:cs="Courier New" w:hint="default"/>
      </w:rPr>
    </w:lvl>
    <w:lvl w:ilvl="2" w:tplc="04150005">
      <w:start w:val="1"/>
      <w:numFmt w:val="bullet"/>
      <w:lvlText w:val=""/>
      <w:lvlJc w:val="left"/>
      <w:pPr>
        <w:tabs>
          <w:tab w:val="num" w:pos="2388"/>
        </w:tabs>
        <w:ind w:left="2388" w:hanging="360"/>
      </w:pPr>
      <w:rPr>
        <w:rFonts w:ascii="Wingdings" w:hAnsi="Wingdings" w:hint="default"/>
      </w:rPr>
    </w:lvl>
    <w:lvl w:ilvl="3" w:tplc="04150001">
      <w:start w:val="1"/>
      <w:numFmt w:val="bullet"/>
      <w:lvlText w:val=""/>
      <w:lvlJc w:val="left"/>
      <w:pPr>
        <w:tabs>
          <w:tab w:val="num" w:pos="3108"/>
        </w:tabs>
        <w:ind w:left="3108" w:hanging="360"/>
      </w:pPr>
      <w:rPr>
        <w:rFonts w:ascii="Symbol" w:hAnsi="Symbol" w:hint="default"/>
      </w:rPr>
    </w:lvl>
    <w:lvl w:ilvl="4" w:tplc="04150003">
      <w:start w:val="1"/>
      <w:numFmt w:val="bullet"/>
      <w:lvlText w:val="o"/>
      <w:lvlJc w:val="left"/>
      <w:pPr>
        <w:tabs>
          <w:tab w:val="num" w:pos="3828"/>
        </w:tabs>
        <w:ind w:left="3828" w:hanging="360"/>
      </w:pPr>
      <w:rPr>
        <w:rFonts w:ascii="Courier New" w:hAnsi="Courier New" w:cs="Courier New" w:hint="default"/>
      </w:rPr>
    </w:lvl>
    <w:lvl w:ilvl="5" w:tplc="04150005">
      <w:start w:val="1"/>
      <w:numFmt w:val="bullet"/>
      <w:lvlText w:val=""/>
      <w:lvlJc w:val="left"/>
      <w:pPr>
        <w:tabs>
          <w:tab w:val="num" w:pos="4548"/>
        </w:tabs>
        <w:ind w:left="4548" w:hanging="360"/>
      </w:pPr>
      <w:rPr>
        <w:rFonts w:ascii="Wingdings" w:hAnsi="Wingdings" w:hint="default"/>
      </w:rPr>
    </w:lvl>
    <w:lvl w:ilvl="6" w:tplc="04150001">
      <w:start w:val="1"/>
      <w:numFmt w:val="bullet"/>
      <w:lvlText w:val=""/>
      <w:lvlJc w:val="left"/>
      <w:pPr>
        <w:tabs>
          <w:tab w:val="num" w:pos="5268"/>
        </w:tabs>
        <w:ind w:left="5268" w:hanging="360"/>
      </w:pPr>
      <w:rPr>
        <w:rFonts w:ascii="Symbol" w:hAnsi="Symbol" w:hint="default"/>
      </w:rPr>
    </w:lvl>
    <w:lvl w:ilvl="7" w:tplc="04150003">
      <w:start w:val="1"/>
      <w:numFmt w:val="bullet"/>
      <w:lvlText w:val="o"/>
      <w:lvlJc w:val="left"/>
      <w:pPr>
        <w:tabs>
          <w:tab w:val="num" w:pos="5988"/>
        </w:tabs>
        <w:ind w:left="5988" w:hanging="360"/>
      </w:pPr>
      <w:rPr>
        <w:rFonts w:ascii="Courier New" w:hAnsi="Courier New" w:cs="Courier New" w:hint="default"/>
      </w:rPr>
    </w:lvl>
    <w:lvl w:ilvl="8" w:tplc="04150005">
      <w:start w:val="1"/>
      <w:numFmt w:val="bullet"/>
      <w:lvlText w:val=""/>
      <w:lvlJc w:val="left"/>
      <w:pPr>
        <w:tabs>
          <w:tab w:val="num" w:pos="6708"/>
        </w:tabs>
        <w:ind w:left="6708" w:hanging="360"/>
      </w:pPr>
      <w:rPr>
        <w:rFonts w:ascii="Wingdings" w:hAnsi="Wingdings" w:hint="default"/>
      </w:rPr>
    </w:lvl>
  </w:abstractNum>
  <w:abstractNum w:abstractNumId="31" w15:restartNumberingAfterBreak="0">
    <w:nsid w:val="5B7C71CF"/>
    <w:multiLevelType w:val="hybridMultilevel"/>
    <w:tmpl w:val="D9761A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DB1070C"/>
    <w:multiLevelType w:val="hybridMultilevel"/>
    <w:tmpl w:val="10D40C6A"/>
    <w:lvl w:ilvl="0" w:tplc="3404C5E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201F2F"/>
    <w:multiLevelType w:val="hybridMultilevel"/>
    <w:tmpl w:val="18B8A4E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0C24C84"/>
    <w:multiLevelType w:val="hybridMultilevel"/>
    <w:tmpl w:val="5CF0EEDC"/>
    <w:lvl w:ilvl="0" w:tplc="2482DA1A">
      <w:start w:val="1"/>
      <w:numFmt w:val="bullet"/>
      <w:lvlText w:val=""/>
      <w:lvlJc w:val="left"/>
      <w:pPr>
        <w:tabs>
          <w:tab w:val="num" w:pos="1113"/>
        </w:tabs>
        <w:ind w:left="1113" w:hanging="663"/>
      </w:pPr>
      <w:rPr>
        <w:rFonts w:ascii="Symbol" w:hAnsi="Symbol" w:hint="default"/>
      </w:rPr>
    </w:lvl>
    <w:lvl w:ilvl="1" w:tplc="04150003">
      <w:start w:val="1"/>
      <w:numFmt w:val="bullet"/>
      <w:lvlText w:val="o"/>
      <w:lvlJc w:val="left"/>
      <w:pPr>
        <w:tabs>
          <w:tab w:val="num" w:pos="1833"/>
        </w:tabs>
        <w:ind w:left="1833" w:hanging="360"/>
      </w:pPr>
      <w:rPr>
        <w:rFonts w:ascii="Courier New" w:hAnsi="Courier New" w:cs="Courier New" w:hint="default"/>
      </w:rPr>
    </w:lvl>
    <w:lvl w:ilvl="2" w:tplc="04150005">
      <w:start w:val="1"/>
      <w:numFmt w:val="bullet"/>
      <w:lvlText w:val=""/>
      <w:lvlJc w:val="left"/>
      <w:pPr>
        <w:tabs>
          <w:tab w:val="num" w:pos="2553"/>
        </w:tabs>
        <w:ind w:left="2553" w:hanging="360"/>
      </w:pPr>
      <w:rPr>
        <w:rFonts w:ascii="Wingdings" w:hAnsi="Wingdings" w:hint="default"/>
      </w:rPr>
    </w:lvl>
    <w:lvl w:ilvl="3" w:tplc="04150001">
      <w:start w:val="1"/>
      <w:numFmt w:val="bullet"/>
      <w:lvlText w:val=""/>
      <w:lvlJc w:val="left"/>
      <w:pPr>
        <w:tabs>
          <w:tab w:val="num" w:pos="3273"/>
        </w:tabs>
        <w:ind w:left="3273" w:hanging="360"/>
      </w:pPr>
      <w:rPr>
        <w:rFonts w:ascii="Symbol" w:hAnsi="Symbol" w:hint="default"/>
      </w:rPr>
    </w:lvl>
    <w:lvl w:ilvl="4" w:tplc="04150003">
      <w:start w:val="1"/>
      <w:numFmt w:val="bullet"/>
      <w:lvlText w:val="o"/>
      <w:lvlJc w:val="left"/>
      <w:pPr>
        <w:tabs>
          <w:tab w:val="num" w:pos="3993"/>
        </w:tabs>
        <w:ind w:left="3993" w:hanging="360"/>
      </w:pPr>
      <w:rPr>
        <w:rFonts w:ascii="Courier New" w:hAnsi="Courier New" w:cs="Courier New" w:hint="default"/>
      </w:rPr>
    </w:lvl>
    <w:lvl w:ilvl="5" w:tplc="04150005">
      <w:start w:val="1"/>
      <w:numFmt w:val="bullet"/>
      <w:lvlText w:val=""/>
      <w:lvlJc w:val="left"/>
      <w:pPr>
        <w:tabs>
          <w:tab w:val="num" w:pos="4713"/>
        </w:tabs>
        <w:ind w:left="4713" w:hanging="360"/>
      </w:pPr>
      <w:rPr>
        <w:rFonts w:ascii="Wingdings" w:hAnsi="Wingdings" w:hint="default"/>
      </w:rPr>
    </w:lvl>
    <w:lvl w:ilvl="6" w:tplc="04150001">
      <w:start w:val="1"/>
      <w:numFmt w:val="bullet"/>
      <w:lvlText w:val=""/>
      <w:lvlJc w:val="left"/>
      <w:pPr>
        <w:tabs>
          <w:tab w:val="num" w:pos="5433"/>
        </w:tabs>
        <w:ind w:left="5433" w:hanging="360"/>
      </w:pPr>
      <w:rPr>
        <w:rFonts w:ascii="Symbol" w:hAnsi="Symbol" w:hint="default"/>
      </w:rPr>
    </w:lvl>
    <w:lvl w:ilvl="7" w:tplc="04150003">
      <w:start w:val="1"/>
      <w:numFmt w:val="bullet"/>
      <w:lvlText w:val="o"/>
      <w:lvlJc w:val="left"/>
      <w:pPr>
        <w:tabs>
          <w:tab w:val="num" w:pos="6153"/>
        </w:tabs>
        <w:ind w:left="6153" w:hanging="360"/>
      </w:pPr>
      <w:rPr>
        <w:rFonts w:ascii="Courier New" w:hAnsi="Courier New" w:cs="Courier New" w:hint="default"/>
      </w:rPr>
    </w:lvl>
    <w:lvl w:ilvl="8" w:tplc="04150005">
      <w:start w:val="1"/>
      <w:numFmt w:val="bullet"/>
      <w:lvlText w:val=""/>
      <w:lvlJc w:val="left"/>
      <w:pPr>
        <w:tabs>
          <w:tab w:val="num" w:pos="6873"/>
        </w:tabs>
        <w:ind w:left="6873" w:hanging="360"/>
      </w:pPr>
      <w:rPr>
        <w:rFonts w:ascii="Wingdings" w:hAnsi="Wingdings" w:hint="default"/>
      </w:rPr>
    </w:lvl>
  </w:abstractNum>
  <w:abstractNum w:abstractNumId="35" w15:restartNumberingAfterBreak="0">
    <w:nsid w:val="61FB2A2C"/>
    <w:multiLevelType w:val="hybridMultilevel"/>
    <w:tmpl w:val="291EDD94"/>
    <w:lvl w:ilvl="0" w:tplc="2482DA1A">
      <w:start w:val="1"/>
      <w:numFmt w:val="bullet"/>
      <w:lvlText w:val=""/>
      <w:lvlJc w:val="left"/>
      <w:pPr>
        <w:tabs>
          <w:tab w:val="num" w:pos="834"/>
        </w:tabs>
        <w:ind w:left="834" w:hanging="663"/>
      </w:pPr>
      <w:rPr>
        <w:rFonts w:ascii="Symbol" w:hAnsi="Symbol" w:hint="default"/>
      </w:rPr>
    </w:lvl>
    <w:lvl w:ilvl="1" w:tplc="04150003">
      <w:start w:val="1"/>
      <w:numFmt w:val="bullet"/>
      <w:lvlText w:val="o"/>
      <w:lvlJc w:val="left"/>
      <w:pPr>
        <w:tabs>
          <w:tab w:val="num" w:pos="1554"/>
        </w:tabs>
        <w:ind w:left="1554" w:hanging="360"/>
      </w:pPr>
      <w:rPr>
        <w:rFonts w:ascii="Courier New" w:hAnsi="Courier New" w:cs="Courier New" w:hint="default"/>
      </w:rPr>
    </w:lvl>
    <w:lvl w:ilvl="2" w:tplc="04150005">
      <w:start w:val="1"/>
      <w:numFmt w:val="bullet"/>
      <w:lvlText w:val=""/>
      <w:lvlJc w:val="left"/>
      <w:pPr>
        <w:tabs>
          <w:tab w:val="num" w:pos="2274"/>
        </w:tabs>
        <w:ind w:left="2274" w:hanging="360"/>
      </w:pPr>
      <w:rPr>
        <w:rFonts w:ascii="Wingdings" w:hAnsi="Wingdings" w:hint="default"/>
      </w:rPr>
    </w:lvl>
    <w:lvl w:ilvl="3" w:tplc="04150001">
      <w:start w:val="1"/>
      <w:numFmt w:val="bullet"/>
      <w:lvlText w:val=""/>
      <w:lvlJc w:val="left"/>
      <w:pPr>
        <w:tabs>
          <w:tab w:val="num" w:pos="2994"/>
        </w:tabs>
        <w:ind w:left="2994" w:hanging="360"/>
      </w:pPr>
      <w:rPr>
        <w:rFonts w:ascii="Symbol" w:hAnsi="Symbol" w:hint="default"/>
      </w:rPr>
    </w:lvl>
    <w:lvl w:ilvl="4" w:tplc="04150003">
      <w:start w:val="1"/>
      <w:numFmt w:val="bullet"/>
      <w:lvlText w:val="o"/>
      <w:lvlJc w:val="left"/>
      <w:pPr>
        <w:tabs>
          <w:tab w:val="num" w:pos="3714"/>
        </w:tabs>
        <w:ind w:left="3714" w:hanging="360"/>
      </w:pPr>
      <w:rPr>
        <w:rFonts w:ascii="Courier New" w:hAnsi="Courier New" w:cs="Courier New" w:hint="default"/>
      </w:rPr>
    </w:lvl>
    <w:lvl w:ilvl="5" w:tplc="04150005">
      <w:start w:val="1"/>
      <w:numFmt w:val="bullet"/>
      <w:lvlText w:val=""/>
      <w:lvlJc w:val="left"/>
      <w:pPr>
        <w:tabs>
          <w:tab w:val="num" w:pos="4434"/>
        </w:tabs>
        <w:ind w:left="4434" w:hanging="360"/>
      </w:pPr>
      <w:rPr>
        <w:rFonts w:ascii="Wingdings" w:hAnsi="Wingdings" w:hint="default"/>
      </w:rPr>
    </w:lvl>
    <w:lvl w:ilvl="6" w:tplc="04150001">
      <w:start w:val="1"/>
      <w:numFmt w:val="bullet"/>
      <w:lvlText w:val=""/>
      <w:lvlJc w:val="left"/>
      <w:pPr>
        <w:tabs>
          <w:tab w:val="num" w:pos="5154"/>
        </w:tabs>
        <w:ind w:left="5154" w:hanging="360"/>
      </w:pPr>
      <w:rPr>
        <w:rFonts w:ascii="Symbol" w:hAnsi="Symbol" w:hint="default"/>
      </w:rPr>
    </w:lvl>
    <w:lvl w:ilvl="7" w:tplc="04150003">
      <w:start w:val="1"/>
      <w:numFmt w:val="bullet"/>
      <w:lvlText w:val="o"/>
      <w:lvlJc w:val="left"/>
      <w:pPr>
        <w:tabs>
          <w:tab w:val="num" w:pos="5874"/>
        </w:tabs>
        <w:ind w:left="5874" w:hanging="360"/>
      </w:pPr>
      <w:rPr>
        <w:rFonts w:ascii="Courier New" w:hAnsi="Courier New" w:cs="Courier New" w:hint="default"/>
      </w:rPr>
    </w:lvl>
    <w:lvl w:ilvl="8" w:tplc="04150005">
      <w:start w:val="1"/>
      <w:numFmt w:val="bullet"/>
      <w:lvlText w:val=""/>
      <w:lvlJc w:val="left"/>
      <w:pPr>
        <w:tabs>
          <w:tab w:val="num" w:pos="6594"/>
        </w:tabs>
        <w:ind w:left="6594" w:hanging="360"/>
      </w:pPr>
      <w:rPr>
        <w:rFonts w:ascii="Wingdings" w:hAnsi="Wingdings" w:hint="default"/>
      </w:rPr>
    </w:lvl>
  </w:abstractNum>
  <w:abstractNum w:abstractNumId="36" w15:restartNumberingAfterBreak="0">
    <w:nsid w:val="67514C84"/>
    <w:multiLevelType w:val="hybridMultilevel"/>
    <w:tmpl w:val="561C0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8E2662F"/>
    <w:multiLevelType w:val="hybridMultilevel"/>
    <w:tmpl w:val="EC2E59F2"/>
    <w:lvl w:ilvl="0" w:tplc="04150003">
      <w:start w:val="1"/>
      <w:numFmt w:val="bullet"/>
      <w:lvlText w:val="o"/>
      <w:lvlJc w:val="left"/>
      <w:pPr>
        <w:ind w:left="530" w:hanging="360"/>
      </w:pPr>
      <w:rPr>
        <w:rFonts w:ascii="Courier New" w:hAnsi="Courier New" w:cs="Courier New" w:hint="default"/>
      </w:rPr>
    </w:lvl>
    <w:lvl w:ilvl="1" w:tplc="04150003" w:tentative="1">
      <w:start w:val="1"/>
      <w:numFmt w:val="bullet"/>
      <w:lvlText w:val="o"/>
      <w:lvlJc w:val="left"/>
      <w:pPr>
        <w:ind w:left="1250" w:hanging="360"/>
      </w:pPr>
      <w:rPr>
        <w:rFonts w:ascii="Courier New" w:hAnsi="Courier New" w:cs="Courier New" w:hint="default"/>
      </w:rPr>
    </w:lvl>
    <w:lvl w:ilvl="2" w:tplc="04150005" w:tentative="1">
      <w:start w:val="1"/>
      <w:numFmt w:val="bullet"/>
      <w:lvlText w:val=""/>
      <w:lvlJc w:val="left"/>
      <w:pPr>
        <w:ind w:left="1970" w:hanging="360"/>
      </w:pPr>
      <w:rPr>
        <w:rFonts w:ascii="Wingdings" w:hAnsi="Wingdings" w:hint="default"/>
      </w:rPr>
    </w:lvl>
    <w:lvl w:ilvl="3" w:tplc="04150001" w:tentative="1">
      <w:start w:val="1"/>
      <w:numFmt w:val="bullet"/>
      <w:lvlText w:val=""/>
      <w:lvlJc w:val="left"/>
      <w:pPr>
        <w:ind w:left="2690" w:hanging="360"/>
      </w:pPr>
      <w:rPr>
        <w:rFonts w:ascii="Symbol" w:hAnsi="Symbol" w:hint="default"/>
      </w:rPr>
    </w:lvl>
    <w:lvl w:ilvl="4" w:tplc="04150003" w:tentative="1">
      <w:start w:val="1"/>
      <w:numFmt w:val="bullet"/>
      <w:lvlText w:val="o"/>
      <w:lvlJc w:val="left"/>
      <w:pPr>
        <w:ind w:left="3410" w:hanging="360"/>
      </w:pPr>
      <w:rPr>
        <w:rFonts w:ascii="Courier New" w:hAnsi="Courier New" w:cs="Courier New" w:hint="default"/>
      </w:rPr>
    </w:lvl>
    <w:lvl w:ilvl="5" w:tplc="04150005" w:tentative="1">
      <w:start w:val="1"/>
      <w:numFmt w:val="bullet"/>
      <w:lvlText w:val=""/>
      <w:lvlJc w:val="left"/>
      <w:pPr>
        <w:ind w:left="4130" w:hanging="360"/>
      </w:pPr>
      <w:rPr>
        <w:rFonts w:ascii="Wingdings" w:hAnsi="Wingdings" w:hint="default"/>
      </w:rPr>
    </w:lvl>
    <w:lvl w:ilvl="6" w:tplc="04150001" w:tentative="1">
      <w:start w:val="1"/>
      <w:numFmt w:val="bullet"/>
      <w:lvlText w:val=""/>
      <w:lvlJc w:val="left"/>
      <w:pPr>
        <w:ind w:left="4850" w:hanging="360"/>
      </w:pPr>
      <w:rPr>
        <w:rFonts w:ascii="Symbol" w:hAnsi="Symbol" w:hint="default"/>
      </w:rPr>
    </w:lvl>
    <w:lvl w:ilvl="7" w:tplc="04150003" w:tentative="1">
      <w:start w:val="1"/>
      <w:numFmt w:val="bullet"/>
      <w:lvlText w:val="o"/>
      <w:lvlJc w:val="left"/>
      <w:pPr>
        <w:ind w:left="5570" w:hanging="360"/>
      </w:pPr>
      <w:rPr>
        <w:rFonts w:ascii="Courier New" w:hAnsi="Courier New" w:cs="Courier New" w:hint="default"/>
      </w:rPr>
    </w:lvl>
    <w:lvl w:ilvl="8" w:tplc="04150005" w:tentative="1">
      <w:start w:val="1"/>
      <w:numFmt w:val="bullet"/>
      <w:lvlText w:val=""/>
      <w:lvlJc w:val="left"/>
      <w:pPr>
        <w:ind w:left="6290" w:hanging="360"/>
      </w:pPr>
      <w:rPr>
        <w:rFonts w:ascii="Wingdings" w:hAnsi="Wingdings" w:hint="default"/>
      </w:rPr>
    </w:lvl>
  </w:abstractNum>
  <w:abstractNum w:abstractNumId="38" w15:restartNumberingAfterBreak="0">
    <w:nsid w:val="6C5A04AB"/>
    <w:multiLevelType w:val="hybridMultilevel"/>
    <w:tmpl w:val="70E8F3AE"/>
    <w:lvl w:ilvl="0" w:tplc="2482DA1A">
      <w:start w:val="1"/>
      <w:numFmt w:val="bullet"/>
      <w:lvlText w:val=""/>
      <w:lvlJc w:val="left"/>
      <w:pPr>
        <w:tabs>
          <w:tab w:val="num" w:pos="777"/>
        </w:tabs>
        <w:ind w:left="777" w:hanging="663"/>
      </w:pPr>
      <w:rPr>
        <w:rFonts w:ascii="Symbol" w:hAnsi="Symbol" w:hint="default"/>
      </w:rPr>
    </w:lvl>
    <w:lvl w:ilvl="1" w:tplc="04150003">
      <w:start w:val="1"/>
      <w:numFmt w:val="bullet"/>
      <w:lvlText w:val="o"/>
      <w:lvlJc w:val="left"/>
      <w:pPr>
        <w:tabs>
          <w:tab w:val="num" w:pos="1497"/>
        </w:tabs>
        <w:ind w:left="1497" w:hanging="360"/>
      </w:pPr>
      <w:rPr>
        <w:rFonts w:ascii="Courier New" w:hAnsi="Courier New" w:cs="Courier New" w:hint="default"/>
      </w:rPr>
    </w:lvl>
    <w:lvl w:ilvl="2" w:tplc="04150005">
      <w:start w:val="1"/>
      <w:numFmt w:val="bullet"/>
      <w:lvlText w:val=""/>
      <w:lvlJc w:val="left"/>
      <w:pPr>
        <w:tabs>
          <w:tab w:val="num" w:pos="2217"/>
        </w:tabs>
        <w:ind w:left="2217" w:hanging="360"/>
      </w:pPr>
      <w:rPr>
        <w:rFonts w:ascii="Wingdings" w:hAnsi="Wingdings" w:hint="default"/>
      </w:rPr>
    </w:lvl>
    <w:lvl w:ilvl="3" w:tplc="04150001">
      <w:start w:val="1"/>
      <w:numFmt w:val="bullet"/>
      <w:lvlText w:val=""/>
      <w:lvlJc w:val="left"/>
      <w:pPr>
        <w:tabs>
          <w:tab w:val="num" w:pos="2937"/>
        </w:tabs>
        <w:ind w:left="2937" w:hanging="360"/>
      </w:pPr>
      <w:rPr>
        <w:rFonts w:ascii="Symbol" w:hAnsi="Symbol" w:hint="default"/>
      </w:rPr>
    </w:lvl>
    <w:lvl w:ilvl="4" w:tplc="04150003">
      <w:start w:val="1"/>
      <w:numFmt w:val="bullet"/>
      <w:lvlText w:val="o"/>
      <w:lvlJc w:val="left"/>
      <w:pPr>
        <w:tabs>
          <w:tab w:val="num" w:pos="3657"/>
        </w:tabs>
        <w:ind w:left="3657" w:hanging="360"/>
      </w:pPr>
      <w:rPr>
        <w:rFonts w:ascii="Courier New" w:hAnsi="Courier New" w:cs="Courier New" w:hint="default"/>
      </w:rPr>
    </w:lvl>
    <w:lvl w:ilvl="5" w:tplc="04150005">
      <w:start w:val="1"/>
      <w:numFmt w:val="bullet"/>
      <w:lvlText w:val=""/>
      <w:lvlJc w:val="left"/>
      <w:pPr>
        <w:tabs>
          <w:tab w:val="num" w:pos="4377"/>
        </w:tabs>
        <w:ind w:left="4377" w:hanging="360"/>
      </w:pPr>
      <w:rPr>
        <w:rFonts w:ascii="Wingdings" w:hAnsi="Wingdings" w:hint="default"/>
      </w:rPr>
    </w:lvl>
    <w:lvl w:ilvl="6" w:tplc="04150001">
      <w:start w:val="1"/>
      <w:numFmt w:val="bullet"/>
      <w:lvlText w:val=""/>
      <w:lvlJc w:val="left"/>
      <w:pPr>
        <w:tabs>
          <w:tab w:val="num" w:pos="5097"/>
        </w:tabs>
        <w:ind w:left="5097" w:hanging="360"/>
      </w:pPr>
      <w:rPr>
        <w:rFonts w:ascii="Symbol" w:hAnsi="Symbol" w:hint="default"/>
      </w:rPr>
    </w:lvl>
    <w:lvl w:ilvl="7" w:tplc="04150003">
      <w:start w:val="1"/>
      <w:numFmt w:val="bullet"/>
      <w:lvlText w:val="o"/>
      <w:lvlJc w:val="left"/>
      <w:pPr>
        <w:tabs>
          <w:tab w:val="num" w:pos="5817"/>
        </w:tabs>
        <w:ind w:left="5817" w:hanging="360"/>
      </w:pPr>
      <w:rPr>
        <w:rFonts w:ascii="Courier New" w:hAnsi="Courier New" w:cs="Courier New" w:hint="default"/>
      </w:rPr>
    </w:lvl>
    <w:lvl w:ilvl="8" w:tplc="04150005">
      <w:start w:val="1"/>
      <w:numFmt w:val="bullet"/>
      <w:lvlText w:val=""/>
      <w:lvlJc w:val="left"/>
      <w:pPr>
        <w:tabs>
          <w:tab w:val="num" w:pos="6537"/>
        </w:tabs>
        <w:ind w:left="6537" w:hanging="360"/>
      </w:pPr>
      <w:rPr>
        <w:rFonts w:ascii="Wingdings" w:hAnsi="Wingdings" w:hint="default"/>
      </w:rPr>
    </w:lvl>
  </w:abstractNum>
  <w:abstractNum w:abstractNumId="39" w15:restartNumberingAfterBreak="0">
    <w:nsid w:val="758B3A0C"/>
    <w:multiLevelType w:val="hybridMultilevel"/>
    <w:tmpl w:val="0EFC34BE"/>
    <w:lvl w:ilvl="0" w:tplc="3404C5E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44208E"/>
    <w:multiLevelType w:val="hybridMultilevel"/>
    <w:tmpl w:val="33FCB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A35D24"/>
    <w:multiLevelType w:val="hybridMultilevel"/>
    <w:tmpl w:val="27567AD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C1D35FC"/>
    <w:multiLevelType w:val="hybridMultilevel"/>
    <w:tmpl w:val="ABDCB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E779AE"/>
    <w:multiLevelType w:val="hybridMultilevel"/>
    <w:tmpl w:val="E88830AC"/>
    <w:lvl w:ilvl="0" w:tplc="3404C5E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E3D33A3"/>
    <w:multiLevelType w:val="hybridMultilevel"/>
    <w:tmpl w:val="27960D1C"/>
    <w:lvl w:ilvl="0" w:tplc="E4A88FA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662973127">
    <w:abstractNumId w:val="11"/>
  </w:num>
  <w:num w:numId="2" w16cid:durableId="594632155">
    <w:abstractNumId w:val="25"/>
  </w:num>
  <w:num w:numId="3" w16cid:durableId="833840017">
    <w:abstractNumId w:val="17"/>
  </w:num>
  <w:num w:numId="4" w16cid:durableId="1322847794">
    <w:abstractNumId w:val="36"/>
  </w:num>
  <w:num w:numId="5" w16cid:durableId="1469514620">
    <w:abstractNumId w:val="26"/>
  </w:num>
  <w:num w:numId="6" w16cid:durableId="311983820">
    <w:abstractNumId w:val="10"/>
  </w:num>
  <w:num w:numId="7" w16cid:durableId="1154764173">
    <w:abstractNumId w:val="2"/>
  </w:num>
  <w:num w:numId="8" w16cid:durableId="1204976450">
    <w:abstractNumId w:val="14"/>
  </w:num>
  <w:num w:numId="9" w16cid:durableId="720061072">
    <w:abstractNumId w:val="43"/>
  </w:num>
  <w:num w:numId="10" w16cid:durableId="881793897">
    <w:abstractNumId w:val="39"/>
  </w:num>
  <w:num w:numId="11" w16cid:durableId="613828606">
    <w:abstractNumId w:val="5"/>
  </w:num>
  <w:num w:numId="12" w16cid:durableId="1931935831">
    <w:abstractNumId w:val="32"/>
  </w:num>
  <w:num w:numId="13" w16cid:durableId="28378494">
    <w:abstractNumId w:val="6"/>
  </w:num>
  <w:num w:numId="14" w16cid:durableId="2136291125">
    <w:abstractNumId w:val="22"/>
  </w:num>
  <w:num w:numId="15" w16cid:durableId="1268199205">
    <w:abstractNumId w:val="27"/>
  </w:num>
  <w:num w:numId="16" w16cid:durableId="1773163782">
    <w:abstractNumId w:val="12"/>
  </w:num>
  <w:num w:numId="17" w16cid:durableId="1497107913">
    <w:abstractNumId w:val="8"/>
  </w:num>
  <w:num w:numId="18" w16cid:durableId="1291669036">
    <w:abstractNumId w:val="29"/>
  </w:num>
  <w:num w:numId="19" w16cid:durableId="212423762">
    <w:abstractNumId w:val="24"/>
  </w:num>
  <w:num w:numId="20" w16cid:durableId="449670438">
    <w:abstractNumId w:val="44"/>
  </w:num>
  <w:num w:numId="21" w16cid:durableId="460923430">
    <w:abstractNumId w:val="31"/>
  </w:num>
  <w:num w:numId="22" w16cid:durableId="275331288">
    <w:abstractNumId w:val="41"/>
  </w:num>
  <w:num w:numId="23" w16cid:durableId="2017073266">
    <w:abstractNumId w:val="37"/>
  </w:num>
  <w:num w:numId="24" w16cid:durableId="155540077">
    <w:abstractNumId w:val="23"/>
  </w:num>
  <w:num w:numId="25" w16cid:durableId="1656496819">
    <w:abstractNumId w:val="4"/>
  </w:num>
  <w:num w:numId="26" w16cid:durableId="1610896395">
    <w:abstractNumId w:val="28"/>
  </w:num>
  <w:num w:numId="27" w16cid:durableId="1521973952">
    <w:abstractNumId w:val="33"/>
  </w:num>
  <w:num w:numId="28" w16cid:durableId="190530390">
    <w:abstractNumId w:val="21"/>
  </w:num>
  <w:num w:numId="29" w16cid:durableId="1669867017">
    <w:abstractNumId w:val="18"/>
  </w:num>
  <w:num w:numId="30" w16cid:durableId="907228345">
    <w:abstractNumId w:val="15"/>
  </w:num>
  <w:num w:numId="31" w16cid:durableId="1929578645">
    <w:abstractNumId w:val="40"/>
  </w:num>
  <w:num w:numId="32" w16cid:durableId="42868084">
    <w:abstractNumId w:val="42"/>
  </w:num>
  <w:num w:numId="33" w16cid:durableId="1006639561">
    <w:abstractNumId w:val="20"/>
  </w:num>
  <w:num w:numId="34" w16cid:durableId="588779148">
    <w:abstractNumId w:val="19"/>
  </w:num>
  <w:num w:numId="35" w16cid:durableId="362904705">
    <w:abstractNumId w:val="16"/>
  </w:num>
  <w:num w:numId="36" w16cid:durableId="1920627199">
    <w:abstractNumId w:val="38"/>
  </w:num>
  <w:num w:numId="37" w16cid:durableId="1392339192">
    <w:abstractNumId w:val="35"/>
  </w:num>
  <w:num w:numId="38" w16cid:durableId="1522166284">
    <w:abstractNumId w:val="13"/>
  </w:num>
  <w:num w:numId="39" w16cid:durableId="1053432165">
    <w:abstractNumId w:val="30"/>
  </w:num>
  <w:num w:numId="40" w16cid:durableId="833882021">
    <w:abstractNumId w:val="9"/>
  </w:num>
  <w:num w:numId="41" w16cid:durableId="936133151">
    <w:abstractNumId w:val="34"/>
  </w:num>
  <w:num w:numId="42" w16cid:durableId="1152939948">
    <w:abstractNumId w:val="3"/>
  </w:num>
  <w:num w:numId="43" w16cid:durableId="1233739771">
    <w:abstractNumId w:val="7"/>
  </w:num>
  <w:num w:numId="44" w16cid:durableId="2130776788">
    <w:abstractNumId w:val="0"/>
  </w:num>
  <w:num w:numId="45" w16cid:durableId="2083677599">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49"/>
    <w:rsid w:val="00021923"/>
    <w:rsid w:val="000274CB"/>
    <w:rsid w:val="00031312"/>
    <w:rsid w:val="0007462C"/>
    <w:rsid w:val="00075CCD"/>
    <w:rsid w:val="00084EB5"/>
    <w:rsid w:val="000A5E8A"/>
    <w:rsid w:val="000B2B5B"/>
    <w:rsid w:val="000B713E"/>
    <w:rsid w:val="000C6499"/>
    <w:rsid w:val="001030ED"/>
    <w:rsid w:val="00110E1C"/>
    <w:rsid w:val="001213FA"/>
    <w:rsid w:val="0016034C"/>
    <w:rsid w:val="001654F0"/>
    <w:rsid w:val="00176C2F"/>
    <w:rsid w:val="001800D1"/>
    <w:rsid w:val="00180690"/>
    <w:rsid w:val="00180882"/>
    <w:rsid w:val="00195451"/>
    <w:rsid w:val="001A5757"/>
    <w:rsid w:val="001C32CF"/>
    <w:rsid w:val="001D4826"/>
    <w:rsid w:val="001E4A09"/>
    <w:rsid w:val="00215415"/>
    <w:rsid w:val="002245C7"/>
    <w:rsid w:val="00233155"/>
    <w:rsid w:val="00240E20"/>
    <w:rsid w:val="00245B86"/>
    <w:rsid w:val="00272BBA"/>
    <w:rsid w:val="002813B1"/>
    <w:rsid w:val="00287B7E"/>
    <w:rsid w:val="0029113D"/>
    <w:rsid w:val="002B142E"/>
    <w:rsid w:val="002C11E9"/>
    <w:rsid w:val="002C5A6F"/>
    <w:rsid w:val="003148CD"/>
    <w:rsid w:val="00317231"/>
    <w:rsid w:val="00322DB2"/>
    <w:rsid w:val="0033649C"/>
    <w:rsid w:val="00353F68"/>
    <w:rsid w:val="00360258"/>
    <w:rsid w:val="00363A08"/>
    <w:rsid w:val="003854C0"/>
    <w:rsid w:val="003A43B5"/>
    <w:rsid w:val="003A5182"/>
    <w:rsid w:val="003A65F1"/>
    <w:rsid w:val="003C1682"/>
    <w:rsid w:val="003F4C6B"/>
    <w:rsid w:val="0042401C"/>
    <w:rsid w:val="00424B5F"/>
    <w:rsid w:val="004377BF"/>
    <w:rsid w:val="00437A0D"/>
    <w:rsid w:val="0044148C"/>
    <w:rsid w:val="00451941"/>
    <w:rsid w:val="004528D0"/>
    <w:rsid w:val="004551FD"/>
    <w:rsid w:val="004578F7"/>
    <w:rsid w:val="00465165"/>
    <w:rsid w:val="00465B4C"/>
    <w:rsid w:val="00471D78"/>
    <w:rsid w:val="0049238B"/>
    <w:rsid w:val="0049681C"/>
    <w:rsid w:val="004A4901"/>
    <w:rsid w:val="004C28C0"/>
    <w:rsid w:val="004E06F5"/>
    <w:rsid w:val="004F175E"/>
    <w:rsid w:val="004F2CBC"/>
    <w:rsid w:val="004F428E"/>
    <w:rsid w:val="00500B19"/>
    <w:rsid w:val="005249D8"/>
    <w:rsid w:val="00543A01"/>
    <w:rsid w:val="00553451"/>
    <w:rsid w:val="00577372"/>
    <w:rsid w:val="00587214"/>
    <w:rsid w:val="005E56B7"/>
    <w:rsid w:val="005E6D35"/>
    <w:rsid w:val="00603C79"/>
    <w:rsid w:val="00620DB0"/>
    <w:rsid w:val="00655D01"/>
    <w:rsid w:val="00690C21"/>
    <w:rsid w:val="006A3E01"/>
    <w:rsid w:val="006C37A7"/>
    <w:rsid w:val="006C45AF"/>
    <w:rsid w:val="006C7483"/>
    <w:rsid w:val="006C7745"/>
    <w:rsid w:val="006D2E22"/>
    <w:rsid w:val="006E6B3F"/>
    <w:rsid w:val="00703B94"/>
    <w:rsid w:val="007067EE"/>
    <w:rsid w:val="00723B0F"/>
    <w:rsid w:val="0073039A"/>
    <w:rsid w:val="00751E82"/>
    <w:rsid w:val="00772D71"/>
    <w:rsid w:val="00774A93"/>
    <w:rsid w:val="00775A1E"/>
    <w:rsid w:val="00782FFD"/>
    <w:rsid w:val="007949FC"/>
    <w:rsid w:val="007D1D90"/>
    <w:rsid w:val="007D31CB"/>
    <w:rsid w:val="007E7569"/>
    <w:rsid w:val="007F1633"/>
    <w:rsid w:val="00801458"/>
    <w:rsid w:val="00801C1B"/>
    <w:rsid w:val="0086551A"/>
    <w:rsid w:val="00884F1A"/>
    <w:rsid w:val="00897CDB"/>
    <w:rsid w:val="008B276A"/>
    <w:rsid w:val="008B4D06"/>
    <w:rsid w:val="008C0856"/>
    <w:rsid w:val="008C4D32"/>
    <w:rsid w:val="008F781B"/>
    <w:rsid w:val="009115BD"/>
    <w:rsid w:val="00911E42"/>
    <w:rsid w:val="009127ED"/>
    <w:rsid w:val="00946015"/>
    <w:rsid w:val="00962C51"/>
    <w:rsid w:val="00962F88"/>
    <w:rsid w:val="009C102A"/>
    <w:rsid w:val="009F1819"/>
    <w:rsid w:val="00A07416"/>
    <w:rsid w:val="00A15706"/>
    <w:rsid w:val="00A25699"/>
    <w:rsid w:val="00A3326F"/>
    <w:rsid w:val="00A40D42"/>
    <w:rsid w:val="00A612AD"/>
    <w:rsid w:val="00A811D0"/>
    <w:rsid w:val="00A9063B"/>
    <w:rsid w:val="00A90B0D"/>
    <w:rsid w:val="00AA2080"/>
    <w:rsid w:val="00AC7513"/>
    <w:rsid w:val="00AE5F2D"/>
    <w:rsid w:val="00AF2D3F"/>
    <w:rsid w:val="00B305CB"/>
    <w:rsid w:val="00B47047"/>
    <w:rsid w:val="00B579BA"/>
    <w:rsid w:val="00B71C68"/>
    <w:rsid w:val="00B93AFE"/>
    <w:rsid w:val="00BB7645"/>
    <w:rsid w:val="00BC0427"/>
    <w:rsid w:val="00BD0D63"/>
    <w:rsid w:val="00BE093C"/>
    <w:rsid w:val="00C131B4"/>
    <w:rsid w:val="00C22549"/>
    <w:rsid w:val="00C2550A"/>
    <w:rsid w:val="00C3364C"/>
    <w:rsid w:val="00C34E45"/>
    <w:rsid w:val="00C350A6"/>
    <w:rsid w:val="00C3787F"/>
    <w:rsid w:val="00C45540"/>
    <w:rsid w:val="00C64BD2"/>
    <w:rsid w:val="00C7092F"/>
    <w:rsid w:val="00C81997"/>
    <w:rsid w:val="00CA68A8"/>
    <w:rsid w:val="00CB06D2"/>
    <w:rsid w:val="00CC2CD2"/>
    <w:rsid w:val="00CE3935"/>
    <w:rsid w:val="00CE415D"/>
    <w:rsid w:val="00D030AA"/>
    <w:rsid w:val="00D355A8"/>
    <w:rsid w:val="00D45BD5"/>
    <w:rsid w:val="00D560DF"/>
    <w:rsid w:val="00D72DC1"/>
    <w:rsid w:val="00D91942"/>
    <w:rsid w:val="00DA3D09"/>
    <w:rsid w:val="00DB77D8"/>
    <w:rsid w:val="00DD6DE4"/>
    <w:rsid w:val="00DF2574"/>
    <w:rsid w:val="00DF343A"/>
    <w:rsid w:val="00DF3A4B"/>
    <w:rsid w:val="00E00C7A"/>
    <w:rsid w:val="00E30126"/>
    <w:rsid w:val="00E35C01"/>
    <w:rsid w:val="00E37B4B"/>
    <w:rsid w:val="00E753C2"/>
    <w:rsid w:val="00E91EA6"/>
    <w:rsid w:val="00EB31D9"/>
    <w:rsid w:val="00EF0378"/>
    <w:rsid w:val="00EF6DAB"/>
    <w:rsid w:val="00EF7C24"/>
    <w:rsid w:val="00F014D9"/>
    <w:rsid w:val="00F0304B"/>
    <w:rsid w:val="00F07022"/>
    <w:rsid w:val="00F11B9C"/>
    <w:rsid w:val="00F308A4"/>
    <w:rsid w:val="00F42CF9"/>
    <w:rsid w:val="00F75879"/>
    <w:rsid w:val="00F863ED"/>
    <w:rsid w:val="00FA4483"/>
    <w:rsid w:val="00FA4E8D"/>
    <w:rsid w:val="00FA62F4"/>
    <w:rsid w:val="00FA70C2"/>
    <w:rsid w:val="00FC577D"/>
    <w:rsid w:val="00FD2C77"/>
    <w:rsid w:val="00FF319F"/>
    <w:rsid w:val="00FF4ACD"/>
    <w:rsid w:val="00FF7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5AE0"/>
  <w15:docId w15:val="{6EC1920D-0C4A-487E-94F8-F3A2B242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22549"/>
    <w:pPr>
      <w:spacing w:before="100" w:beforeAutospacing="1" w:after="100" w:afterAutospacing="1" w:line="240" w:lineRule="auto"/>
    </w:pPr>
    <w:rPr>
      <w:rFonts w:eastAsia="Times New Roman"/>
      <w:lang w:eastAsia="pl-PL"/>
    </w:rPr>
  </w:style>
  <w:style w:type="paragraph" w:styleId="Akapitzlist">
    <w:name w:val="List Paragraph"/>
    <w:basedOn w:val="Normalny"/>
    <w:uiPriority w:val="34"/>
    <w:qFormat/>
    <w:rsid w:val="00A612AD"/>
    <w:pPr>
      <w:ind w:left="720"/>
      <w:contextualSpacing/>
    </w:pPr>
  </w:style>
  <w:style w:type="paragraph" w:styleId="Tekstdymka">
    <w:name w:val="Balloon Text"/>
    <w:basedOn w:val="Normalny"/>
    <w:link w:val="TekstdymkaZnak"/>
    <w:uiPriority w:val="99"/>
    <w:semiHidden/>
    <w:unhideWhenUsed/>
    <w:rsid w:val="00322D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22DB2"/>
    <w:rPr>
      <w:rFonts w:ascii="Tahoma" w:hAnsi="Tahoma" w:cs="Tahoma"/>
      <w:sz w:val="16"/>
      <w:szCs w:val="16"/>
    </w:rPr>
  </w:style>
  <w:style w:type="table" w:styleId="Tabela-Siatka">
    <w:name w:val="Table Grid"/>
    <w:basedOn w:val="Standardowy"/>
    <w:uiPriority w:val="59"/>
    <w:rsid w:val="00B57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6D2E22"/>
    <w:pPr>
      <w:suppressAutoHyphens/>
      <w:spacing w:after="160" w:line="256" w:lineRule="auto"/>
      <w:ind w:left="720"/>
      <w:contextualSpacing/>
    </w:pPr>
    <w:rPr>
      <w:rFonts w:ascii="Calibri" w:eastAsia="Calibri" w:hAnsi="Calibri" w:cs="font264"/>
      <w:kern w:val="1"/>
      <w:sz w:val="22"/>
      <w:szCs w:val="22"/>
    </w:rPr>
  </w:style>
  <w:style w:type="paragraph" w:customStyle="1" w:styleId="Default">
    <w:name w:val="Default"/>
    <w:rsid w:val="00E753C2"/>
    <w:pPr>
      <w:suppressAutoHyphens/>
      <w:spacing w:after="0" w:line="240" w:lineRule="auto"/>
    </w:pPr>
    <w:rPr>
      <w:rFonts w:eastAsia="Calibri"/>
      <w:color w:val="000000"/>
      <w:kern w:val="1"/>
    </w:rPr>
  </w:style>
  <w:style w:type="paragraph" w:styleId="Tekstprzypisudolnego">
    <w:name w:val="footnote text"/>
    <w:basedOn w:val="Normalny"/>
    <w:link w:val="TekstprzypisudolnegoZnak"/>
    <w:uiPriority w:val="99"/>
    <w:semiHidden/>
    <w:unhideWhenUsed/>
    <w:rsid w:val="003148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148CD"/>
    <w:rPr>
      <w:sz w:val="20"/>
      <w:szCs w:val="20"/>
    </w:rPr>
  </w:style>
  <w:style w:type="character" w:styleId="Odwoanieprzypisudolnego">
    <w:name w:val="footnote reference"/>
    <w:basedOn w:val="Domylnaczcionkaakapitu"/>
    <w:uiPriority w:val="99"/>
    <w:semiHidden/>
    <w:unhideWhenUsed/>
    <w:rsid w:val="003148CD"/>
    <w:rPr>
      <w:vertAlign w:val="superscript"/>
    </w:rPr>
  </w:style>
  <w:style w:type="character" w:customStyle="1" w:styleId="Odwoaniedokomentarza1">
    <w:name w:val="Odwołanie do komentarza1"/>
    <w:rsid w:val="00F75879"/>
    <w:rPr>
      <w:sz w:val="16"/>
      <w:szCs w:val="16"/>
    </w:rPr>
  </w:style>
  <w:style w:type="paragraph" w:customStyle="1" w:styleId="Zawartotabeli">
    <w:name w:val="Zawartość tabeli"/>
    <w:basedOn w:val="Normalny"/>
    <w:rsid w:val="00F75879"/>
    <w:pPr>
      <w:suppressLineNumbers/>
      <w:suppressAutoHyphens/>
      <w:spacing w:after="0" w:line="240" w:lineRule="auto"/>
    </w:pPr>
    <w:rPr>
      <w:rFonts w:eastAsia="Times New Roman"/>
      <w:lang w:eastAsia="zh-CN"/>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F11B9C"/>
    <w:pPr>
      <w:spacing w:after="0" w:line="240" w:lineRule="auto"/>
    </w:pPr>
  </w:style>
  <w:style w:type="paragraph" w:styleId="Tematkomentarza">
    <w:name w:val="annotation subject"/>
    <w:basedOn w:val="Tekstkomentarza"/>
    <w:next w:val="Tekstkomentarza"/>
    <w:link w:val="TematkomentarzaZnak"/>
    <w:uiPriority w:val="99"/>
    <w:semiHidden/>
    <w:unhideWhenUsed/>
    <w:rsid w:val="00A40D42"/>
    <w:rPr>
      <w:b/>
      <w:bCs/>
    </w:rPr>
  </w:style>
  <w:style w:type="character" w:customStyle="1" w:styleId="TematkomentarzaZnak">
    <w:name w:val="Temat komentarza Znak"/>
    <w:basedOn w:val="TekstkomentarzaZnak"/>
    <w:link w:val="Tematkomentarza"/>
    <w:uiPriority w:val="99"/>
    <w:semiHidden/>
    <w:rsid w:val="00A40D42"/>
    <w:rPr>
      <w:b/>
      <w:bCs/>
      <w:sz w:val="20"/>
      <w:szCs w:val="20"/>
    </w:rPr>
  </w:style>
  <w:style w:type="paragraph" w:styleId="Nagwek">
    <w:name w:val="header"/>
    <w:basedOn w:val="Normalny"/>
    <w:link w:val="NagwekZnak"/>
    <w:uiPriority w:val="99"/>
    <w:unhideWhenUsed/>
    <w:rsid w:val="001030ED"/>
    <w:pPr>
      <w:tabs>
        <w:tab w:val="center" w:pos="4536"/>
        <w:tab w:val="right" w:pos="9072"/>
      </w:tabs>
      <w:spacing w:after="0" w:line="240" w:lineRule="auto"/>
    </w:pPr>
    <w:rPr>
      <w:rFonts w:asciiTheme="minorHAnsi" w:hAnsiTheme="minorHAnsi" w:cstheme="minorBidi"/>
      <w:noProof/>
      <w:sz w:val="22"/>
      <w:szCs w:val="22"/>
    </w:rPr>
  </w:style>
  <w:style w:type="character" w:customStyle="1" w:styleId="NagwekZnak">
    <w:name w:val="Nagłówek Znak"/>
    <w:basedOn w:val="Domylnaczcionkaakapitu"/>
    <w:link w:val="Nagwek"/>
    <w:uiPriority w:val="99"/>
    <w:rsid w:val="001030ED"/>
    <w:rPr>
      <w:rFonts w:asciiTheme="minorHAnsi" w:hAnsiTheme="minorHAnsi" w:cstheme="minorBidi"/>
      <w:noProof/>
      <w:sz w:val="22"/>
      <w:szCs w:val="22"/>
    </w:rPr>
  </w:style>
  <w:style w:type="paragraph" w:styleId="Tekstprzypisukocowego">
    <w:name w:val="endnote text"/>
    <w:basedOn w:val="Normalny"/>
    <w:link w:val="TekstprzypisukocowegoZnak"/>
    <w:uiPriority w:val="99"/>
    <w:semiHidden/>
    <w:unhideWhenUsed/>
    <w:rsid w:val="0007462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462C"/>
    <w:rPr>
      <w:sz w:val="20"/>
      <w:szCs w:val="20"/>
    </w:rPr>
  </w:style>
  <w:style w:type="character" w:styleId="Odwoanieprzypisukocowego">
    <w:name w:val="endnote reference"/>
    <w:basedOn w:val="Domylnaczcionkaakapitu"/>
    <w:uiPriority w:val="99"/>
    <w:semiHidden/>
    <w:unhideWhenUsed/>
    <w:rsid w:val="0007462C"/>
    <w:rPr>
      <w:vertAlign w:val="superscript"/>
    </w:rPr>
  </w:style>
  <w:style w:type="character" w:styleId="Hipercze">
    <w:name w:val="Hyperlink"/>
    <w:basedOn w:val="Domylnaczcionkaakapitu"/>
    <w:uiPriority w:val="99"/>
    <w:unhideWhenUsed/>
    <w:rsid w:val="004C28C0"/>
    <w:rPr>
      <w:color w:val="0000FF" w:themeColor="hyperlink"/>
      <w:u w:val="single"/>
    </w:rPr>
  </w:style>
  <w:style w:type="paragraph" w:styleId="Stopka">
    <w:name w:val="footer"/>
    <w:basedOn w:val="Normalny"/>
    <w:link w:val="StopkaZnak"/>
    <w:uiPriority w:val="99"/>
    <w:unhideWhenUsed/>
    <w:rsid w:val="00AF2D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2D3F"/>
  </w:style>
  <w:style w:type="paragraph" w:customStyle="1" w:styleId="WYliczenieSc">
    <w:name w:val="WYliczenie_Sc"/>
    <w:basedOn w:val="Normalny"/>
    <w:link w:val="WYliczenieScZnak"/>
    <w:qFormat/>
    <w:rsid w:val="00FF7494"/>
    <w:pPr>
      <w:numPr>
        <w:numId w:val="16"/>
      </w:numPr>
      <w:autoSpaceDE w:val="0"/>
      <w:autoSpaceDN w:val="0"/>
      <w:adjustRightInd w:val="0"/>
      <w:spacing w:after="60" w:line="240" w:lineRule="auto"/>
    </w:pPr>
    <w:rPr>
      <w:rFonts w:ascii="Calibri" w:hAnsi="Calibri" w:cs="Calibri"/>
      <w:b/>
      <w:bCs/>
      <w:color w:val="000000"/>
      <w:sz w:val="28"/>
      <w:szCs w:val="28"/>
    </w:rPr>
  </w:style>
  <w:style w:type="character" w:customStyle="1" w:styleId="WYliczenieScZnak">
    <w:name w:val="WYliczenie_Sc Znak"/>
    <w:basedOn w:val="Domylnaczcionkaakapitu"/>
    <w:link w:val="WYliczenieSc"/>
    <w:rsid w:val="00FF7494"/>
    <w:rPr>
      <w:rFonts w:ascii="Calibri" w:hAnsi="Calibri" w:cs="Calibri"/>
      <w:b/>
      <w:bCs/>
      <w:color w:val="000000"/>
      <w:sz w:val="28"/>
      <w:szCs w:val="28"/>
    </w:rPr>
  </w:style>
  <w:style w:type="paragraph" w:customStyle="1" w:styleId="PodtytuSc">
    <w:name w:val="Podtytuł_Sc"/>
    <w:basedOn w:val="Normalny"/>
    <w:link w:val="PodtytuScZnak"/>
    <w:qFormat/>
    <w:rsid w:val="00B93AFE"/>
    <w:pPr>
      <w:autoSpaceDE w:val="0"/>
      <w:autoSpaceDN w:val="0"/>
      <w:adjustRightInd w:val="0"/>
      <w:spacing w:after="240" w:line="240" w:lineRule="auto"/>
    </w:pPr>
    <w:rPr>
      <w:b/>
      <w:bCs/>
      <w:color w:val="002060"/>
      <w:sz w:val="26"/>
      <w:szCs w:val="26"/>
    </w:rPr>
  </w:style>
  <w:style w:type="character" w:customStyle="1" w:styleId="PodtytuScZnak">
    <w:name w:val="Podtytuł_Sc Znak"/>
    <w:basedOn w:val="Domylnaczcionkaakapitu"/>
    <w:link w:val="PodtytuSc"/>
    <w:rsid w:val="00B93AFE"/>
    <w:rPr>
      <w:b/>
      <w:bCs/>
      <w:color w:val="002060"/>
      <w:sz w:val="26"/>
      <w:szCs w:val="26"/>
    </w:rPr>
  </w:style>
  <w:style w:type="paragraph" w:customStyle="1" w:styleId="Akapitzlist2">
    <w:name w:val="Akapit z listą2"/>
    <w:basedOn w:val="Normalny"/>
    <w:rsid w:val="00C81997"/>
    <w:pPr>
      <w:suppressAutoHyphens/>
      <w:spacing w:after="0" w:line="240" w:lineRule="auto"/>
      <w:ind w:left="720"/>
    </w:pPr>
    <w:rPr>
      <w:rFonts w:eastAsia="Lucida Sans Unicode" w:cs="Mangal"/>
      <w:kern w:val="1"/>
      <w:lang w:eastAsia="hi-IN" w:bidi="hi-IN"/>
    </w:rPr>
  </w:style>
  <w:style w:type="paragraph" w:styleId="Tekstpodstawowy">
    <w:name w:val="Body Text"/>
    <w:basedOn w:val="Normalny"/>
    <w:link w:val="TekstpodstawowyZnak"/>
    <w:rsid w:val="002245C7"/>
    <w:pPr>
      <w:suppressAutoHyphens/>
      <w:spacing w:after="120" w:line="240" w:lineRule="auto"/>
    </w:pPr>
    <w:rPr>
      <w:rFonts w:eastAsia="Lucida Sans Unicode" w:cs="Mangal"/>
      <w:kern w:val="1"/>
      <w:lang w:eastAsia="hi-IN" w:bidi="hi-IN"/>
    </w:rPr>
  </w:style>
  <w:style w:type="character" w:customStyle="1" w:styleId="TekstpodstawowyZnak">
    <w:name w:val="Tekst podstawowy Znak"/>
    <w:basedOn w:val="Domylnaczcionkaakapitu"/>
    <w:link w:val="Tekstpodstawowy"/>
    <w:rsid w:val="002245C7"/>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9686">
      <w:bodyDiv w:val="1"/>
      <w:marLeft w:val="0"/>
      <w:marRight w:val="0"/>
      <w:marTop w:val="0"/>
      <w:marBottom w:val="0"/>
      <w:divBdr>
        <w:top w:val="none" w:sz="0" w:space="0" w:color="auto"/>
        <w:left w:val="none" w:sz="0" w:space="0" w:color="auto"/>
        <w:bottom w:val="none" w:sz="0" w:space="0" w:color="auto"/>
        <w:right w:val="none" w:sz="0" w:space="0" w:color="auto"/>
      </w:divBdr>
    </w:div>
    <w:div w:id="2102527957">
      <w:bodyDiv w:val="1"/>
      <w:marLeft w:val="0"/>
      <w:marRight w:val="0"/>
      <w:marTop w:val="0"/>
      <w:marBottom w:val="0"/>
      <w:divBdr>
        <w:top w:val="none" w:sz="0" w:space="0" w:color="auto"/>
        <w:left w:val="none" w:sz="0" w:space="0" w:color="auto"/>
        <w:bottom w:val="none" w:sz="0" w:space="0" w:color="auto"/>
        <w:right w:val="none" w:sz="0" w:space="0" w:color="auto"/>
      </w:divBdr>
      <w:divsChild>
        <w:div w:id="1319991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2570efc-75cf-496e-87ca-61d359d7a0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14D50B2759384189E48D609C6A8E63" ma:contentTypeVersion="18" ma:contentTypeDescription="Create a new document." ma:contentTypeScope="" ma:versionID="cea4b8e022e174bee2bc0aed7840ee8b">
  <xsd:schema xmlns:xsd="http://www.w3.org/2001/XMLSchema" xmlns:xs="http://www.w3.org/2001/XMLSchema" xmlns:p="http://schemas.microsoft.com/office/2006/metadata/properties" xmlns:ns3="6a58c713-624c-4cd1-a440-51c1ac95028f" xmlns:ns4="e2570efc-75cf-496e-87ca-61d359d7a044" targetNamespace="http://schemas.microsoft.com/office/2006/metadata/properties" ma:root="true" ma:fieldsID="0eb63e54dff875d52703cad2a1e988e8" ns3:_="" ns4:_="">
    <xsd:import namespace="6a58c713-624c-4cd1-a440-51c1ac95028f"/>
    <xsd:import namespace="e2570efc-75cf-496e-87ca-61d359d7a0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8c713-624c-4cd1-a440-51c1ac9502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70efc-75cf-496e-87ca-61d359d7a0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A9A8C-43CA-4AFF-99A1-74CA5488093C}">
  <ds:schemaRefs>
    <ds:schemaRef ds:uri="http://schemas.microsoft.com/sharepoint/v3/contenttype/forms"/>
  </ds:schemaRefs>
</ds:datastoreItem>
</file>

<file path=customXml/itemProps2.xml><?xml version="1.0" encoding="utf-8"?>
<ds:datastoreItem xmlns:ds="http://schemas.openxmlformats.org/officeDocument/2006/customXml" ds:itemID="{9F33F50E-F052-445D-A0AC-6721F8718A5E}">
  <ds:schemaRefs>
    <ds:schemaRef ds:uri="http://schemas.openxmlformats.org/officeDocument/2006/bibliography"/>
  </ds:schemaRefs>
</ds:datastoreItem>
</file>

<file path=customXml/itemProps3.xml><?xml version="1.0" encoding="utf-8"?>
<ds:datastoreItem xmlns:ds="http://schemas.openxmlformats.org/officeDocument/2006/customXml" ds:itemID="{E0E64F94-6627-420B-9E31-1BA0DB1EA62D}">
  <ds:schemaRefs>
    <ds:schemaRef ds:uri="http://schemas.microsoft.com/office/2006/metadata/properties"/>
    <ds:schemaRef ds:uri="http://schemas.microsoft.com/office/infopath/2007/PartnerControls"/>
    <ds:schemaRef ds:uri="e2570efc-75cf-496e-87ca-61d359d7a044"/>
  </ds:schemaRefs>
</ds:datastoreItem>
</file>

<file path=customXml/itemProps4.xml><?xml version="1.0" encoding="utf-8"?>
<ds:datastoreItem xmlns:ds="http://schemas.openxmlformats.org/officeDocument/2006/customXml" ds:itemID="{718D2307-CF53-4BCB-B8E1-C360CCE48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8c713-624c-4cd1-a440-51c1ac95028f"/>
    <ds:schemaRef ds:uri="e2570efc-75cf-496e-87ca-61d359d7a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6198</Words>
  <Characters>37189</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Wiktoria Szymczak</cp:lastModifiedBy>
  <cp:revision>6</cp:revision>
  <cp:lastPrinted>2017-03-03T12:12:00Z</cp:lastPrinted>
  <dcterms:created xsi:type="dcterms:W3CDTF">2024-09-16T10:01:00Z</dcterms:created>
  <dcterms:modified xsi:type="dcterms:W3CDTF">2025-09-24T05:29:00Z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0x0101003614D50B2759384189E48D609C6A8E63</vt:lpwstr>
  </property>
</Properties>
</file>