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A3165" w14:textId="77777777" w:rsidR="00EC0BD3" w:rsidRPr="00853FCA" w:rsidRDefault="00BB0060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853FCA">
        <w:rPr>
          <w:rFonts w:ascii="Times New Roman" w:hAnsi="Times New Roman"/>
          <w:b/>
          <w:bCs/>
          <w:color w:val="auto"/>
          <w:sz w:val="30"/>
          <w:szCs w:val="30"/>
        </w:rPr>
        <w:t xml:space="preserve">PRZEDMIOTOWY SYSTEM OCENIANIA Z RELIGII </w:t>
      </w:r>
    </w:p>
    <w:p w14:paraId="01D5CDCE" w14:textId="26AA4DCA" w:rsidR="00EC0BD3" w:rsidRPr="00853FCA" w:rsidRDefault="00BB0060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853FCA">
        <w:rPr>
          <w:rFonts w:ascii="Times New Roman" w:hAnsi="Times New Roman"/>
          <w:b/>
          <w:bCs/>
          <w:color w:val="auto"/>
          <w:sz w:val="30"/>
          <w:szCs w:val="30"/>
        </w:rPr>
        <w:t>DLA KLAS</w:t>
      </w:r>
      <w:r w:rsidR="002D26A9" w:rsidRPr="00853FCA">
        <w:rPr>
          <w:rFonts w:ascii="Times New Roman" w:hAnsi="Times New Roman"/>
          <w:b/>
          <w:bCs/>
          <w:color w:val="auto"/>
          <w:sz w:val="30"/>
          <w:szCs w:val="30"/>
        </w:rPr>
        <w:t xml:space="preserve"> </w:t>
      </w:r>
      <w:r w:rsidRPr="00853FCA">
        <w:rPr>
          <w:rFonts w:ascii="Times New Roman" w:hAnsi="Times New Roman"/>
          <w:b/>
          <w:bCs/>
          <w:color w:val="auto"/>
          <w:sz w:val="30"/>
          <w:szCs w:val="30"/>
        </w:rPr>
        <w:t xml:space="preserve"> I – VI</w:t>
      </w:r>
      <w:r w:rsidR="007E5F24" w:rsidRPr="00853FCA">
        <w:rPr>
          <w:rFonts w:ascii="Times New Roman" w:hAnsi="Times New Roman"/>
          <w:b/>
          <w:bCs/>
          <w:color w:val="auto"/>
          <w:sz w:val="30"/>
          <w:szCs w:val="30"/>
        </w:rPr>
        <w:t>II</w:t>
      </w:r>
      <w:r w:rsidRPr="00853FCA">
        <w:rPr>
          <w:rFonts w:ascii="Times New Roman" w:hAnsi="Times New Roman"/>
          <w:b/>
          <w:bCs/>
          <w:color w:val="auto"/>
          <w:sz w:val="30"/>
          <w:szCs w:val="30"/>
        </w:rPr>
        <w:t xml:space="preserve"> </w:t>
      </w:r>
    </w:p>
    <w:p w14:paraId="024510B6" w14:textId="77777777" w:rsidR="00EC0BD3" w:rsidRPr="00853FCA" w:rsidRDefault="00EC0BD3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32"/>
          <w:szCs w:val="32"/>
        </w:rPr>
      </w:pPr>
    </w:p>
    <w:p w14:paraId="2E9EC46D" w14:textId="40AD33EF" w:rsidR="00DC06B8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System oceniani</w:t>
      </w:r>
      <w:r w:rsidR="005D6CBC">
        <w:rPr>
          <w:rFonts w:ascii="Times New Roman" w:hAnsi="Times New Roman"/>
          <w:color w:val="auto"/>
        </w:rPr>
        <w:t xml:space="preserve">a jest zgodny z </w:t>
      </w:r>
      <w:r w:rsidR="005D6CBC" w:rsidRPr="00853FCA">
        <w:rPr>
          <w:rFonts w:ascii="Times New Roman" w:hAnsi="Times New Roman"/>
          <w:color w:val="auto"/>
        </w:rPr>
        <w:t xml:space="preserve">Statutem Szkoły Podstawowej nr 29 im F. Żwirki i S. Wigury </w:t>
      </w:r>
      <w:r w:rsidR="005D6CBC">
        <w:rPr>
          <w:rFonts w:ascii="Times New Roman" w:hAnsi="Times New Roman"/>
          <w:color w:val="auto"/>
        </w:rPr>
        <w:br/>
      </w:r>
      <w:r w:rsidR="005D6CBC" w:rsidRPr="00853FCA">
        <w:rPr>
          <w:rFonts w:ascii="Times New Roman" w:hAnsi="Times New Roman"/>
          <w:color w:val="auto"/>
        </w:rPr>
        <w:t>w Katowicach</w:t>
      </w:r>
      <w:r w:rsidR="005D6CBC">
        <w:rPr>
          <w:rFonts w:ascii="Times New Roman" w:hAnsi="Times New Roman"/>
          <w:color w:val="auto"/>
        </w:rPr>
        <w:t xml:space="preserve"> oraz Wewnątrzszkolnymi Zasadami Oceniania.</w:t>
      </w:r>
    </w:p>
    <w:p w14:paraId="1BE25DD1" w14:textId="77777777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Ocenianie osiągnięć edukacyjnych ucznia z religii polega na rozpoznawaniu przez nauczyciela religii poziomu i postępów w opanowaniu przez ucznia wiadomości i umie</w:t>
      </w:r>
      <w:r w:rsidR="002D36BB" w:rsidRPr="00853FCA">
        <w:rPr>
          <w:rFonts w:ascii="Times New Roman" w:hAnsi="Times New Roman"/>
          <w:color w:val="auto"/>
        </w:rPr>
        <w:t xml:space="preserve">jętności w stosunku </w:t>
      </w:r>
      <w:r w:rsidRPr="00853FCA">
        <w:rPr>
          <w:rFonts w:ascii="Times New Roman" w:hAnsi="Times New Roman"/>
          <w:color w:val="auto"/>
        </w:rPr>
        <w:t xml:space="preserve">do wymagań edukacyjnych wynikających z Podstawy programowej katechezy Kościoła katolickiego w Polsce oraz realizowanego przez nauczyciela programu nauczania, uwzględniającego tę Podstawę. </w:t>
      </w:r>
    </w:p>
    <w:p w14:paraId="5635CD0D" w14:textId="77777777" w:rsidR="00EC0BD3" w:rsidRPr="00853FCA" w:rsidRDefault="00EC0BD3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</w:p>
    <w:p w14:paraId="6908596A" w14:textId="77777777" w:rsidR="00EC0BD3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Ocenianiu nie podlegają praktyki religijne.</w:t>
      </w:r>
      <w:r w:rsidRPr="00853FCA">
        <w:rPr>
          <w:rFonts w:ascii="Times New Roman" w:hAnsi="Times New Roman"/>
          <w:color w:val="auto"/>
        </w:rPr>
        <w:t xml:space="preserve"> </w:t>
      </w:r>
    </w:p>
    <w:p w14:paraId="55A0EF5A" w14:textId="74C8803C" w:rsidR="005D6CBC" w:rsidRDefault="005D6CBC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5D6CBC">
        <w:rPr>
          <w:rFonts w:ascii="Times New Roman" w:hAnsi="Times New Roman"/>
          <w:b/>
          <w:color w:val="auto"/>
        </w:rPr>
        <w:t xml:space="preserve">Według rozporządzenia z dnia 22 </w:t>
      </w:r>
      <w:r w:rsidR="00E258BA">
        <w:rPr>
          <w:rFonts w:ascii="Times New Roman" w:hAnsi="Times New Roman"/>
          <w:b/>
          <w:color w:val="auto"/>
        </w:rPr>
        <w:t xml:space="preserve">marca 2024 r.  ocena z religii </w:t>
      </w:r>
      <w:r w:rsidRPr="005D6CBC">
        <w:rPr>
          <w:rFonts w:ascii="Times New Roman" w:hAnsi="Times New Roman"/>
          <w:b/>
          <w:color w:val="auto"/>
        </w:rPr>
        <w:t>od września 2024 r. </w:t>
      </w:r>
      <w:r>
        <w:rPr>
          <w:rFonts w:ascii="Times New Roman" w:hAnsi="Times New Roman"/>
          <w:b/>
          <w:color w:val="auto"/>
        </w:rPr>
        <w:t>nie jest wliczana</w:t>
      </w:r>
      <w:r w:rsidRPr="005D6CBC">
        <w:rPr>
          <w:rFonts w:ascii="Times New Roman" w:hAnsi="Times New Roman"/>
          <w:b/>
          <w:color w:val="auto"/>
        </w:rPr>
        <w:t xml:space="preserve"> do średniej ocen ucznia. Zapis oceny z religii na świadectwie pozostaje bez zmian.</w:t>
      </w:r>
    </w:p>
    <w:p w14:paraId="2E694C5C" w14:textId="77777777" w:rsidR="00E11FB4" w:rsidRPr="005D6CBC" w:rsidRDefault="00E11FB4">
      <w:pPr>
        <w:spacing w:line="360" w:lineRule="auto"/>
        <w:jc w:val="both"/>
        <w:rPr>
          <w:rFonts w:ascii="Times New Roman" w:hAnsi="Times New Roman"/>
          <w:b/>
          <w:color w:val="auto"/>
        </w:rPr>
      </w:pPr>
    </w:p>
    <w:p w14:paraId="005B34B8" w14:textId="37C8232E" w:rsidR="00EC0BD3" w:rsidRDefault="00E11FB4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Należy podkreślić, iż n</w:t>
      </w:r>
      <w:r w:rsidRPr="00E11FB4">
        <w:rPr>
          <w:rFonts w:ascii="Times New Roman" w:hAnsi="Times New Roman"/>
          <w:color w:val="auto"/>
        </w:rPr>
        <w:t xml:space="preserve">auczanie religii katolickiej i innych wyznań </w:t>
      </w:r>
      <w:r w:rsidRPr="00E11FB4">
        <w:rPr>
          <w:rFonts w:ascii="Times New Roman" w:hAnsi="Times New Roman"/>
          <w:b/>
          <w:color w:val="auto"/>
        </w:rPr>
        <w:t>wspiera wychowawczą rolę szkoły.</w:t>
      </w:r>
      <w:r>
        <w:rPr>
          <w:rFonts w:ascii="Times New Roman" w:hAnsi="Times New Roman"/>
          <w:color w:val="auto"/>
        </w:rPr>
        <w:t xml:space="preserve"> </w:t>
      </w:r>
      <w:r w:rsidRPr="00E11FB4">
        <w:rPr>
          <w:rFonts w:ascii="Times New Roman" w:hAnsi="Times New Roman"/>
          <w:color w:val="auto"/>
        </w:rPr>
        <w:t>Dzięki obecności lekcji religii w szkole </w:t>
      </w:r>
      <w:r w:rsidRPr="00E11FB4">
        <w:rPr>
          <w:rFonts w:ascii="Times New Roman" w:hAnsi="Times New Roman"/>
          <w:bCs/>
          <w:color w:val="auto"/>
        </w:rPr>
        <w:t>możliwe jest integralne wychowanie człowieka</w:t>
      </w:r>
      <w:r w:rsidRPr="00E11FB4">
        <w:rPr>
          <w:rFonts w:ascii="Times New Roman" w:hAnsi="Times New Roman"/>
          <w:color w:val="auto"/>
        </w:rPr>
        <w:t>: zarówno jego sfery intelektualnej, fi</w:t>
      </w:r>
      <w:r>
        <w:rPr>
          <w:rFonts w:ascii="Times New Roman" w:hAnsi="Times New Roman"/>
          <w:color w:val="auto"/>
        </w:rPr>
        <w:t>zycznej oraz</w:t>
      </w:r>
      <w:r w:rsidRPr="00E11FB4">
        <w:rPr>
          <w:rFonts w:ascii="Times New Roman" w:hAnsi="Times New Roman"/>
          <w:color w:val="auto"/>
        </w:rPr>
        <w:t xml:space="preserve"> duch</w:t>
      </w:r>
      <w:r>
        <w:rPr>
          <w:rFonts w:ascii="Times New Roman" w:hAnsi="Times New Roman"/>
          <w:color w:val="auto"/>
        </w:rPr>
        <w:t xml:space="preserve">owej. </w:t>
      </w:r>
      <w:r w:rsidRPr="00E11FB4">
        <w:rPr>
          <w:rFonts w:ascii="Times New Roman" w:hAnsi="Times New Roman"/>
          <w:color w:val="auto"/>
        </w:rPr>
        <w:t xml:space="preserve">Nauka religii niesie ze sobą wartości ogólnoludzkie takie jak braterska solidarność i potrzeba sprawiedliwości, a nawiązując do treści ewangelicznych uczy miłości Boga i bliźniego, otwartości na drugiego człowieka, empatii </w:t>
      </w:r>
      <w:r>
        <w:rPr>
          <w:rFonts w:ascii="Times New Roman" w:hAnsi="Times New Roman"/>
          <w:color w:val="auto"/>
        </w:rPr>
        <w:br/>
      </w:r>
      <w:r w:rsidRPr="00E11FB4">
        <w:rPr>
          <w:rFonts w:ascii="Times New Roman" w:hAnsi="Times New Roman"/>
          <w:color w:val="auto"/>
        </w:rPr>
        <w:t>i współpracy, a także kształtuje bardzo potrzebne postawy społeczne</w:t>
      </w:r>
      <w:r>
        <w:rPr>
          <w:rFonts w:ascii="Times New Roman" w:hAnsi="Times New Roman"/>
          <w:color w:val="auto"/>
        </w:rPr>
        <w:t>.</w:t>
      </w:r>
    </w:p>
    <w:p w14:paraId="4CB78723" w14:textId="77777777" w:rsidR="00E11FB4" w:rsidRPr="00853FCA" w:rsidRDefault="00E11FB4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460217F6" w14:textId="77777777" w:rsidR="00EC0BD3" w:rsidRPr="00853FCA" w:rsidRDefault="00BB0060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1. Cele oceniania wiadomości i umiejętności ucznia z religii:</w:t>
      </w:r>
    </w:p>
    <w:p w14:paraId="595E1D25" w14:textId="3501646B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a) systematyczne informowanie ucznia o poziomie jego osiągnięć </w:t>
      </w:r>
      <w:r w:rsidR="002D36BB" w:rsidRPr="00853FCA">
        <w:rPr>
          <w:rFonts w:ascii="Times New Roman" w:hAnsi="Times New Roman"/>
          <w:color w:val="auto"/>
        </w:rPr>
        <w:t xml:space="preserve">edukacyjnych oraz o postępach </w:t>
      </w:r>
      <w:r w:rsidRPr="00853FCA">
        <w:rPr>
          <w:rFonts w:ascii="Times New Roman" w:hAnsi="Times New Roman"/>
          <w:color w:val="auto"/>
        </w:rPr>
        <w:t>w tym zakresie</w:t>
      </w:r>
      <w:r w:rsidR="002D26A9" w:rsidRPr="00853FCA">
        <w:rPr>
          <w:rFonts w:ascii="Times New Roman" w:hAnsi="Times New Roman"/>
          <w:color w:val="auto"/>
        </w:rPr>
        <w:t>.</w:t>
      </w:r>
    </w:p>
    <w:p w14:paraId="0A91086F" w14:textId="7FB8EECD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b) udzielanie uczniowi pomocy w samodzielnym planowaniu jego rozwoju intelektualnego                         i duchowego</w:t>
      </w:r>
      <w:r w:rsidR="002D26A9" w:rsidRPr="00853FCA">
        <w:rPr>
          <w:rFonts w:ascii="Times New Roman" w:hAnsi="Times New Roman"/>
          <w:color w:val="auto"/>
        </w:rPr>
        <w:t>.</w:t>
      </w:r>
    </w:p>
    <w:p w14:paraId="78FD44B1" w14:textId="77777777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c)  kształtowanie motywacji do uczenia się oraz wspieranie aktywności edukacyjnej ucznia.</w:t>
      </w:r>
    </w:p>
    <w:p w14:paraId="27412740" w14:textId="5A55682E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d) dostarczenie rodzicom (prawnym opiekunom) i nauczycielom informacji o postępach, trudnościach w nauce oraz o specjalnych uzdolnieniach ucznia</w:t>
      </w:r>
      <w:r w:rsidR="002D26A9" w:rsidRPr="00853FCA">
        <w:rPr>
          <w:rFonts w:ascii="Times New Roman" w:hAnsi="Times New Roman"/>
          <w:color w:val="auto"/>
        </w:rPr>
        <w:t>.</w:t>
      </w:r>
    </w:p>
    <w:p w14:paraId="098B79ED" w14:textId="198A8128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e) umożliwienie nauczycielom religii doskonalenia organizacji i metod pracy dydaktyczno- wychowawczej</w:t>
      </w:r>
      <w:r w:rsidR="002D26A9" w:rsidRPr="00853FCA">
        <w:rPr>
          <w:rFonts w:ascii="Times New Roman" w:hAnsi="Times New Roman"/>
          <w:color w:val="auto"/>
        </w:rPr>
        <w:t>.</w:t>
      </w:r>
    </w:p>
    <w:p w14:paraId="4782F626" w14:textId="0C8CEA43" w:rsidR="002D26A9" w:rsidRPr="00853FCA" w:rsidRDefault="00BB0060" w:rsidP="002D26A9">
      <w:pPr>
        <w:spacing w:after="200"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f) wychowanie </w:t>
      </w:r>
      <w:r w:rsidR="00E11FB4" w:rsidRPr="00853FCA">
        <w:rPr>
          <w:rFonts w:ascii="Times New Roman" w:hAnsi="Times New Roman"/>
          <w:color w:val="auto"/>
        </w:rPr>
        <w:t xml:space="preserve">ucznia </w:t>
      </w:r>
      <w:r w:rsidRPr="00853FCA">
        <w:rPr>
          <w:rFonts w:ascii="Times New Roman" w:hAnsi="Times New Roman"/>
          <w:color w:val="auto"/>
        </w:rPr>
        <w:t>do odpowiedzialności, co w konsekwencji ma prowadzić do</w:t>
      </w:r>
      <w:r w:rsidR="009440D9" w:rsidRPr="00853FCA">
        <w:rPr>
          <w:rFonts w:ascii="Times New Roman" w:hAnsi="Times New Roman"/>
          <w:color w:val="auto"/>
        </w:rPr>
        <w:t xml:space="preserve"> </w:t>
      </w:r>
      <w:r w:rsidRPr="00853FCA">
        <w:rPr>
          <w:rFonts w:ascii="Times New Roman" w:hAnsi="Times New Roman"/>
          <w:color w:val="auto"/>
        </w:rPr>
        <w:t>samokontroli, samooceny i samokształcenia</w:t>
      </w:r>
      <w:r w:rsidR="002D26A9" w:rsidRPr="00853FCA">
        <w:rPr>
          <w:rFonts w:ascii="Times New Roman" w:hAnsi="Times New Roman"/>
          <w:color w:val="auto"/>
        </w:rPr>
        <w:t>.</w:t>
      </w:r>
    </w:p>
    <w:p w14:paraId="616B77CA" w14:textId="6243BC80" w:rsidR="00EC0BD3" w:rsidRPr="00853FCA" w:rsidRDefault="00BB0060" w:rsidP="002D26A9">
      <w:pPr>
        <w:spacing w:after="200"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lastRenderedPageBreak/>
        <w:t>g) budzenie z</w:t>
      </w:r>
      <w:r w:rsidR="00E11FB4">
        <w:rPr>
          <w:rFonts w:ascii="Times New Roman" w:hAnsi="Times New Roman"/>
          <w:color w:val="auto"/>
        </w:rPr>
        <w:t>ainteresowania Biblią, sztuką sakralną, histori</w:t>
      </w:r>
      <w:r w:rsidR="00AF1F4B">
        <w:rPr>
          <w:rFonts w:ascii="Times New Roman" w:hAnsi="Times New Roman"/>
          <w:color w:val="auto"/>
        </w:rPr>
        <w:t>ą, religioznawstwem, archeologią</w:t>
      </w:r>
      <w:r w:rsidR="00E11FB4">
        <w:rPr>
          <w:rFonts w:ascii="Times New Roman" w:hAnsi="Times New Roman"/>
          <w:color w:val="auto"/>
        </w:rPr>
        <w:t xml:space="preserve"> biblijną itd</w:t>
      </w:r>
      <w:r w:rsidR="002D26A9" w:rsidRPr="00853FCA">
        <w:rPr>
          <w:rFonts w:ascii="Times New Roman" w:hAnsi="Times New Roman"/>
          <w:color w:val="auto"/>
        </w:rPr>
        <w:t>.</w:t>
      </w:r>
    </w:p>
    <w:p w14:paraId="72DF6396" w14:textId="726B7438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h) ćwiczenie umiejętności odczytania w nauczaniu biblijnym wezwania Bożego także dla siebie</w:t>
      </w:r>
      <w:r w:rsidR="002D26A9" w:rsidRPr="00853FCA">
        <w:rPr>
          <w:rFonts w:ascii="Times New Roman" w:hAnsi="Times New Roman"/>
          <w:color w:val="auto"/>
        </w:rPr>
        <w:t>.</w:t>
      </w:r>
    </w:p>
    <w:p w14:paraId="7EFC5E36" w14:textId="542EC6B6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i) pogłębione przeżywanie roku liturgicznego i sakramentów</w:t>
      </w:r>
      <w:r w:rsidR="002D26A9" w:rsidRPr="00853FCA">
        <w:rPr>
          <w:rFonts w:ascii="Times New Roman" w:hAnsi="Times New Roman"/>
          <w:color w:val="auto"/>
        </w:rPr>
        <w:t>.</w:t>
      </w:r>
    </w:p>
    <w:p w14:paraId="32B72D09" w14:textId="218A15FA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j) kształtowanie sumienia</w:t>
      </w:r>
      <w:r w:rsidR="002D26A9" w:rsidRPr="00853FCA">
        <w:rPr>
          <w:rFonts w:ascii="Times New Roman" w:hAnsi="Times New Roman"/>
          <w:color w:val="auto"/>
        </w:rPr>
        <w:t>.</w:t>
      </w:r>
    </w:p>
    <w:p w14:paraId="38479001" w14:textId="3319EED0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k) rozbudzanie gotowości otwarcia się na Boga</w:t>
      </w:r>
      <w:r w:rsidR="00AF1F4B">
        <w:rPr>
          <w:rFonts w:ascii="Times New Roman" w:hAnsi="Times New Roman"/>
          <w:color w:val="auto"/>
        </w:rPr>
        <w:t xml:space="preserve"> </w:t>
      </w:r>
      <w:r w:rsidRPr="00853FCA">
        <w:rPr>
          <w:rFonts w:ascii="Times New Roman" w:hAnsi="Times New Roman"/>
          <w:color w:val="auto"/>
        </w:rPr>
        <w:t>w modlitwie</w:t>
      </w:r>
      <w:r w:rsidR="002D26A9" w:rsidRPr="00853FCA">
        <w:rPr>
          <w:rFonts w:ascii="Times New Roman" w:hAnsi="Times New Roman"/>
          <w:color w:val="auto"/>
        </w:rPr>
        <w:t>.</w:t>
      </w:r>
    </w:p>
    <w:p w14:paraId="2C6C591F" w14:textId="5E2C80EF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l) budzenie poczucia przynależności, posiadania własnego miejsca oraz odczytywania własnych</w:t>
      </w:r>
      <w:r w:rsidR="00AF1F4B">
        <w:rPr>
          <w:rFonts w:ascii="Times New Roman" w:hAnsi="Times New Roman"/>
          <w:color w:val="auto"/>
        </w:rPr>
        <w:t xml:space="preserve"> talentów i</w:t>
      </w:r>
      <w:r w:rsidRPr="00853FCA">
        <w:rPr>
          <w:rFonts w:ascii="Times New Roman" w:hAnsi="Times New Roman"/>
          <w:color w:val="auto"/>
        </w:rPr>
        <w:t xml:space="preserve"> zadań w społeczności  Kościoła, rodzinie, grupie szkolnej</w:t>
      </w:r>
      <w:r w:rsidR="00AF1F4B">
        <w:rPr>
          <w:rFonts w:ascii="Times New Roman" w:hAnsi="Times New Roman"/>
          <w:color w:val="auto"/>
        </w:rPr>
        <w:t>,</w:t>
      </w:r>
      <w:r w:rsidRPr="00853FCA">
        <w:rPr>
          <w:rFonts w:ascii="Times New Roman" w:hAnsi="Times New Roman"/>
          <w:color w:val="auto"/>
        </w:rPr>
        <w:t xml:space="preserve"> i koleżeńskiej oraz narodzie.</w:t>
      </w:r>
    </w:p>
    <w:p w14:paraId="53A3BD2C" w14:textId="77777777" w:rsidR="00EC0BD3" w:rsidRPr="00853FCA" w:rsidRDefault="00EC0BD3">
      <w:pPr>
        <w:spacing w:after="200" w:line="276" w:lineRule="auto"/>
        <w:jc w:val="both"/>
        <w:rPr>
          <w:rFonts w:ascii="Times New Roman" w:hAnsi="Times New Roman"/>
          <w:b/>
          <w:bCs/>
          <w:color w:val="auto"/>
        </w:rPr>
      </w:pPr>
    </w:p>
    <w:p w14:paraId="4B9D22B1" w14:textId="7A9A2AF0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2. Elementy wchodzące w zakres oceny z religii:</w:t>
      </w:r>
    </w:p>
    <w:p w14:paraId="6648B4BE" w14:textId="3B789AB4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a) ilość i jakość prezentowanych wiadomości</w:t>
      </w:r>
      <w:r w:rsidR="002D26A9" w:rsidRPr="00853FCA">
        <w:rPr>
          <w:rFonts w:ascii="Times New Roman" w:hAnsi="Times New Roman"/>
          <w:color w:val="auto"/>
        </w:rPr>
        <w:t>.</w:t>
      </w:r>
    </w:p>
    <w:p w14:paraId="0E4AD211" w14:textId="2EADC65A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b) zainteresowanie przedmiotem</w:t>
      </w:r>
      <w:r w:rsidR="002D26A9" w:rsidRPr="00853FCA">
        <w:rPr>
          <w:rFonts w:ascii="Times New Roman" w:hAnsi="Times New Roman"/>
          <w:color w:val="auto"/>
        </w:rPr>
        <w:t>.</w:t>
      </w:r>
    </w:p>
    <w:p w14:paraId="67697F02" w14:textId="065D583C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c) stosunek do przedmiotu</w:t>
      </w:r>
      <w:r w:rsidR="002D26A9" w:rsidRPr="00853FCA">
        <w:rPr>
          <w:rFonts w:ascii="Times New Roman" w:hAnsi="Times New Roman"/>
          <w:color w:val="auto"/>
        </w:rPr>
        <w:t>.</w:t>
      </w:r>
    </w:p>
    <w:p w14:paraId="553A6FB4" w14:textId="3C94A7B0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d) pilność i systematyczność</w:t>
      </w:r>
      <w:r w:rsidR="002D26A9" w:rsidRPr="00853FCA">
        <w:rPr>
          <w:rFonts w:ascii="Times New Roman" w:hAnsi="Times New Roman"/>
          <w:color w:val="auto"/>
        </w:rPr>
        <w:t>.</w:t>
      </w:r>
    </w:p>
    <w:p w14:paraId="4DF07EE9" w14:textId="1E4182D8" w:rsidR="002D26A9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e) umiejętność zastosowania poznanych wiadomości w życiu</w:t>
      </w:r>
      <w:r w:rsidR="002D26A9" w:rsidRPr="00853FCA">
        <w:rPr>
          <w:rFonts w:ascii="Times New Roman" w:hAnsi="Times New Roman"/>
          <w:color w:val="auto"/>
        </w:rPr>
        <w:t>.</w:t>
      </w:r>
    </w:p>
    <w:p w14:paraId="4317E712" w14:textId="48FDA363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f) z</w:t>
      </w:r>
      <w:r w:rsidRPr="00853FCA">
        <w:rPr>
          <w:rFonts w:ascii="Times New Roman" w:hAnsi="Times New Roman" w:cs="Comic Sans MS"/>
          <w:color w:val="auto"/>
        </w:rPr>
        <w:t>najomość podstawowych wiadomości katechizmowych</w:t>
      </w:r>
      <w:r w:rsidR="002D26A9" w:rsidRPr="00853FCA">
        <w:rPr>
          <w:rFonts w:ascii="Times New Roman" w:hAnsi="Times New Roman" w:cs="Comic Sans MS"/>
          <w:color w:val="auto"/>
        </w:rPr>
        <w:t>.</w:t>
      </w:r>
      <w:r w:rsidRPr="00853FCA">
        <w:rPr>
          <w:rFonts w:ascii="Times New Roman" w:hAnsi="Times New Roman" w:cs="Comic Sans MS"/>
          <w:color w:val="auto"/>
        </w:rPr>
        <w:t xml:space="preserve"> </w:t>
      </w:r>
    </w:p>
    <w:p w14:paraId="07086AA5" w14:textId="32C13F4C" w:rsidR="00EC0BD3" w:rsidRDefault="00BB0060">
      <w:pPr>
        <w:spacing w:after="200" w:line="276" w:lineRule="auto"/>
        <w:jc w:val="both"/>
        <w:rPr>
          <w:rFonts w:ascii="Times New Roman" w:hAnsi="Times New Roman" w:cs="Comic Sans MS"/>
          <w:color w:val="auto"/>
        </w:rPr>
      </w:pPr>
      <w:r w:rsidRPr="00853FCA">
        <w:rPr>
          <w:rFonts w:ascii="Times New Roman" w:hAnsi="Times New Roman" w:cs="Comic Sans MS"/>
          <w:color w:val="auto"/>
        </w:rPr>
        <w:t>g) prowadzenie zeszytu przedmiotowego</w:t>
      </w:r>
      <w:r w:rsidR="00E11FB4">
        <w:rPr>
          <w:rFonts w:ascii="Times New Roman" w:hAnsi="Times New Roman" w:cs="Comic Sans MS"/>
          <w:color w:val="auto"/>
        </w:rPr>
        <w:t xml:space="preserve"> i</w:t>
      </w:r>
      <w:r w:rsidR="00E258BA">
        <w:rPr>
          <w:rFonts w:ascii="Times New Roman" w:hAnsi="Times New Roman" w:cs="Comic Sans MS"/>
          <w:color w:val="auto"/>
        </w:rPr>
        <w:t>/lub</w:t>
      </w:r>
      <w:r w:rsidR="00E11FB4">
        <w:rPr>
          <w:rFonts w:ascii="Times New Roman" w:hAnsi="Times New Roman" w:cs="Comic Sans MS"/>
          <w:color w:val="auto"/>
        </w:rPr>
        <w:t xml:space="preserve"> zeszytu ćwiczeń.</w:t>
      </w:r>
    </w:p>
    <w:p w14:paraId="7F0A6898" w14:textId="12A0E2F9" w:rsidR="001C7568" w:rsidRPr="00853FCA" w:rsidRDefault="001C7568">
      <w:pPr>
        <w:spacing w:after="200" w:line="276" w:lineRule="auto"/>
        <w:jc w:val="both"/>
        <w:rPr>
          <w:rFonts w:ascii="Times New Roman" w:hAnsi="Times New Roman" w:cs="Comic Sans MS"/>
          <w:color w:val="auto"/>
        </w:rPr>
      </w:pPr>
      <w:r>
        <w:rPr>
          <w:rFonts w:ascii="Times New Roman" w:hAnsi="Times New Roman" w:cs="Comic Sans MS"/>
          <w:color w:val="auto"/>
        </w:rPr>
        <w:t>h) zaangażowanie w działalność szkolną i poza szkolną.</w:t>
      </w:r>
    </w:p>
    <w:p w14:paraId="68EFEBE5" w14:textId="3BF8724C" w:rsidR="00EC0BD3" w:rsidRPr="00853FCA" w:rsidRDefault="00BB0060">
      <w:pPr>
        <w:spacing w:after="200"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Kontrola i ocena w religii nie dotyczy wyłącznie sprawdzenia wiadomości, lecz także wartościowania umiejętności, postawy, zdolności twórczych, rozwoju zainteresowań, motywacji uczenia się, a głównie kształtowania cech charakteru, woli, odpowiedzialności za swoje czyny, dokładności, wytrwałości, pracowitości, kultury osobistej, zgodności postępowania z przyjętą wiarą. </w:t>
      </w:r>
    </w:p>
    <w:p w14:paraId="5739939F" w14:textId="77777777" w:rsidR="0056168B" w:rsidRPr="00853FCA" w:rsidRDefault="0056168B">
      <w:pPr>
        <w:spacing w:after="200" w:line="360" w:lineRule="auto"/>
        <w:jc w:val="both"/>
        <w:rPr>
          <w:rFonts w:ascii="Times New Roman" w:hAnsi="Times New Roman"/>
          <w:color w:val="auto"/>
        </w:rPr>
      </w:pPr>
    </w:p>
    <w:p w14:paraId="56E11606" w14:textId="77777777" w:rsidR="0056168B" w:rsidRPr="00853FCA" w:rsidRDefault="0056168B" w:rsidP="005616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DOSTOSOWANIE PSO DO MOŻLIWO</w:t>
      </w:r>
      <w:r w:rsidRPr="00853FCA">
        <w:rPr>
          <w:rFonts w:ascii="TimesNewRoman" w:hAnsi="TimesNewRoman" w:cs="TimesNewRoman"/>
          <w:color w:val="auto"/>
        </w:rPr>
        <w:t>Ś</w:t>
      </w:r>
      <w:r w:rsidRPr="00853FCA">
        <w:rPr>
          <w:rFonts w:ascii="Times New Roman" w:hAnsi="Times New Roman"/>
          <w:b/>
          <w:bCs/>
          <w:color w:val="auto"/>
        </w:rPr>
        <w:t>CI UCZNIÓW</w:t>
      </w:r>
    </w:p>
    <w:p w14:paraId="1416C72A" w14:textId="77777777" w:rsidR="0056168B" w:rsidRPr="00853FCA" w:rsidRDefault="0056168B" w:rsidP="005616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ZE SPECJALNYMI WYMAGANIAMI EDUKACYJNYMI</w:t>
      </w:r>
    </w:p>
    <w:p w14:paraId="48E347B6" w14:textId="77777777" w:rsidR="00EC0BD3" w:rsidRPr="00853FCA" w:rsidRDefault="00EC0BD3">
      <w:pPr>
        <w:spacing w:line="360" w:lineRule="auto"/>
        <w:ind w:left="720"/>
        <w:jc w:val="both"/>
        <w:rPr>
          <w:rFonts w:ascii="Times New Roman" w:hAnsi="Times New Roman" w:cs="Comic Sans MS"/>
          <w:b/>
          <w:color w:val="auto"/>
        </w:rPr>
      </w:pPr>
    </w:p>
    <w:p w14:paraId="5242E676" w14:textId="77777777" w:rsidR="0056168B" w:rsidRPr="00853FCA" w:rsidRDefault="0056168B" w:rsidP="0056168B">
      <w:pPr>
        <w:numPr>
          <w:ilvl w:val="0"/>
          <w:numId w:val="11"/>
        </w:numPr>
        <w:tabs>
          <w:tab w:val="clear" w:pos="720"/>
          <w:tab w:val="left" w:pos="360"/>
        </w:tabs>
        <w:overflowPunct/>
        <w:spacing w:after="200" w:line="276" w:lineRule="auto"/>
        <w:ind w:left="360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Uczniowie posiadający opinię poradni psychologiczno-pedagogicznej o specyficznych trudnościach w uczeniu się oraz uczniowie posiadający orzeczenie o potrzebie nauczania indywidualnego lub specjalnego są oceniani z uwzględnieniem zaleceń poradni.</w:t>
      </w:r>
    </w:p>
    <w:p w14:paraId="6B90126F" w14:textId="31EE91EA" w:rsidR="0056168B" w:rsidRPr="00853FCA" w:rsidRDefault="0056168B" w:rsidP="0056168B">
      <w:pPr>
        <w:numPr>
          <w:ilvl w:val="0"/>
          <w:numId w:val="11"/>
        </w:numPr>
        <w:tabs>
          <w:tab w:val="clear" w:pos="720"/>
          <w:tab w:val="left" w:pos="360"/>
        </w:tabs>
        <w:overflowPunct/>
        <w:spacing w:after="200" w:line="276" w:lineRule="auto"/>
        <w:ind w:left="360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lastRenderedPageBreak/>
        <w:t xml:space="preserve">W stosunku do wszystkich uczniów posiadających </w:t>
      </w:r>
      <w:r w:rsidR="006A7BDB">
        <w:rPr>
          <w:rFonts w:ascii="Times New Roman" w:hAnsi="Times New Roman"/>
          <w:color w:val="auto"/>
        </w:rPr>
        <w:t xml:space="preserve">dysfunkcje wdrożone są dostosowania </w:t>
      </w:r>
      <w:r w:rsidR="006A7BDB">
        <w:rPr>
          <w:rFonts w:ascii="Times New Roman" w:hAnsi="Times New Roman"/>
          <w:color w:val="auto"/>
        </w:rPr>
        <w:br/>
        <w:t xml:space="preserve">i </w:t>
      </w:r>
      <w:r w:rsidRPr="00853FCA">
        <w:rPr>
          <w:rFonts w:ascii="Times New Roman" w:hAnsi="Times New Roman"/>
          <w:color w:val="auto"/>
        </w:rPr>
        <w:t>zasady wzmacniania poczucia własnej wartości, bezpiec</w:t>
      </w:r>
      <w:r w:rsidR="006A7BDB">
        <w:rPr>
          <w:rFonts w:ascii="Times New Roman" w:hAnsi="Times New Roman"/>
          <w:color w:val="auto"/>
        </w:rPr>
        <w:t xml:space="preserve">zeństwa, motywowania do pracy oraz </w:t>
      </w:r>
      <w:r w:rsidRPr="00853FCA">
        <w:rPr>
          <w:rFonts w:ascii="Times New Roman" w:hAnsi="Times New Roman"/>
          <w:color w:val="auto"/>
        </w:rPr>
        <w:t>doceniania małych sukcesów.</w:t>
      </w:r>
    </w:p>
    <w:p w14:paraId="112016CD" w14:textId="77777777" w:rsidR="00EC0BD3" w:rsidRPr="00853FCA" w:rsidRDefault="00EC0BD3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17176E4C" w14:textId="77777777" w:rsidR="00EC0BD3" w:rsidRPr="00853FCA" w:rsidRDefault="00EC0BD3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78EF1972" w14:textId="77777777" w:rsidR="0056168B" w:rsidRPr="00853FCA" w:rsidRDefault="0056168B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</w:p>
    <w:p w14:paraId="07B02154" w14:textId="595633CC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3. Metody sprawdzania wiedzy:</w:t>
      </w:r>
    </w:p>
    <w:p w14:paraId="0AFB512F" w14:textId="5C63D02D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a) </w:t>
      </w:r>
      <w:r w:rsidR="00E258BA" w:rsidRPr="00853FCA">
        <w:rPr>
          <w:rFonts w:ascii="Times New Roman" w:hAnsi="Times New Roman"/>
          <w:color w:val="auto"/>
        </w:rPr>
        <w:t>odpowiedzi ustne</w:t>
      </w:r>
      <w:r w:rsidRPr="00853FCA">
        <w:rPr>
          <w:rFonts w:ascii="Times New Roman" w:hAnsi="Times New Roman"/>
          <w:color w:val="auto"/>
        </w:rPr>
        <w:t xml:space="preserve"> </w:t>
      </w:r>
    </w:p>
    <w:p w14:paraId="66663E5B" w14:textId="1742E99C" w:rsidR="00EC0BD3" w:rsidRPr="00853FCA" w:rsidRDefault="00E258BA">
      <w:pPr>
        <w:spacing w:after="20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b) testy</w:t>
      </w:r>
      <w:r w:rsidR="002D26A9" w:rsidRPr="00853FCA">
        <w:rPr>
          <w:rFonts w:ascii="Times New Roman" w:hAnsi="Times New Roman"/>
          <w:color w:val="auto"/>
        </w:rPr>
        <w:t>, quizy</w:t>
      </w:r>
      <w:r w:rsidR="006A7BDB">
        <w:rPr>
          <w:rFonts w:ascii="Times New Roman" w:hAnsi="Times New Roman"/>
          <w:color w:val="auto"/>
        </w:rPr>
        <w:t>, karty pracy</w:t>
      </w:r>
    </w:p>
    <w:p w14:paraId="0870AA24" w14:textId="03CB2EE8" w:rsidR="00EC0BD3" w:rsidRPr="00853FCA" w:rsidRDefault="00BB0060">
      <w:pPr>
        <w:spacing w:after="200" w:line="276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c) ocena</w:t>
      </w:r>
      <w:r w:rsidR="009440D9" w:rsidRPr="00853FCA">
        <w:rPr>
          <w:rFonts w:ascii="Times New Roman" w:hAnsi="Times New Roman"/>
          <w:color w:val="auto"/>
        </w:rPr>
        <w:t xml:space="preserve"> pracy i</w:t>
      </w:r>
      <w:r w:rsidRPr="00853FCA">
        <w:rPr>
          <w:rFonts w:ascii="Times New Roman" w:hAnsi="Times New Roman"/>
          <w:color w:val="auto"/>
        </w:rPr>
        <w:t xml:space="preserve"> aktywności na lekcji</w:t>
      </w:r>
      <w:r w:rsidR="00DD2669" w:rsidRPr="00853FCA">
        <w:rPr>
          <w:rFonts w:ascii="Times New Roman" w:hAnsi="Times New Roman"/>
          <w:color w:val="auto"/>
        </w:rPr>
        <w:t>.</w:t>
      </w:r>
    </w:p>
    <w:p w14:paraId="3A069B7F" w14:textId="5694A5DE" w:rsidR="006A7BDB" w:rsidRPr="00853FCA" w:rsidRDefault="00E258BA">
      <w:pPr>
        <w:spacing w:after="20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</w:t>
      </w:r>
      <w:r w:rsidR="00BB0060" w:rsidRPr="00853FCA">
        <w:rPr>
          <w:rFonts w:ascii="Times New Roman" w:hAnsi="Times New Roman"/>
          <w:color w:val="auto"/>
        </w:rPr>
        <w:t>) ocena zaangażowania w pracę w grupach</w:t>
      </w:r>
      <w:r w:rsidR="00DD2669" w:rsidRPr="00853FCA">
        <w:rPr>
          <w:rFonts w:ascii="Times New Roman" w:hAnsi="Times New Roman"/>
          <w:color w:val="auto"/>
        </w:rPr>
        <w:t>.</w:t>
      </w:r>
      <w:r w:rsidR="00BB0060" w:rsidRPr="00853FCA">
        <w:rPr>
          <w:rFonts w:ascii="Times New Roman" w:hAnsi="Times New Roman"/>
          <w:color w:val="auto"/>
        </w:rPr>
        <w:t xml:space="preserve"> </w:t>
      </w:r>
    </w:p>
    <w:p w14:paraId="15076C0F" w14:textId="2A9B14E4" w:rsidR="00EC0BD3" w:rsidRPr="00853FCA" w:rsidRDefault="00E258BA">
      <w:pPr>
        <w:spacing w:after="20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e</w:t>
      </w:r>
      <w:r w:rsidR="00BB0060" w:rsidRPr="00853FCA">
        <w:rPr>
          <w:rFonts w:ascii="Times New Roman" w:hAnsi="Times New Roman"/>
          <w:color w:val="auto"/>
        </w:rPr>
        <w:t>) referat, prezentacja</w:t>
      </w:r>
      <w:r w:rsidR="00DD2669" w:rsidRPr="00853FCA">
        <w:rPr>
          <w:rFonts w:ascii="Times New Roman" w:hAnsi="Times New Roman"/>
          <w:color w:val="auto"/>
        </w:rPr>
        <w:t>.</w:t>
      </w:r>
      <w:r w:rsidR="00BB0060" w:rsidRPr="00853FCA">
        <w:rPr>
          <w:rFonts w:ascii="Times New Roman" w:hAnsi="Times New Roman"/>
          <w:color w:val="auto"/>
        </w:rPr>
        <w:t xml:space="preserve"> </w:t>
      </w:r>
    </w:p>
    <w:p w14:paraId="58C93FC8" w14:textId="4E3AD4C4" w:rsidR="00EC0BD3" w:rsidRPr="00853FCA" w:rsidRDefault="00E258BA">
      <w:pPr>
        <w:spacing w:after="20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</w:t>
      </w:r>
      <w:r w:rsidR="00BB0060" w:rsidRPr="00853FCA">
        <w:rPr>
          <w:rFonts w:ascii="Times New Roman" w:hAnsi="Times New Roman"/>
          <w:color w:val="auto"/>
        </w:rPr>
        <w:t>) prowadzenie zeszytu</w:t>
      </w:r>
      <w:r w:rsidR="006A7BDB">
        <w:rPr>
          <w:rFonts w:ascii="Times New Roman" w:hAnsi="Times New Roman"/>
          <w:color w:val="auto"/>
        </w:rPr>
        <w:t xml:space="preserve"> i/lub zeszytu ćwiczeń</w:t>
      </w:r>
    </w:p>
    <w:p w14:paraId="3BA0CEAC" w14:textId="4467627B" w:rsidR="009440D9" w:rsidRDefault="00E258BA">
      <w:pPr>
        <w:spacing w:after="20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</w:t>
      </w:r>
      <w:r w:rsidR="009440D9" w:rsidRPr="00853FCA">
        <w:rPr>
          <w:rFonts w:ascii="Times New Roman" w:hAnsi="Times New Roman"/>
          <w:color w:val="auto"/>
        </w:rPr>
        <w:t>) praca plastyczna</w:t>
      </w:r>
      <w:r w:rsidR="00DD2669" w:rsidRPr="00853FCA">
        <w:rPr>
          <w:rFonts w:ascii="Times New Roman" w:hAnsi="Times New Roman"/>
          <w:color w:val="auto"/>
        </w:rPr>
        <w:t>.</w:t>
      </w:r>
    </w:p>
    <w:p w14:paraId="08CCF604" w14:textId="77777777" w:rsidR="006A7BDB" w:rsidRPr="00853FCA" w:rsidRDefault="006A7BDB">
      <w:pPr>
        <w:spacing w:after="200" w:line="276" w:lineRule="auto"/>
        <w:jc w:val="both"/>
        <w:rPr>
          <w:rFonts w:ascii="Times New Roman" w:hAnsi="Times New Roman"/>
          <w:color w:val="auto"/>
        </w:rPr>
      </w:pPr>
    </w:p>
    <w:p w14:paraId="42A660AD" w14:textId="77777777" w:rsidR="00DD2669" w:rsidRPr="00853FCA" w:rsidRDefault="00DD2669">
      <w:pPr>
        <w:spacing w:after="200" w:line="276" w:lineRule="auto"/>
        <w:jc w:val="both"/>
        <w:rPr>
          <w:rFonts w:ascii="Times New Roman" w:hAnsi="Times New Roman"/>
          <w:color w:val="auto"/>
        </w:rPr>
      </w:pPr>
    </w:p>
    <w:p w14:paraId="23256F5B" w14:textId="77777777" w:rsidR="00EC0BD3" w:rsidRPr="00853FCA" w:rsidRDefault="00BB0060">
      <w:pPr>
        <w:spacing w:before="168" w:after="200"/>
        <w:jc w:val="both"/>
        <w:rPr>
          <w:rFonts w:ascii="Times New Roman" w:hAnsi="Times New Roman"/>
          <w:b/>
          <w:bCs/>
          <w:color w:val="auto"/>
        </w:rPr>
      </w:pPr>
      <w:r w:rsidRPr="00853FCA">
        <w:rPr>
          <w:rFonts w:ascii="Times New Roman" w:hAnsi="Times New Roman"/>
          <w:b/>
          <w:bCs/>
          <w:color w:val="auto"/>
        </w:rPr>
        <w:t>4. Skala ocen za prace pisemne:</w:t>
      </w:r>
    </w:p>
    <w:p w14:paraId="6E2DCBD9" w14:textId="77777777" w:rsidR="00EC0BD3" w:rsidRPr="00853FCA" w:rsidRDefault="00EC0BD3">
      <w:pPr>
        <w:widowControl w:val="0"/>
        <w:spacing w:after="202" w:line="20" w:lineRule="exact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6269" w:type="dxa"/>
        <w:tblInd w:w="6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80" w:type="dxa"/>
          <w:left w:w="55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33"/>
        <w:gridCol w:w="3536"/>
      </w:tblGrid>
      <w:tr w:rsidR="00853FCA" w:rsidRPr="00853FCA" w14:paraId="37F71038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6DF24335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celująca (6)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0209405E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100%</w:t>
            </w:r>
          </w:p>
        </w:tc>
      </w:tr>
      <w:tr w:rsidR="00853FCA" w:rsidRPr="00853FCA" w14:paraId="021375DF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1C36056C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bardzo dobra (5)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5F7AB8E1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 xml:space="preserve">91% - 99% </w:t>
            </w:r>
          </w:p>
        </w:tc>
      </w:tr>
      <w:tr w:rsidR="00853FCA" w:rsidRPr="00853FCA" w14:paraId="1CE963C0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3F9D8F3A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dobra (4)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1A8C8C27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 xml:space="preserve">76% - 90% </w:t>
            </w:r>
          </w:p>
        </w:tc>
      </w:tr>
      <w:tr w:rsidR="00853FCA" w:rsidRPr="00853FCA" w14:paraId="3D33DF48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40A47D57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dostateczna (3)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01693C1D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 xml:space="preserve">51% - 75% </w:t>
            </w:r>
          </w:p>
        </w:tc>
      </w:tr>
      <w:tr w:rsidR="00853FCA" w:rsidRPr="00853FCA" w14:paraId="790DFB89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0A099039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dopuszczająca (2)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2BEE8917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 xml:space="preserve">31% - 50% </w:t>
            </w:r>
          </w:p>
        </w:tc>
      </w:tr>
      <w:tr w:rsidR="00853FCA" w:rsidRPr="00853FCA" w14:paraId="7BF4F6D8" w14:textId="77777777">
        <w:trPr>
          <w:trHeight w:val="305"/>
        </w:trPr>
        <w:tc>
          <w:tcPr>
            <w:tcW w:w="2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2877C236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Ocena niedostateczna (1)</w:t>
            </w:r>
          </w:p>
        </w:tc>
        <w:tc>
          <w:tcPr>
            <w:tcW w:w="3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5" w:type="dxa"/>
            </w:tcMar>
          </w:tcPr>
          <w:p w14:paraId="15626CCF" w14:textId="77777777" w:rsidR="00EC0BD3" w:rsidRPr="00853FCA" w:rsidRDefault="00BB0060">
            <w:pPr>
              <w:pStyle w:val="Style70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poniżej 30%</w:t>
            </w:r>
          </w:p>
        </w:tc>
      </w:tr>
    </w:tbl>
    <w:p w14:paraId="7FAEBEC4" w14:textId="77777777" w:rsidR="00EC0BD3" w:rsidRPr="00853FCA" w:rsidRDefault="00EC0BD3">
      <w:pPr>
        <w:widowControl w:val="0"/>
        <w:spacing w:after="202"/>
        <w:jc w:val="both"/>
        <w:rPr>
          <w:rFonts w:ascii="Times New Roman" w:eastAsia="Times New Roman" w:hAnsi="Times New Roman" w:cs="Times New Roman"/>
          <w:color w:val="auto"/>
        </w:rPr>
      </w:pPr>
    </w:p>
    <w:p w14:paraId="6DD9609C" w14:textId="77777777" w:rsidR="00EC0BD3" w:rsidRPr="00853FCA" w:rsidRDefault="00EC0BD3">
      <w:pPr>
        <w:widowControl w:val="0"/>
        <w:spacing w:after="202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75C20CE" w14:textId="03D7B54D" w:rsidR="00EC0BD3" w:rsidRPr="00853FCA" w:rsidRDefault="00BB0060">
      <w:pPr>
        <w:widowControl w:val="0"/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eastAsia="Times New Roman" w:hAnsi="Times New Roman" w:cs="Times New Roman"/>
          <w:b/>
          <w:bCs/>
          <w:color w:val="auto"/>
        </w:rPr>
        <w:t>5.</w:t>
      </w:r>
      <w:r w:rsidRPr="00853FCA">
        <w:rPr>
          <w:rFonts w:ascii="Times New Roman" w:hAnsi="Times New Roman"/>
          <w:b/>
          <w:bCs/>
          <w:color w:val="auto"/>
        </w:rPr>
        <w:t xml:space="preserve"> Sposób wystawiania oceny semestralnej i rocznej zgodny z Wewnątrzszkolnym Systemem Oceniania (WSO).</w:t>
      </w:r>
    </w:p>
    <w:p w14:paraId="34635A79" w14:textId="77777777" w:rsidR="00EC0BD3" w:rsidRPr="00853FCA" w:rsidRDefault="00BB0060">
      <w:pPr>
        <w:widowControl w:val="0"/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Nauczyciel wystawia ocenę semestralną i roczną za pomocą średniej ważonej. Dla obliczania średniej ważonej przyjęto następujące wagi ocen:</w:t>
      </w:r>
    </w:p>
    <w:p w14:paraId="30F9D315" w14:textId="77777777" w:rsidR="00EC0BD3" w:rsidRPr="00853FCA" w:rsidRDefault="00BB0060">
      <w:pPr>
        <w:widowControl w:val="0"/>
        <w:numPr>
          <w:ilvl w:val="0"/>
          <w:numId w:val="3"/>
        </w:numPr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waga 4 </w:t>
      </w:r>
    </w:p>
    <w:p w14:paraId="7B23A3D8" w14:textId="77777777" w:rsidR="00EC0BD3" w:rsidRPr="00853FCA" w:rsidRDefault="00BB0060">
      <w:pPr>
        <w:widowControl w:val="0"/>
        <w:numPr>
          <w:ilvl w:val="0"/>
          <w:numId w:val="3"/>
        </w:numPr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lastRenderedPageBreak/>
        <w:t xml:space="preserve">waga 3 </w:t>
      </w:r>
    </w:p>
    <w:p w14:paraId="21517FCB" w14:textId="77777777" w:rsidR="00EC0BD3" w:rsidRPr="00853FCA" w:rsidRDefault="00BB0060">
      <w:pPr>
        <w:widowControl w:val="0"/>
        <w:numPr>
          <w:ilvl w:val="0"/>
          <w:numId w:val="3"/>
        </w:numPr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waga 2</w:t>
      </w:r>
    </w:p>
    <w:p w14:paraId="4EA05EFE" w14:textId="77777777" w:rsidR="00EC0BD3" w:rsidRPr="00853FCA" w:rsidRDefault="00BB0060">
      <w:pPr>
        <w:widowControl w:val="0"/>
        <w:numPr>
          <w:ilvl w:val="0"/>
          <w:numId w:val="3"/>
        </w:numPr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waga 1</w:t>
      </w:r>
    </w:p>
    <w:p w14:paraId="796924B7" w14:textId="77777777" w:rsidR="00EC0BD3" w:rsidRPr="00853FCA" w:rsidRDefault="00EC0BD3">
      <w:pPr>
        <w:pStyle w:val="Tekstpodstawowy"/>
        <w:jc w:val="both"/>
        <w:rPr>
          <w:rFonts w:ascii="Times New Roman" w:eastAsia="Arial Unicode MS" w:hAnsi="Times New Roman" w:cs="Arial Unicode MS"/>
          <w:color w:val="auto"/>
        </w:rPr>
      </w:pPr>
    </w:p>
    <w:p w14:paraId="51B276A4" w14:textId="77777777" w:rsidR="00EC0BD3" w:rsidRPr="00853FCA" w:rsidRDefault="00EC0BD3">
      <w:pPr>
        <w:pStyle w:val="Tekstpodstawowy"/>
        <w:jc w:val="both"/>
        <w:rPr>
          <w:rFonts w:ascii="Times New Roman" w:eastAsia="Arial Unicode MS" w:hAnsi="Times New Roman" w:cs="Arial Unicode MS"/>
          <w:color w:val="auto"/>
        </w:rPr>
      </w:pPr>
    </w:p>
    <w:p w14:paraId="467E5CA7" w14:textId="77777777" w:rsidR="00EC0BD3" w:rsidRPr="00853FCA" w:rsidRDefault="00EC0BD3">
      <w:pPr>
        <w:pStyle w:val="Tekstpodstawowy"/>
        <w:jc w:val="both"/>
        <w:rPr>
          <w:rFonts w:ascii="Times New Roman" w:eastAsia="Arial Unicode MS" w:hAnsi="Times New Roman" w:cs="Arial Unicode MS"/>
          <w:color w:val="auto"/>
        </w:rPr>
      </w:pPr>
    </w:p>
    <w:p w14:paraId="78B53BCB" w14:textId="77777777" w:rsidR="00EC0BD3" w:rsidRPr="00853FCA" w:rsidRDefault="00BB0060">
      <w:pPr>
        <w:pStyle w:val="Tekstpodstawowy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eastAsia="Arial Unicode MS" w:hAnsi="Times New Roman" w:cs="Arial Unicode MS"/>
          <w:color w:val="auto"/>
        </w:rPr>
        <w:t>Poszczególnym formom aktywności przyporządkowuje się wagi, które na religii przedstawiają się następują</w:t>
      </w:r>
      <w:r w:rsidRPr="00853FCA">
        <w:rPr>
          <w:rFonts w:ascii="Times New Roman" w:eastAsia="Arial Unicode MS" w:hAnsi="Times New Roman" w:cs="Arial Unicode MS"/>
          <w:color w:val="auto"/>
          <w:lang w:val="it-IT"/>
        </w:rPr>
        <w:t>co:</w:t>
      </w:r>
    </w:p>
    <w:p w14:paraId="5BC3E5BD" w14:textId="77777777" w:rsidR="00EC0BD3" w:rsidRPr="00853FCA" w:rsidRDefault="00EC0BD3">
      <w:pPr>
        <w:pStyle w:val="Tekstpodstawowy"/>
        <w:widowControl w:val="0"/>
        <w:jc w:val="both"/>
        <w:rPr>
          <w:rFonts w:ascii="Times New Roman" w:hAnsi="Times New Roman"/>
          <w:color w:val="auto"/>
        </w:rPr>
      </w:pPr>
    </w:p>
    <w:tbl>
      <w:tblPr>
        <w:tblW w:w="9210" w:type="dxa"/>
        <w:tblInd w:w="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65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6299"/>
        <w:gridCol w:w="2911"/>
      </w:tblGrid>
      <w:tr w:rsidR="00853FCA" w:rsidRPr="00853FCA" w14:paraId="478AE16F" w14:textId="77777777" w:rsidTr="006A7BDB">
        <w:trPr>
          <w:trHeight w:val="300"/>
        </w:trPr>
        <w:tc>
          <w:tcPr>
            <w:tcW w:w="6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05515B68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53FCA">
              <w:rPr>
                <w:rFonts w:ascii="Times New Roman" w:hAnsi="Times New Roman"/>
                <w:b/>
                <w:bCs/>
                <w:color w:val="auto"/>
              </w:rPr>
              <w:t>Forma aktywności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1D2C4CCC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53FCA">
              <w:rPr>
                <w:rFonts w:ascii="Times New Roman" w:hAnsi="Times New Roman"/>
                <w:b/>
                <w:bCs/>
                <w:color w:val="auto"/>
              </w:rPr>
              <w:t>Waga</w:t>
            </w:r>
          </w:p>
        </w:tc>
      </w:tr>
      <w:tr w:rsidR="00853FCA" w:rsidRPr="00853FCA" w14:paraId="2C2A3320" w14:textId="77777777" w:rsidTr="006A7BDB">
        <w:trPr>
          <w:trHeight w:val="300"/>
        </w:trPr>
        <w:tc>
          <w:tcPr>
            <w:tcW w:w="6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35F7496C" w14:textId="5238777D" w:rsidR="00EC0BD3" w:rsidRPr="00853FCA" w:rsidRDefault="00E258BA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>
              <w:rPr>
                <w:rFonts w:ascii="Times New Roman" w:eastAsia="Arial Unicode MS" w:hAnsi="Times New Roman" w:cs="Arial Unicode MS"/>
                <w:color w:val="auto"/>
              </w:rPr>
              <w:t xml:space="preserve"> T</w:t>
            </w:r>
            <w:r w:rsidR="00BB0060" w:rsidRPr="00853FCA">
              <w:rPr>
                <w:rFonts w:ascii="Times New Roman" w:eastAsia="Arial Unicode MS" w:hAnsi="Times New Roman" w:cs="Arial Unicode MS"/>
                <w:color w:val="auto"/>
              </w:rPr>
              <w:t>est</w:t>
            </w:r>
            <w:r w:rsidR="006A7BDB">
              <w:rPr>
                <w:rFonts w:ascii="Times New Roman" w:eastAsia="Arial Unicode MS" w:hAnsi="Times New Roman" w:cs="Arial Unicode MS"/>
                <w:color w:val="auto"/>
              </w:rPr>
              <w:t>, karta pracy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6AC895DD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E258BA" w:rsidRPr="00853FCA" w14:paraId="20FE435E" w14:textId="77777777" w:rsidTr="006A7BDB">
        <w:trPr>
          <w:trHeight w:val="300"/>
        </w:trPr>
        <w:tc>
          <w:tcPr>
            <w:tcW w:w="6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69F82592" w14:textId="16CB8034" w:rsidR="00E258BA" w:rsidRPr="00853FCA" w:rsidRDefault="00E258BA" w:rsidP="00E258BA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 w:rsidRPr="00853FCA">
              <w:rPr>
                <w:rFonts w:ascii="Times New Roman" w:eastAsia="Arial Unicode MS" w:hAnsi="Times New Roman" w:cs="Arial Unicode MS"/>
                <w:color w:val="auto"/>
              </w:rPr>
              <w:t>Prowadzenie zeszytu przedmiotowego</w:t>
            </w:r>
            <w:r>
              <w:rPr>
                <w:rFonts w:ascii="Times New Roman" w:eastAsia="Arial Unicode MS" w:hAnsi="Times New Roman" w:cs="Arial Unicode MS"/>
                <w:color w:val="auto"/>
              </w:rPr>
              <w:t xml:space="preserve"> i/lub zeszytu ćwiczeń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6FC62ECC" w14:textId="1F09B383" w:rsidR="00E258BA" w:rsidRPr="00853FCA" w:rsidRDefault="00E258BA" w:rsidP="00E258BA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E258BA" w:rsidRPr="00853FCA" w14:paraId="46595229" w14:textId="77777777" w:rsidTr="006A7BDB">
        <w:trPr>
          <w:trHeight w:val="300"/>
        </w:trPr>
        <w:tc>
          <w:tcPr>
            <w:tcW w:w="6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2026F733" w14:textId="5AC60DED" w:rsidR="00E258BA" w:rsidRPr="00853FCA" w:rsidRDefault="00E258BA" w:rsidP="00E258BA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>
              <w:rPr>
                <w:rFonts w:ascii="Times New Roman" w:eastAsia="Arial Unicode MS" w:hAnsi="Times New Roman" w:cs="Arial Unicode MS"/>
                <w:color w:val="auto"/>
              </w:rPr>
              <w:t>Referat, prezentacja, praca plastyczna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11E62D02" w14:textId="77777777" w:rsidR="00E258BA" w:rsidRPr="00853FCA" w:rsidRDefault="00E258BA" w:rsidP="00E258BA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E258BA" w:rsidRPr="00853FCA" w14:paraId="3CB8C002" w14:textId="77777777" w:rsidTr="006A7BDB">
        <w:trPr>
          <w:trHeight w:val="300"/>
        </w:trPr>
        <w:tc>
          <w:tcPr>
            <w:tcW w:w="6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339DD956" w14:textId="60FF8B9F" w:rsidR="00E258BA" w:rsidRPr="00853FCA" w:rsidRDefault="00E258BA" w:rsidP="00E258BA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>
              <w:rPr>
                <w:rFonts w:ascii="Times New Roman" w:eastAsia="Arial Unicode MS" w:hAnsi="Times New Roman" w:cs="Arial Unicode MS"/>
                <w:color w:val="auto"/>
              </w:rPr>
              <w:t>A</w:t>
            </w:r>
            <w:r w:rsidRPr="00853FCA">
              <w:rPr>
                <w:rFonts w:ascii="Times New Roman" w:eastAsia="Arial Unicode MS" w:hAnsi="Times New Roman" w:cs="Arial Unicode MS"/>
                <w:color w:val="auto"/>
              </w:rPr>
              <w:t>ktywność na lekcji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49A792D5" w14:textId="469C3A0D" w:rsidR="00E258BA" w:rsidRPr="00853FCA" w:rsidRDefault="00E258BA" w:rsidP="00E258BA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</w:tbl>
    <w:p w14:paraId="16AAE346" w14:textId="77777777" w:rsidR="00EC0BD3" w:rsidRPr="00853FCA" w:rsidRDefault="00EC0BD3">
      <w:pPr>
        <w:pStyle w:val="Tekstpodstawowy"/>
        <w:widowControl w:val="0"/>
        <w:spacing w:after="202" w:line="240" w:lineRule="auto"/>
        <w:jc w:val="both"/>
        <w:rPr>
          <w:rFonts w:ascii="Times New Roman" w:hAnsi="Times New Roman"/>
          <w:color w:val="auto"/>
        </w:rPr>
      </w:pPr>
    </w:p>
    <w:p w14:paraId="34DDA00A" w14:textId="77777777" w:rsidR="00EC0BD3" w:rsidRPr="00853FCA" w:rsidRDefault="00BB0060">
      <w:pPr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>Przy zapisie ocen cząstkowych dopuszcza się stosowanie znaków „+” i “ przyporządkowując im odpowiednie wartości wg skali:</w:t>
      </w:r>
    </w:p>
    <w:p w14:paraId="35516E89" w14:textId="77777777" w:rsidR="00EC0BD3" w:rsidRPr="00853FCA" w:rsidRDefault="00EC0BD3">
      <w:pPr>
        <w:widowControl w:val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243" w:type="dxa"/>
        <w:tblInd w:w="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65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75"/>
        <w:gridCol w:w="390"/>
        <w:gridCol w:w="645"/>
        <w:gridCol w:w="541"/>
        <w:gridCol w:w="390"/>
        <w:gridCol w:w="645"/>
        <w:gridCol w:w="525"/>
        <w:gridCol w:w="405"/>
        <w:gridCol w:w="645"/>
        <w:gridCol w:w="525"/>
        <w:gridCol w:w="405"/>
        <w:gridCol w:w="628"/>
        <w:gridCol w:w="541"/>
        <w:gridCol w:w="405"/>
        <w:gridCol w:w="628"/>
        <w:gridCol w:w="541"/>
        <w:gridCol w:w="409"/>
      </w:tblGrid>
      <w:tr w:rsidR="00853FCA" w:rsidRPr="00853FCA" w14:paraId="04F85BC0" w14:textId="77777777">
        <w:trPr>
          <w:trHeight w:val="300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100A3B84" w14:textId="77777777" w:rsidR="00EC0BD3" w:rsidRPr="00853FCA" w:rsidRDefault="00BB0060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 w:rsidRPr="00853FCA">
              <w:rPr>
                <w:rFonts w:ascii="Times New Roman" w:eastAsia="Arial Unicode MS" w:hAnsi="Times New Roman" w:cs="Arial Unicode MS"/>
                <w:color w:val="auto"/>
              </w:rPr>
              <w:t>ocena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399DDD7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0E0655B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- 6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B9D55C2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+ 5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DEFDD81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611523D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-5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18CC6BA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+ 4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0B09BDF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2588CBD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- 4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A1BD028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+ 3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80D496E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0C6C298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- 3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42445EB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+ 2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E9B1639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EB057FC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  <w:lang w:val="de-DE"/>
              </w:rPr>
            </w:pPr>
            <w:r w:rsidRPr="00853FCA">
              <w:rPr>
                <w:rFonts w:ascii="Times New Roman" w:hAnsi="Times New Roman"/>
                <w:color w:val="auto"/>
                <w:lang w:val="de-DE"/>
              </w:rPr>
              <w:t>- 2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E2C18C4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+ 1</w:t>
            </w:r>
          </w:p>
        </w:tc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CBEF636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853FCA" w:rsidRPr="00853FCA" w14:paraId="1F36E773" w14:textId="77777777">
        <w:trPr>
          <w:trHeight w:val="300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46E477F7" w14:textId="77777777" w:rsidR="00EC0BD3" w:rsidRPr="00853FCA" w:rsidRDefault="00BB0060">
            <w:pPr>
              <w:pStyle w:val="Tekstpodstawowy"/>
              <w:jc w:val="both"/>
              <w:rPr>
                <w:rFonts w:ascii="Times New Roman" w:eastAsia="Arial Unicode MS" w:hAnsi="Times New Roman" w:cs="Arial Unicode MS"/>
                <w:color w:val="auto"/>
              </w:rPr>
            </w:pPr>
            <w:r w:rsidRPr="00853FCA">
              <w:rPr>
                <w:rFonts w:ascii="Times New Roman" w:eastAsia="Arial Unicode MS" w:hAnsi="Times New Roman" w:cs="Arial Unicode MS"/>
                <w:color w:val="auto"/>
              </w:rPr>
              <w:t>wartość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5DB26CE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36C9225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5,75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72F38BB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5.5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9A04CFA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5B5F427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4,75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0645422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4,5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3FC7FA1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8B93741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3,75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4898472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3,5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AAAB5FE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214D467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2,75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4252218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2,5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F99F924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0F7C5C0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1,75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C6A3144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1,5</w:t>
            </w:r>
          </w:p>
        </w:tc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0F0C15D" w14:textId="77777777" w:rsidR="00EC0BD3" w:rsidRPr="00853FCA" w:rsidRDefault="00BB0060">
            <w:pPr>
              <w:pStyle w:val="Tekstpodstawowy"/>
              <w:jc w:val="both"/>
              <w:rPr>
                <w:rFonts w:ascii="Times New Roman" w:hAnsi="Times New Roman"/>
                <w:color w:val="auto"/>
              </w:rPr>
            </w:pPr>
            <w:r w:rsidRPr="00853FCA">
              <w:rPr>
                <w:rFonts w:ascii="Times New Roman" w:hAnsi="Times New Roman"/>
                <w:color w:val="auto"/>
              </w:rPr>
              <w:t>1</w:t>
            </w:r>
          </w:p>
        </w:tc>
      </w:tr>
    </w:tbl>
    <w:p w14:paraId="1859F861" w14:textId="77777777" w:rsidR="00EC0BD3" w:rsidRPr="00853FCA" w:rsidRDefault="00EC0BD3">
      <w:pPr>
        <w:widowControl w:val="0"/>
        <w:jc w:val="both"/>
        <w:rPr>
          <w:rFonts w:ascii="Times New Roman" w:eastAsia="Times New Roman" w:hAnsi="Times New Roman" w:cs="Times New Roman"/>
          <w:color w:val="auto"/>
        </w:rPr>
      </w:pPr>
    </w:p>
    <w:p w14:paraId="4E9A4D4C" w14:textId="77777777" w:rsidR="00EC0BD3" w:rsidRPr="00853FCA" w:rsidRDefault="00BB0060">
      <w:pPr>
        <w:widowControl w:val="0"/>
        <w:spacing w:after="202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hAnsi="Times New Roman"/>
          <w:color w:val="auto"/>
        </w:rPr>
        <w:t xml:space="preserve"> </w:t>
      </w:r>
    </w:p>
    <w:p w14:paraId="10942EF5" w14:textId="77777777" w:rsidR="00EC0BD3" w:rsidRPr="00853FCA" w:rsidRDefault="00BB0060">
      <w:pPr>
        <w:spacing w:line="360" w:lineRule="auto"/>
        <w:jc w:val="both"/>
        <w:rPr>
          <w:rFonts w:ascii="Times New Roman" w:hAnsi="Times New Roman"/>
          <w:color w:val="auto"/>
        </w:rPr>
      </w:pPr>
      <w:r w:rsidRPr="00853FCA">
        <w:rPr>
          <w:rFonts w:ascii="Times New Roman" w:eastAsia="Times New Roman" w:hAnsi="Times New Roman" w:cs="Times New Roman"/>
          <w:b/>
          <w:bCs/>
          <w:color w:val="auto"/>
        </w:rPr>
        <w:t>6.</w:t>
      </w:r>
      <w:r w:rsidRPr="00853FCA">
        <w:rPr>
          <w:rFonts w:ascii="Times New Roman" w:eastAsia="Times New Roman" w:hAnsi="Times New Roman" w:cs="Times New Roman"/>
          <w:color w:val="auto"/>
        </w:rPr>
        <w:t xml:space="preserve"> </w:t>
      </w:r>
      <w:r w:rsidRPr="00853FCA">
        <w:rPr>
          <w:rFonts w:ascii="Times New Roman" w:eastAsia="Times New Roman" w:hAnsi="Times New Roman" w:cs="Times New Roman"/>
          <w:b/>
          <w:bCs/>
          <w:color w:val="auto"/>
        </w:rPr>
        <w:t>Zasady PSO z religii :</w:t>
      </w:r>
    </w:p>
    <w:p w14:paraId="1FDA3862" w14:textId="1345E804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t>a) Nauczyciel na początku roku szkolnego informuje uczniów i rodziców (opiekunów)</w:t>
      </w:r>
      <w:r w:rsidR="00DD2669" w:rsidRPr="00853FCA">
        <w:rPr>
          <w:rFonts w:ascii="Times New Roman" w:eastAsia="Times New Roman" w:hAnsi="Times New Roman" w:cs="Times New Roman"/>
          <w:color w:val="auto"/>
        </w:rPr>
        <w:t xml:space="preserve"> </w:t>
      </w:r>
      <w:r w:rsidR="006A7BDB">
        <w:rPr>
          <w:rFonts w:ascii="Times New Roman" w:eastAsia="Times New Roman" w:hAnsi="Times New Roman" w:cs="Times New Roman"/>
          <w:color w:val="auto"/>
        </w:rPr>
        <w:br/>
      </w:r>
      <w:r w:rsidRPr="00853FCA">
        <w:rPr>
          <w:rFonts w:ascii="Times New Roman" w:eastAsia="Times New Roman" w:hAnsi="Times New Roman" w:cs="Times New Roman"/>
          <w:color w:val="auto"/>
        </w:rPr>
        <w:t>o wyma</w:t>
      </w:r>
      <w:r w:rsidR="006A7BDB">
        <w:rPr>
          <w:rFonts w:ascii="Times New Roman" w:eastAsia="Times New Roman" w:hAnsi="Times New Roman" w:cs="Times New Roman"/>
          <w:color w:val="auto"/>
        </w:rPr>
        <w:t>ganiach edukacyjnych z religii</w:t>
      </w:r>
      <w:r w:rsidRPr="00853FCA">
        <w:rPr>
          <w:rFonts w:ascii="Times New Roman" w:eastAsia="Times New Roman" w:hAnsi="Times New Roman" w:cs="Times New Roman"/>
          <w:color w:val="auto"/>
        </w:rPr>
        <w:t xml:space="preserve"> wynikających z realizowanego programu nauczania oraz </w:t>
      </w:r>
      <w:r w:rsidR="006A7BDB">
        <w:rPr>
          <w:rFonts w:ascii="Times New Roman" w:eastAsia="Times New Roman" w:hAnsi="Times New Roman" w:cs="Times New Roman"/>
          <w:color w:val="auto"/>
        </w:rPr>
        <w:br/>
      </w:r>
      <w:r w:rsidRPr="00853FCA">
        <w:rPr>
          <w:rFonts w:ascii="Times New Roman" w:eastAsia="Times New Roman" w:hAnsi="Times New Roman" w:cs="Times New Roman"/>
          <w:color w:val="auto"/>
        </w:rPr>
        <w:t xml:space="preserve">o sposobach sprawdzania osiągnięć edukacyjnych uczniów. </w:t>
      </w:r>
    </w:p>
    <w:p w14:paraId="11B1D71B" w14:textId="3E8F7966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t>b) Uczeń jest</w:t>
      </w:r>
      <w:r w:rsidR="006A7BDB">
        <w:rPr>
          <w:rFonts w:ascii="Times New Roman" w:eastAsia="Times New Roman" w:hAnsi="Times New Roman" w:cs="Times New Roman"/>
          <w:color w:val="auto"/>
        </w:rPr>
        <w:t xml:space="preserve"> zobowiązany do noszenia i rzetelnego prowadzenia zeszytu i/lub zeszytu ćwiczeń</w:t>
      </w:r>
    </w:p>
    <w:p w14:paraId="6E95CF91" w14:textId="36B43E44" w:rsidR="00EC0BD3" w:rsidRPr="00853FCA" w:rsidRDefault="00E258B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c) T</w:t>
      </w:r>
      <w:r w:rsidR="00BB0060" w:rsidRPr="00853FCA">
        <w:rPr>
          <w:rFonts w:ascii="Times New Roman" w:eastAsia="Times New Roman" w:hAnsi="Times New Roman" w:cs="Times New Roman"/>
          <w:color w:val="auto"/>
        </w:rPr>
        <w:t>esty</w:t>
      </w:r>
      <w:r w:rsidR="006A7BDB">
        <w:rPr>
          <w:rFonts w:ascii="Times New Roman" w:eastAsia="Times New Roman" w:hAnsi="Times New Roman" w:cs="Times New Roman"/>
          <w:color w:val="auto"/>
        </w:rPr>
        <w:t>, karty pracy</w:t>
      </w:r>
      <w:r w:rsidR="00BB0060" w:rsidRPr="00853FCA">
        <w:rPr>
          <w:rFonts w:ascii="Times New Roman" w:eastAsia="Times New Roman" w:hAnsi="Times New Roman" w:cs="Times New Roman"/>
          <w:color w:val="auto"/>
        </w:rPr>
        <w:t xml:space="preserve"> są zapowiadane z tygodniowym wyprzedzeniem. Prace są obowiązkowe, jeśli uczeń w tym czasie był nieobecny na lekcji pisze w późniejszym terminie, uzgodnionym</w:t>
      </w:r>
      <w:r w:rsidR="00DD2669" w:rsidRPr="00853FCA">
        <w:rPr>
          <w:rFonts w:ascii="Times New Roman" w:eastAsia="Times New Roman" w:hAnsi="Times New Roman" w:cs="Times New Roman"/>
          <w:color w:val="auto"/>
        </w:rPr>
        <w:t xml:space="preserve"> </w:t>
      </w:r>
      <w:r w:rsidR="00BB0060" w:rsidRPr="00853FCA">
        <w:rPr>
          <w:rFonts w:ascii="Times New Roman" w:eastAsia="Times New Roman" w:hAnsi="Times New Roman" w:cs="Times New Roman"/>
          <w:color w:val="auto"/>
        </w:rPr>
        <w:t>z nauczyciel</w:t>
      </w:r>
      <w:r>
        <w:rPr>
          <w:rFonts w:ascii="Times New Roman" w:eastAsia="Times New Roman" w:hAnsi="Times New Roman" w:cs="Times New Roman"/>
          <w:color w:val="auto"/>
        </w:rPr>
        <w:t>em</w:t>
      </w:r>
      <w:r w:rsidR="00BB0060" w:rsidRPr="00853FCA">
        <w:rPr>
          <w:rFonts w:ascii="Times New Roman" w:eastAsia="Times New Roman" w:hAnsi="Times New Roman" w:cs="Times New Roman"/>
          <w:color w:val="auto"/>
        </w:rPr>
        <w:t>.</w:t>
      </w:r>
    </w:p>
    <w:p w14:paraId="0448E6B0" w14:textId="5130B65E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lastRenderedPageBreak/>
        <w:t>d) Nie ocenia się ucznia znajdującego się w trudnej sytuacji losowej lub po dłuższej nieobecności w szkole.</w:t>
      </w:r>
    </w:p>
    <w:p w14:paraId="7BC6AEE6" w14:textId="54D109CA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t>e)</w:t>
      </w:r>
      <w:r w:rsidR="00DD2669" w:rsidRPr="00853FCA">
        <w:rPr>
          <w:rFonts w:ascii="Times New Roman" w:eastAsia="Times New Roman" w:hAnsi="Times New Roman" w:cs="Times New Roman"/>
          <w:color w:val="auto"/>
        </w:rPr>
        <w:t xml:space="preserve"> </w:t>
      </w:r>
      <w:r w:rsidRPr="00853FCA">
        <w:rPr>
          <w:rFonts w:ascii="Times New Roman" w:eastAsia="Times New Roman" w:hAnsi="Times New Roman" w:cs="Times New Roman"/>
          <w:color w:val="auto"/>
        </w:rPr>
        <w:t xml:space="preserve">Jeśli uczeń ma trudności w opanowaniu materiału, ma prawo do pomocy ze strony nauczyciela lub innego ucznia. Warunkiem jest aktywna obecność na lekcjach lub usprawiedliwiona dłuższa nieobecność. </w:t>
      </w:r>
    </w:p>
    <w:p w14:paraId="103099E7" w14:textId="77777777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t>f) Każda ocena jest jawna i wystawiana według ustalonych kryteriów.</w:t>
      </w:r>
    </w:p>
    <w:p w14:paraId="338CFF92" w14:textId="37F884F3" w:rsidR="00EC0BD3" w:rsidRPr="00853FCA" w:rsidRDefault="00BB006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53FCA">
        <w:rPr>
          <w:rFonts w:ascii="Times New Roman" w:eastAsia="Times New Roman" w:hAnsi="Times New Roman" w:cs="Times New Roman"/>
          <w:color w:val="auto"/>
        </w:rPr>
        <w:t>g) W ocenach cząstkowych dopuszcza się stawianie plusów (+) i minusów (-), dopuszcza się za krótkie wypowiedzi ucznia lub jego aktywność zamiast oceny używanie pomocniczo znaków (+)</w:t>
      </w:r>
      <w:r w:rsidR="003C4F89" w:rsidRPr="00853FCA">
        <w:rPr>
          <w:rFonts w:ascii="Times New Roman" w:eastAsia="Times New Roman" w:hAnsi="Times New Roman" w:cs="Times New Roman"/>
          <w:color w:val="auto"/>
        </w:rPr>
        <w:t xml:space="preserve"> </w:t>
      </w:r>
      <w:r w:rsidRPr="00853FCA">
        <w:rPr>
          <w:rFonts w:ascii="Times New Roman" w:eastAsia="Times New Roman" w:hAnsi="Times New Roman" w:cs="Times New Roman"/>
          <w:color w:val="auto"/>
        </w:rPr>
        <w:t xml:space="preserve">i (-) </w:t>
      </w:r>
    </w:p>
    <w:p w14:paraId="1149B624" w14:textId="77777777" w:rsidR="00EC0BD3" w:rsidRPr="00853FCA" w:rsidRDefault="00EC0BD3">
      <w:pPr>
        <w:pStyle w:val="Tekstpodstawowy"/>
        <w:jc w:val="both"/>
        <w:rPr>
          <w:rFonts w:ascii="Times New Roman" w:hAnsi="Times New Roman" w:cs="Comic Sans MS"/>
          <w:b/>
          <w:bCs/>
          <w:color w:val="auto"/>
        </w:rPr>
      </w:pPr>
      <w:bookmarkStart w:id="0" w:name="_GoBack"/>
      <w:bookmarkEnd w:id="0"/>
    </w:p>
    <w:p w14:paraId="53DD3D12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697CCC01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73AB34DA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0A177E05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424A2BCE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327F5B33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5ADA7371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098B8D92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49C2D382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52390847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70FF74C4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132F6F67" w14:textId="77777777" w:rsidR="00EC0BD3" w:rsidRPr="00853FCA" w:rsidRDefault="00EC0BD3">
      <w:pPr>
        <w:spacing w:line="360" w:lineRule="auto"/>
        <w:jc w:val="both"/>
        <w:rPr>
          <w:rFonts w:ascii="Times New Roman" w:hAnsi="Times New Roman" w:cs="Comic Sans MS"/>
          <w:color w:val="auto"/>
          <w:sz w:val="22"/>
          <w:szCs w:val="22"/>
        </w:rPr>
      </w:pPr>
    </w:p>
    <w:p w14:paraId="1DD180FC" w14:textId="77777777" w:rsidR="00EC0BD3" w:rsidRPr="00853FCA" w:rsidRDefault="00EC0BD3">
      <w:pPr>
        <w:jc w:val="both"/>
        <w:rPr>
          <w:color w:val="auto"/>
        </w:rPr>
      </w:pPr>
    </w:p>
    <w:sectPr w:rsidR="00EC0BD3" w:rsidRPr="00853FCA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1BA76" w14:textId="77777777" w:rsidR="00D819BB" w:rsidRDefault="00D819BB">
      <w:r>
        <w:separator/>
      </w:r>
    </w:p>
  </w:endnote>
  <w:endnote w:type="continuationSeparator" w:id="0">
    <w:p w14:paraId="0E6BD67F" w14:textId="77777777" w:rsidR="00D819BB" w:rsidRDefault="00D8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7DBE" w14:textId="77777777" w:rsidR="00EC0BD3" w:rsidRDefault="00BB0060">
    <w:pPr>
      <w:pStyle w:val="Stopka"/>
    </w:pPr>
    <w:r>
      <w:fldChar w:fldCharType="begin"/>
    </w:r>
    <w:r>
      <w:instrText>PAGE</w:instrText>
    </w:r>
    <w:r>
      <w:fldChar w:fldCharType="separate"/>
    </w:r>
    <w:r w:rsidR="00BB03F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A8B3" w14:textId="77777777" w:rsidR="00D819BB" w:rsidRDefault="00D819BB">
      <w:r>
        <w:separator/>
      </w:r>
    </w:p>
  </w:footnote>
  <w:footnote w:type="continuationSeparator" w:id="0">
    <w:p w14:paraId="062FA1C1" w14:textId="77777777" w:rsidR="00D819BB" w:rsidRDefault="00D8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6078"/>
    <w:multiLevelType w:val="multilevel"/>
    <w:tmpl w:val="30C2EC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32552B29"/>
    <w:multiLevelType w:val="multilevel"/>
    <w:tmpl w:val="FEC8D6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B6A1EBF"/>
    <w:multiLevelType w:val="multilevel"/>
    <w:tmpl w:val="8CE4A1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4BD60EB6"/>
    <w:multiLevelType w:val="multilevel"/>
    <w:tmpl w:val="2BAA83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4EF55FE5"/>
    <w:multiLevelType w:val="multilevel"/>
    <w:tmpl w:val="433CD71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 w15:restartNumberingAfterBreak="0">
    <w:nsid w:val="53D01A34"/>
    <w:multiLevelType w:val="hybridMultilevel"/>
    <w:tmpl w:val="5394C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2D7C2">
      <w:start w:val="1"/>
      <w:numFmt w:val="lowerLetter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BE8A663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E64665"/>
    <w:multiLevelType w:val="multilevel"/>
    <w:tmpl w:val="C0064C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62B74B3C"/>
    <w:multiLevelType w:val="multilevel"/>
    <w:tmpl w:val="FEB29A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6F0C6FEC"/>
    <w:multiLevelType w:val="multilevel"/>
    <w:tmpl w:val="FA7E64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70A24C76"/>
    <w:multiLevelType w:val="multilevel"/>
    <w:tmpl w:val="465484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0" w15:restartNumberingAfterBreak="0">
    <w:nsid w:val="74AC315B"/>
    <w:multiLevelType w:val="multilevel"/>
    <w:tmpl w:val="53D69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D3"/>
    <w:rsid w:val="000D277C"/>
    <w:rsid w:val="001C7568"/>
    <w:rsid w:val="0021584D"/>
    <w:rsid w:val="00242403"/>
    <w:rsid w:val="002D26A9"/>
    <w:rsid w:val="002D36BB"/>
    <w:rsid w:val="00391126"/>
    <w:rsid w:val="003C4F89"/>
    <w:rsid w:val="00440244"/>
    <w:rsid w:val="00471F50"/>
    <w:rsid w:val="0056168B"/>
    <w:rsid w:val="005D6CBC"/>
    <w:rsid w:val="005E7104"/>
    <w:rsid w:val="00637F6F"/>
    <w:rsid w:val="006A7BDB"/>
    <w:rsid w:val="007C7B11"/>
    <w:rsid w:val="007E5F24"/>
    <w:rsid w:val="00853FCA"/>
    <w:rsid w:val="009440D9"/>
    <w:rsid w:val="00AF1F4B"/>
    <w:rsid w:val="00BB0060"/>
    <w:rsid w:val="00BB03FA"/>
    <w:rsid w:val="00BB68B2"/>
    <w:rsid w:val="00C5362A"/>
    <w:rsid w:val="00D819BB"/>
    <w:rsid w:val="00DC06B8"/>
    <w:rsid w:val="00DD2669"/>
    <w:rsid w:val="00E11FB4"/>
    <w:rsid w:val="00E258BA"/>
    <w:rsid w:val="00EC0BD3"/>
    <w:rsid w:val="00F0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24D6"/>
  <w15:docId w15:val="{D1C15BFD-5F26-4620-A3D2-75252F85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ascii="Times New Roman" w:hAnsi="Times New Roman" w:cs="OpenSymbol"/>
      <w:b/>
      <w:sz w:val="22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ascii="Times New Roman" w:hAnsi="Times New Roman" w:cs="OpenSymbol"/>
      <w:b/>
      <w:sz w:val="22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ascii="Times New Roman" w:hAnsi="Times New Roman"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1">
    <w:name w:val="ListLabel 231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2">
    <w:name w:val="ListLabel 222"/>
    <w:qFormat/>
    <w:rPr>
      <w:rFonts w:ascii="Times New Roman" w:hAnsi="Times New Roman"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3">
    <w:name w:val="ListLabel 213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4">
    <w:name w:val="ListLabel 204"/>
    <w:qFormat/>
    <w:rPr>
      <w:rFonts w:ascii="Times New Roman" w:hAnsi="Times New Roman"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6">
    <w:name w:val="ListLabel 186"/>
    <w:qFormat/>
    <w:rPr>
      <w:rFonts w:ascii="Times New Roman" w:hAnsi="Times New Roman" w:cs="OpenSymbol"/>
      <w:b/>
    </w:rPr>
  </w:style>
  <w:style w:type="character" w:customStyle="1" w:styleId="ListLabel185">
    <w:name w:val="ListLabel 185"/>
    <w:qFormat/>
    <w:rPr>
      <w:rFonts w:ascii="Times New Roman" w:hAnsi="Times New Roman" w:cs="Wingdings"/>
      <w:sz w:val="22"/>
    </w:rPr>
  </w:style>
  <w:style w:type="character" w:customStyle="1" w:styleId="ListLabel184">
    <w:name w:val="ListLabel 184"/>
    <w:qFormat/>
    <w:rPr>
      <w:rFonts w:ascii="Times New Roman" w:hAnsi="Times New Roman" w:cs="Wingdings"/>
    </w:rPr>
  </w:style>
  <w:style w:type="character" w:customStyle="1" w:styleId="ListLabel183">
    <w:name w:val="ListLabel 183"/>
    <w:qFormat/>
    <w:rPr>
      <w:rFonts w:ascii="Times New Roman" w:hAnsi="Times New Roman" w:cs="Wingdings"/>
    </w:rPr>
  </w:style>
  <w:style w:type="character" w:customStyle="1" w:styleId="ListLabel182">
    <w:name w:val="ListLabel 182"/>
    <w:qFormat/>
    <w:rPr>
      <w:rFonts w:ascii="Times New Roman" w:hAnsi="Times New Roman" w:cs="Wingdings"/>
    </w:rPr>
  </w:style>
  <w:style w:type="character" w:customStyle="1" w:styleId="ListLabel181">
    <w:name w:val="ListLabel 181"/>
    <w:qFormat/>
    <w:rPr>
      <w:rFonts w:ascii="Times New Roman" w:hAnsi="Times New Roman" w:cs="Wingdings"/>
    </w:rPr>
  </w:style>
  <w:style w:type="character" w:customStyle="1" w:styleId="ListLabel180">
    <w:name w:val="ListLabel 180"/>
    <w:qFormat/>
    <w:rPr>
      <w:rFonts w:ascii="Times New Roman" w:hAnsi="Times New Roman" w:cs="Wingdings"/>
    </w:rPr>
  </w:style>
  <w:style w:type="character" w:customStyle="1" w:styleId="ListLabel179">
    <w:name w:val="ListLabel 179"/>
    <w:qFormat/>
    <w:rPr>
      <w:rFonts w:ascii="Times New Roman" w:hAnsi="Times New Roman" w:cs="Wingdings"/>
    </w:rPr>
  </w:style>
  <w:style w:type="character" w:customStyle="1" w:styleId="ListLabel178">
    <w:name w:val="ListLabel 178"/>
    <w:qFormat/>
    <w:rPr>
      <w:rFonts w:ascii="Times New Roman" w:hAnsi="Times New Roman" w:cs="Wingdings"/>
    </w:rPr>
  </w:style>
  <w:style w:type="character" w:customStyle="1" w:styleId="ListLabel177">
    <w:name w:val="ListLabel 177"/>
    <w:qFormat/>
    <w:rPr>
      <w:rFonts w:ascii="Times New Roman" w:hAnsi="Times New Roman" w:cs="Wingdings"/>
    </w:rPr>
  </w:style>
  <w:style w:type="character" w:customStyle="1" w:styleId="ListLabel176">
    <w:name w:val="ListLabel 176"/>
    <w:qFormat/>
    <w:rPr>
      <w:rFonts w:ascii="Times New Roman" w:hAnsi="Times New Roman" w:cs="Wingdings"/>
    </w:rPr>
  </w:style>
  <w:style w:type="character" w:customStyle="1" w:styleId="ListLabel175">
    <w:name w:val="ListLabel 175"/>
    <w:qFormat/>
    <w:rPr>
      <w:rFonts w:ascii="Times New Roman" w:hAnsi="Times New Roman" w:cs="Wingdings"/>
    </w:rPr>
  </w:style>
  <w:style w:type="character" w:customStyle="1" w:styleId="ListLabel174">
    <w:name w:val="ListLabel 174"/>
    <w:qFormat/>
    <w:rPr>
      <w:rFonts w:ascii="Times New Roman" w:hAnsi="Times New Roman" w:cs="Wingdings"/>
    </w:rPr>
  </w:style>
  <w:style w:type="character" w:customStyle="1" w:styleId="ListLabel173">
    <w:name w:val="ListLabel 173"/>
    <w:qFormat/>
    <w:rPr>
      <w:rFonts w:ascii="Times New Roman" w:hAnsi="Times New Roman" w:cs="Times New Roman"/>
      <w:sz w:val="22"/>
    </w:rPr>
  </w:style>
  <w:style w:type="character" w:customStyle="1" w:styleId="ListLabel172">
    <w:name w:val="ListLabel 172"/>
    <w:qFormat/>
    <w:rPr>
      <w:rFonts w:ascii="Times New Roman" w:hAnsi="Times New Roman" w:cs="Wingdings"/>
    </w:rPr>
  </w:style>
  <w:style w:type="character" w:customStyle="1" w:styleId="ListLabel171">
    <w:name w:val="ListLabel 171"/>
    <w:qFormat/>
    <w:rPr>
      <w:rFonts w:ascii="Times New Roman" w:hAnsi="Times New Roman" w:cs="Wingdings"/>
    </w:rPr>
  </w:style>
  <w:style w:type="character" w:customStyle="1" w:styleId="ListLabel170">
    <w:name w:val="ListLabel 170"/>
    <w:qFormat/>
    <w:rPr>
      <w:rFonts w:ascii="Times New Roman" w:hAnsi="Times New Roman" w:cs="Wingdings"/>
    </w:rPr>
  </w:style>
  <w:style w:type="character" w:customStyle="1" w:styleId="ListLabel169">
    <w:name w:val="ListLabel 169"/>
    <w:qFormat/>
    <w:rPr>
      <w:rFonts w:ascii="Times New Roman" w:hAnsi="Times New Roman" w:cs="Wingdings"/>
      <w:sz w:val="22"/>
      <w:szCs w:val="22"/>
    </w:rPr>
  </w:style>
  <w:style w:type="character" w:customStyle="1" w:styleId="ListLabel168">
    <w:name w:val="ListLabel 168"/>
    <w:qFormat/>
    <w:rPr>
      <w:rFonts w:ascii="Times New Roman" w:hAnsi="Times New Roman" w:cs="Wingdings"/>
    </w:rPr>
  </w:style>
  <w:style w:type="character" w:customStyle="1" w:styleId="ListLabel167">
    <w:name w:val="ListLabel 167"/>
    <w:qFormat/>
    <w:rPr>
      <w:rFonts w:ascii="Times New Roman" w:hAnsi="Times New Roman" w:cs="Times New Roman"/>
      <w:sz w:val="22"/>
      <w:szCs w:val="22"/>
    </w:rPr>
  </w:style>
  <w:style w:type="character" w:customStyle="1" w:styleId="ListLabel166">
    <w:name w:val="ListLabel 166"/>
    <w:qFormat/>
    <w:rPr>
      <w:rFonts w:cs="Symbol"/>
      <w:sz w:val="22"/>
      <w:szCs w:val="22"/>
    </w:rPr>
  </w:style>
  <w:style w:type="character" w:customStyle="1" w:styleId="ListLabel165">
    <w:name w:val="ListLabel 165"/>
    <w:qFormat/>
    <w:rPr>
      <w:rFonts w:cs="Symbol"/>
      <w:sz w:val="22"/>
      <w:szCs w:val="22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2">
    <w:name w:val="ListLabel 162"/>
    <w:qFormat/>
    <w:rPr>
      <w:rFonts w:cs="Symbol"/>
      <w:sz w:val="22"/>
      <w:szCs w:val="22"/>
    </w:rPr>
  </w:style>
  <w:style w:type="character" w:customStyle="1" w:styleId="ListLabel161">
    <w:name w:val="ListLabel 161"/>
    <w:qFormat/>
    <w:rPr>
      <w:rFonts w:ascii="Times New Roman" w:hAnsi="Times New Roman" w:cs="Symbol"/>
      <w:sz w:val="22"/>
      <w:szCs w:val="22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2">
    <w:name w:val="ListLabel 152"/>
    <w:qFormat/>
    <w:rPr>
      <w:rFonts w:ascii="Times New Roman" w:hAnsi="Times New Roman" w:cs="Symbol"/>
      <w:sz w:val="22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48">
    <w:name w:val="ListLabel 148"/>
    <w:qFormat/>
    <w:rPr>
      <w:rFonts w:ascii="Times New Roman" w:hAnsi="Times New Roman"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b/>
      <w:sz w:val="22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0">
    <w:name w:val="ListLabel 130"/>
    <w:qFormat/>
    <w:rPr>
      <w:rFonts w:ascii="Times New Roman" w:hAnsi="Times New Roman" w:cs="OpenSymbol"/>
      <w:b/>
      <w:sz w:val="22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7">
    <w:name w:val="ListLabel 67"/>
    <w:qFormat/>
    <w:rPr>
      <w:rFonts w:ascii="Times New Roman" w:hAnsi="Times New Roman"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0">
    <w:name w:val="ListLabel 40"/>
    <w:qFormat/>
    <w:rPr>
      <w:rFonts w:ascii="Times New Roman" w:hAnsi="Times New Roman" w:cs="OpenSymbol"/>
      <w:b/>
    </w:rPr>
  </w:style>
  <w:style w:type="character" w:customStyle="1" w:styleId="ListLabel39">
    <w:name w:val="ListLabel 39"/>
    <w:qFormat/>
    <w:rPr>
      <w:rFonts w:ascii="Times New Roman" w:hAnsi="Times New Roman" w:cs="Wingdings"/>
      <w:sz w:val="22"/>
    </w:rPr>
  </w:style>
  <w:style w:type="character" w:customStyle="1" w:styleId="ListLabel38">
    <w:name w:val="ListLabel 38"/>
    <w:qFormat/>
    <w:rPr>
      <w:rFonts w:ascii="Times New Roman" w:hAnsi="Times New Roman" w:cs="Wingdings"/>
    </w:rPr>
  </w:style>
  <w:style w:type="character" w:customStyle="1" w:styleId="ListLabel37">
    <w:name w:val="ListLabel 37"/>
    <w:qFormat/>
    <w:rPr>
      <w:rFonts w:ascii="Times New Roman" w:hAnsi="Times New Roman" w:cs="Wingdings"/>
    </w:rPr>
  </w:style>
  <w:style w:type="character" w:customStyle="1" w:styleId="ListLabel36">
    <w:name w:val="ListLabel 36"/>
    <w:qFormat/>
    <w:rPr>
      <w:rFonts w:ascii="Times New Roman" w:hAnsi="Times New Roman" w:cs="Wingdings"/>
    </w:rPr>
  </w:style>
  <w:style w:type="character" w:customStyle="1" w:styleId="ListLabel35">
    <w:name w:val="ListLabel 35"/>
    <w:qFormat/>
    <w:rPr>
      <w:rFonts w:ascii="Times New Roman" w:hAnsi="Times New Roman" w:cs="Wingdings"/>
    </w:rPr>
  </w:style>
  <w:style w:type="character" w:customStyle="1" w:styleId="ListLabel34">
    <w:name w:val="ListLabel 34"/>
    <w:qFormat/>
    <w:rPr>
      <w:rFonts w:ascii="Times New Roman" w:hAnsi="Times New Roman" w:cs="Wingdings"/>
    </w:rPr>
  </w:style>
  <w:style w:type="character" w:customStyle="1" w:styleId="ListLabel33">
    <w:name w:val="ListLabel 33"/>
    <w:qFormat/>
    <w:rPr>
      <w:rFonts w:ascii="Times New Roman" w:hAnsi="Times New Roman" w:cs="Wingdings"/>
    </w:rPr>
  </w:style>
  <w:style w:type="character" w:customStyle="1" w:styleId="ListLabel32">
    <w:name w:val="ListLabel 32"/>
    <w:qFormat/>
    <w:rPr>
      <w:rFonts w:ascii="Times New Roman" w:hAnsi="Times New Roman" w:cs="Wingdings"/>
    </w:rPr>
  </w:style>
  <w:style w:type="character" w:customStyle="1" w:styleId="ListLabel31">
    <w:name w:val="ListLabel 31"/>
    <w:qFormat/>
    <w:rPr>
      <w:rFonts w:ascii="Times New Roman" w:hAnsi="Times New Roman" w:cs="Wingdings"/>
    </w:rPr>
  </w:style>
  <w:style w:type="character" w:customStyle="1" w:styleId="ListLabel30">
    <w:name w:val="ListLabel 30"/>
    <w:qFormat/>
    <w:rPr>
      <w:rFonts w:ascii="Times New Roman" w:hAnsi="Times New Roman" w:cs="Wingdings"/>
    </w:rPr>
  </w:style>
  <w:style w:type="character" w:customStyle="1" w:styleId="ListLabel29">
    <w:name w:val="ListLabel 29"/>
    <w:qFormat/>
    <w:rPr>
      <w:rFonts w:ascii="Times New Roman" w:hAnsi="Times New Roman" w:cs="Wingdings"/>
    </w:rPr>
  </w:style>
  <w:style w:type="character" w:customStyle="1" w:styleId="ListLabel28">
    <w:name w:val="ListLabel 28"/>
    <w:qFormat/>
    <w:rPr>
      <w:rFonts w:ascii="Times New Roman" w:hAnsi="Times New Roman" w:cs="Wingdings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2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ascii="Times New Roman" w:hAnsi="Times New Roman" w:cs="Wingdings"/>
    </w:rPr>
  </w:style>
  <w:style w:type="character" w:customStyle="1" w:styleId="ListLabel24">
    <w:name w:val="ListLabel 24"/>
    <w:qFormat/>
    <w:rPr>
      <w:rFonts w:ascii="Times New Roman" w:hAnsi="Times New Roman" w:cs="Wingdings"/>
    </w:rPr>
  </w:style>
  <w:style w:type="character" w:customStyle="1" w:styleId="ListLabel23">
    <w:name w:val="ListLabel 23"/>
    <w:qFormat/>
    <w:rPr>
      <w:rFonts w:ascii="Times New Roman" w:hAnsi="Times New Roman" w:cs="Wingdings"/>
    </w:rPr>
  </w:style>
  <w:style w:type="character" w:customStyle="1" w:styleId="ListLabel22">
    <w:name w:val="ListLabel 22"/>
    <w:qFormat/>
    <w:rPr>
      <w:rFonts w:ascii="Times New Roman" w:hAnsi="Times New Roman" w:cs="Wingdings"/>
      <w:sz w:val="22"/>
      <w:szCs w:val="22"/>
    </w:rPr>
  </w:style>
  <w:style w:type="character" w:customStyle="1" w:styleId="ListLabel21">
    <w:name w:val="ListLabel 21"/>
    <w:qFormat/>
    <w:rPr>
      <w:rFonts w:ascii="Times New Roman" w:hAnsi="Times New Roman" w:cs="Wingding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2"/>
      <w:szCs w:val="22"/>
    </w:rPr>
  </w:style>
  <w:style w:type="character" w:customStyle="1" w:styleId="ListLabel19">
    <w:name w:val="ListLabel 19"/>
    <w:qFormat/>
    <w:rPr>
      <w:rFonts w:cs="Symbol"/>
      <w:sz w:val="22"/>
      <w:szCs w:val="22"/>
    </w:rPr>
  </w:style>
  <w:style w:type="character" w:customStyle="1" w:styleId="ListLabel18">
    <w:name w:val="ListLabel 18"/>
    <w:qFormat/>
    <w:rPr>
      <w:rFonts w:cs="Symbol"/>
      <w:sz w:val="22"/>
      <w:szCs w:val="22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5">
    <w:name w:val="ListLabel 15"/>
    <w:qFormat/>
    <w:rPr>
      <w:rFonts w:cs="Symbol"/>
      <w:sz w:val="22"/>
      <w:szCs w:val="22"/>
    </w:rPr>
  </w:style>
  <w:style w:type="character" w:customStyle="1" w:styleId="ListLabel14">
    <w:name w:val="ListLabel 14"/>
    <w:qFormat/>
    <w:rPr>
      <w:rFonts w:ascii="Times New Roman" w:hAnsi="Times New Roman" w:cs="Symbol"/>
      <w:sz w:val="22"/>
      <w:szCs w:val="22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5">
    <w:name w:val="ListLabel 5"/>
    <w:qFormat/>
    <w:rPr>
      <w:rFonts w:ascii="Times New Roman" w:hAnsi="Times New Roman" w:cs="Symbol"/>
      <w:sz w:val="22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1">
    <w:name w:val="ListLabel 1"/>
    <w:qFormat/>
    <w:rPr>
      <w:rFonts w:ascii="Times New Roman" w:hAnsi="Times New Roman" w:cs="OpenSymbol"/>
    </w:rPr>
  </w:style>
  <w:style w:type="character" w:customStyle="1" w:styleId="WW8Num41z1">
    <w:name w:val="WW8Num41z1"/>
    <w:qFormat/>
    <w:rPr>
      <w:rFonts w:cs="Times New Roman"/>
    </w:rPr>
  </w:style>
  <w:style w:type="character" w:customStyle="1" w:styleId="WW8Num41z0">
    <w:name w:val="WW8Num41z0"/>
    <w:qFormat/>
    <w:rPr>
      <w:rFonts w:cs="Times New Roman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0">
    <w:name w:val="WW8Num47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1">
    <w:name w:val="WW8Num1z1"/>
    <w:qFormat/>
    <w:rPr>
      <w:rFonts w:ascii="Wingdings" w:hAnsi="Wingdings" w:cs="Wingdings"/>
      <w:sz w:val="16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  <w:sz w:val="22"/>
      <w:szCs w:val="22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0">
    <w:name w:val="WW8Num46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Wingdings" w:hAnsi="Wingdings" w:cs="Wingdings"/>
      <w:sz w:val="22"/>
      <w:szCs w:val="22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2z0">
    <w:name w:val="WW8Num12z0"/>
    <w:qFormat/>
    <w:rPr>
      <w:rFonts w:ascii="Comic Sans MS" w:hAnsi="Comic Sans MS" w:cs="Times New Roman"/>
      <w:sz w:val="22"/>
      <w:szCs w:val="22"/>
    </w:rPr>
  </w:style>
  <w:style w:type="character" w:customStyle="1" w:styleId="WW8Num28z3">
    <w:name w:val="WW8Num28z3"/>
    <w:qFormat/>
    <w:rPr>
      <w:rFonts w:ascii="Symbol" w:hAnsi="Symbol" w:cs="Symbol"/>
      <w:sz w:val="22"/>
      <w:szCs w:val="22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303">
    <w:name w:val="ListLabel 303"/>
    <w:qFormat/>
    <w:rPr>
      <w:rFonts w:ascii="Times New Roman" w:hAnsi="Times New Roman" w:cs="OpenSymbol"/>
    </w:rPr>
  </w:style>
  <w:style w:type="character" w:customStyle="1" w:styleId="ListLabel304">
    <w:name w:val="ListLabel 304"/>
    <w:qFormat/>
    <w:rPr>
      <w:rFonts w:ascii="Times New Roman" w:hAnsi="Times New Roman" w:cs="OpenSymbol"/>
      <w:b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ascii="Times New Roman" w:hAnsi="Times New Roman"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ascii="Times New Roman" w:hAnsi="Times New Roman"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ascii="Times New Roman" w:hAnsi="Times New Roman"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ascii="Times New Roman" w:hAnsi="Times New Roman"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ascii="Times New Roman" w:hAnsi="Times New Roman"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ascii="Times New Roman" w:hAnsi="Times New Roman"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ascii="Times New Roman" w:hAnsi="Times New Roman"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Style70">
    <w:name w:val="Style70"/>
    <w:qFormat/>
    <w:pPr>
      <w:keepNext/>
      <w:widowControl w:val="0"/>
      <w:shd w:val="clear" w:color="auto" w:fill="FFFFFF"/>
      <w:overflowPunct w:val="0"/>
      <w:spacing w:line="139" w:lineRule="exact"/>
      <w:ind w:firstLine="202"/>
    </w:pPr>
    <w:rPr>
      <w:rFonts w:ascii="Arial Black" w:eastAsia="Arial Unicode MS" w:hAnsi="Arial Black" w:cs="Arial Unicode MS"/>
      <w:color w:val="000000"/>
      <w:sz w:val="24"/>
      <w:lang w:val="fr-FR"/>
    </w:rPr>
  </w:style>
  <w:style w:type="numbering" w:customStyle="1" w:styleId="WW8Num6">
    <w:name w:val="WW8Num6"/>
    <w:qFormat/>
  </w:style>
  <w:style w:type="numbering" w:customStyle="1" w:styleId="WW8Num36">
    <w:name w:val="WW8Num36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30">
    <w:name w:val="WW8Num30"/>
    <w:qFormat/>
  </w:style>
  <w:style w:type="numbering" w:customStyle="1" w:styleId="WW8Num33">
    <w:name w:val="WW8Num33"/>
    <w:qFormat/>
  </w:style>
  <w:style w:type="numbering" w:customStyle="1" w:styleId="WW8Num17">
    <w:name w:val="WW8Num17"/>
    <w:qFormat/>
  </w:style>
  <w:style w:type="numbering" w:customStyle="1" w:styleId="WW8Num23">
    <w:name w:val="WW8Num23"/>
    <w:qFormat/>
  </w:style>
  <w:style w:type="numbering" w:customStyle="1" w:styleId="WW8Num10">
    <w:name w:val="WW8Num10"/>
    <w:qFormat/>
  </w:style>
  <w:style w:type="numbering" w:customStyle="1" w:styleId="WW8Num8">
    <w:name w:val="WW8Num8"/>
    <w:qFormat/>
  </w:style>
  <w:style w:type="numbering" w:customStyle="1" w:styleId="WW8Num20">
    <w:name w:val="WW8Num20"/>
    <w:qFormat/>
  </w:style>
  <w:style w:type="numbering" w:customStyle="1" w:styleId="WW8Num35">
    <w:name w:val="WW8Num35"/>
    <w:qFormat/>
  </w:style>
  <w:style w:type="numbering" w:customStyle="1" w:styleId="WW8Num25">
    <w:name w:val="WW8Num25"/>
    <w:qFormat/>
  </w:style>
  <w:style w:type="numbering" w:customStyle="1" w:styleId="WW8Num44">
    <w:name w:val="WW8Num44"/>
    <w:qFormat/>
  </w:style>
  <w:style w:type="numbering" w:customStyle="1" w:styleId="WW8Num42">
    <w:name w:val="WW8Num42"/>
    <w:qFormat/>
  </w:style>
  <w:style w:type="numbering" w:customStyle="1" w:styleId="WW8Num7">
    <w:name w:val="WW8Num7"/>
    <w:qFormat/>
  </w:style>
  <w:style w:type="numbering" w:customStyle="1" w:styleId="WW8Num46">
    <w:name w:val="WW8Num46"/>
    <w:qFormat/>
  </w:style>
  <w:style w:type="numbering" w:customStyle="1" w:styleId="WW8Num13">
    <w:name w:val="WW8Num13"/>
    <w:qFormat/>
  </w:style>
  <w:style w:type="numbering" w:customStyle="1" w:styleId="WW8Num38">
    <w:name w:val="WW8Num38"/>
    <w:qFormat/>
  </w:style>
  <w:style w:type="numbering" w:customStyle="1" w:styleId="WW8Num32">
    <w:name w:val="WW8Num32"/>
    <w:qFormat/>
  </w:style>
  <w:style w:type="numbering" w:customStyle="1" w:styleId="WW8Num22">
    <w:name w:val="WW8Num22"/>
    <w:qFormat/>
  </w:style>
  <w:style w:type="numbering" w:customStyle="1" w:styleId="WW8Num21">
    <w:name w:val="WW8Num21"/>
    <w:qFormat/>
  </w:style>
  <w:style w:type="numbering" w:customStyle="1" w:styleId="WW8Num27">
    <w:name w:val="WW8Num27"/>
    <w:qFormat/>
  </w:style>
  <w:style w:type="numbering" w:customStyle="1" w:styleId="WW8Num39">
    <w:name w:val="WW8Num39"/>
    <w:qFormat/>
  </w:style>
  <w:style w:type="numbering" w:customStyle="1" w:styleId="WW8Num45">
    <w:name w:val="WW8Num45"/>
    <w:qFormat/>
  </w:style>
  <w:style w:type="numbering" w:customStyle="1" w:styleId="WW8Num1">
    <w:name w:val="WW8Num1"/>
    <w:qFormat/>
  </w:style>
  <w:style w:type="numbering" w:customStyle="1" w:styleId="WW8Num43">
    <w:name w:val="WW8Num43"/>
    <w:qFormat/>
  </w:style>
  <w:style w:type="numbering" w:customStyle="1" w:styleId="WW8Num37">
    <w:name w:val="WW8Num37"/>
    <w:qFormat/>
  </w:style>
  <w:style w:type="numbering" w:customStyle="1" w:styleId="WW8Num40">
    <w:name w:val="WW8Num40"/>
    <w:qFormat/>
  </w:style>
  <w:style w:type="numbering" w:customStyle="1" w:styleId="WW8Num3">
    <w:name w:val="WW8Num3"/>
    <w:qFormat/>
  </w:style>
  <w:style w:type="numbering" w:customStyle="1" w:styleId="WW8Num11">
    <w:name w:val="WW8Num11"/>
    <w:qFormat/>
  </w:style>
  <w:style w:type="numbering" w:customStyle="1" w:styleId="WW8Num26">
    <w:name w:val="WW8Num26"/>
    <w:qFormat/>
  </w:style>
  <w:style w:type="numbering" w:customStyle="1" w:styleId="WW8Num15">
    <w:name w:val="WW8Num15"/>
    <w:qFormat/>
  </w:style>
  <w:style w:type="numbering" w:customStyle="1" w:styleId="WW8Num47">
    <w:name w:val="WW8Num47"/>
    <w:qFormat/>
  </w:style>
  <w:style w:type="numbering" w:customStyle="1" w:styleId="WW8Num29">
    <w:name w:val="WW8Num29"/>
    <w:qFormat/>
  </w:style>
  <w:style w:type="numbering" w:customStyle="1" w:styleId="WW8Num41">
    <w:name w:val="WW8Num41"/>
    <w:qFormat/>
  </w:style>
  <w:style w:type="paragraph" w:customStyle="1" w:styleId="Styl2">
    <w:name w:val="Styl2"/>
    <w:basedOn w:val="Normalny"/>
    <w:rsid w:val="0056168B"/>
    <w:pPr>
      <w:numPr>
        <w:ilvl w:val="1"/>
        <w:numId w:val="11"/>
      </w:numPr>
      <w:overflowPunct/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Renata</Manager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RENATA ZMARZŁY</cp:lastModifiedBy>
  <cp:revision>4</cp:revision>
  <cp:lastPrinted>2016-10-10T05:57:00Z</cp:lastPrinted>
  <dcterms:created xsi:type="dcterms:W3CDTF">2024-09-08T15:59:00Z</dcterms:created>
  <dcterms:modified xsi:type="dcterms:W3CDTF">2025-09-07T11:17:00Z</dcterms:modified>
  <dc:language>pl-PL</dc:language>
</cp:coreProperties>
</file>